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92" w:rsidRPr="00CB71BC" w:rsidRDefault="00C60C92" w:rsidP="00BB4C13">
      <w:pPr>
        <w:spacing w:line="240" w:lineRule="auto"/>
        <w:jc w:val="both"/>
        <w:rPr>
          <w:color w:val="000000" w:themeColor="text1"/>
          <w:u w:val="single"/>
        </w:rPr>
      </w:pPr>
      <w:r w:rsidRPr="00CB71BC">
        <w:rPr>
          <w:color w:val="000000" w:themeColor="text1"/>
          <w:u w:val="single"/>
        </w:rPr>
        <w:t>What</w:t>
      </w:r>
      <w:r w:rsidR="00CB71BC">
        <w:rPr>
          <w:color w:val="000000" w:themeColor="text1"/>
          <w:u w:val="single"/>
        </w:rPr>
        <w:t>ever</w:t>
      </w:r>
      <w:r w:rsidRPr="00CB71BC">
        <w:rPr>
          <w:color w:val="000000" w:themeColor="text1"/>
          <w:u w:val="single"/>
        </w:rPr>
        <w:t xml:space="preserve"> happened to Osborne’s ‘march of the makers’?</w:t>
      </w:r>
    </w:p>
    <w:p w:rsidR="00C60C92" w:rsidRPr="00BB4C13" w:rsidRDefault="00C60C92" w:rsidP="00BB4C13">
      <w:pPr>
        <w:spacing w:line="240" w:lineRule="auto"/>
        <w:jc w:val="both"/>
        <w:rPr>
          <w:color w:val="000000" w:themeColor="text1"/>
        </w:rPr>
      </w:pPr>
    </w:p>
    <w:p w:rsidR="00BF7928" w:rsidRPr="00BB4C13" w:rsidRDefault="00C60C92" w:rsidP="00BB4C13">
      <w:pPr>
        <w:spacing w:line="240" w:lineRule="auto"/>
        <w:jc w:val="both"/>
        <w:rPr>
          <w:color w:val="000000" w:themeColor="text1"/>
        </w:rPr>
      </w:pPr>
      <w:r w:rsidRPr="00BB4C13">
        <w:rPr>
          <w:color w:val="000000" w:themeColor="text1"/>
        </w:rPr>
        <w:t xml:space="preserve">Last week a key part of the UK’s economy went into recession. Industrial production has </w:t>
      </w:r>
      <w:r w:rsidR="009A5622">
        <w:rPr>
          <w:color w:val="000000" w:themeColor="text1"/>
        </w:rPr>
        <w:t xml:space="preserve">now </w:t>
      </w:r>
      <w:r w:rsidRPr="00BB4C13">
        <w:rPr>
          <w:color w:val="000000" w:themeColor="text1"/>
        </w:rPr>
        <w:t xml:space="preserve">fallen over two successive quarters with manufacturing shaken by </w:t>
      </w:r>
      <w:r w:rsidR="0067356D" w:rsidRPr="00BB4C13">
        <w:rPr>
          <w:color w:val="000000" w:themeColor="text1"/>
        </w:rPr>
        <w:t>the</w:t>
      </w:r>
      <w:r w:rsidRPr="00BB4C13">
        <w:rPr>
          <w:color w:val="000000" w:themeColor="text1"/>
        </w:rPr>
        <w:t xml:space="preserve"> steel crisis, falling </w:t>
      </w:r>
      <w:r w:rsidR="00E92784">
        <w:rPr>
          <w:color w:val="000000" w:themeColor="text1"/>
        </w:rPr>
        <w:t>orders</w:t>
      </w:r>
      <w:r w:rsidRPr="00BB4C13">
        <w:rPr>
          <w:color w:val="000000" w:themeColor="text1"/>
        </w:rPr>
        <w:t xml:space="preserve"> in construction and ongoing uncertainty around the UK’s membership of the European Union. These are not natural phenomena but</w:t>
      </w:r>
      <w:r w:rsidR="00CB71BC">
        <w:rPr>
          <w:color w:val="000000" w:themeColor="text1"/>
        </w:rPr>
        <w:t xml:space="preserve"> </w:t>
      </w:r>
      <w:r w:rsidR="009A5622">
        <w:rPr>
          <w:color w:val="000000" w:themeColor="text1"/>
        </w:rPr>
        <w:t xml:space="preserve">are part </w:t>
      </w:r>
      <w:r w:rsidR="00CB71BC">
        <w:rPr>
          <w:color w:val="000000" w:themeColor="text1"/>
        </w:rPr>
        <w:t xml:space="preserve">consequences of </w:t>
      </w:r>
      <w:r w:rsidR="009A5622">
        <w:rPr>
          <w:color w:val="000000" w:themeColor="text1"/>
        </w:rPr>
        <w:t xml:space="preserve">government </w:t>
      </w:r>
      <w:r w:rsidR="00546B62">
        <w:rPr>
          <w:color w:val="000000" w:themeColor="text1"/>
        </w:rPr>
        <w:t>decisions</w:t>
      </w:r>
      <w:r w:rsidRPr="00BB4C13">
        <w:rPr>
          <w:color w:val="000000" w:themeColor="text1"/>
        </w:rPr>
        <w:t>.</w:t>
      </w:r>
    </w:p>
    <w:p w:rsidR="00024665" w:rsidRPr="00BB4C13" w:rsidRDefault="0067356D" w:rsidP="00BB4C13">
      <w:pPr>
        <w:spacing w:line="240" w:lineRule="auto"/>
        <w:jc w:val="both"/>
        <w:rPr>
          <w:color w:val="000000" w:themeColor="text1"/>
        </w:rPr>
      </w:pPr>
      <w:r w:rsidRPr="00BB4C13">
        <w:rPr>
          <w:color w:val="000000" w:themeColor="text1"/>
        </w:rPr>
        <w:t>Since the Conservative government</w:t>
      </w:r>
      <w:r w:rsidR="00CB71BC">
        <w:rPr>
          <w:color w:val="000000" w:themeColor="text1"/>
        </w:rPr>
        <w:t>’s election with a tiny</w:t>
      </w:r>
      <w:r w:rsidRPr="00BB4C13">
        <w:rPr>
          <w:color w:val="000000" w:themeColor="text1"/>
        </w:rPr>
        <w:t xml:space="preserve"> majority last year, ministers have prided themselves on having no active industrial strategy. In June 2015 BIS Secretary</w:t>
      </w:r>
      <w:r w:rsidR="00E92784">
        <w:rPr>
          <w:color w:val="000000" w:themeColor="text1"/>
        </w:rPr>
        <w:t xml:space="preserve"> of State</w:t>
      </w:r>
      <w:r w:rsidRPr="00BB4C13">
        <w:rPr>
          <w:color w:val="000000" w:themeColor="text1"/>
        </w:rPr>
        <w:t xml:space="preserve"> Sajid Javid described his department’s</w:t>
      </w:r>
      <w:r w:rsidR="00CB71BC">
        <w:rPr>
          <w:color w:val="000000" w:themeColor="text1"/>
        </w:rPr>
        <w:t xml:space="preserve"> shift towards</w:t>
      </w:r>
      <w:r w:rsidR="00E92784">
        <w:rPr>
          <w:color w:val="000000" w:themeColor="text1"/>
        </w:rPr>
        <w:t xml:space="preserve"> an</w:t>
      </w:r>
      <w:r w:rsidRPr="00BB4C13">
        <w:rPr>
          <w:color w:val="000000" w:themeColor="text1"/>
        </w:rPr>
        <w:t xml:space="preserve"> ‘industrial approach’ </w:t>
      </w:r>
      <w:r w:rsidR="00024665" w:rsidRPr="00BB4C13">
        <w:rPr>
          <w:color w:val="000000" w:themeColor="text1"/>
          <w:shd w:val="clear" w:color="auto" w:fill="FFFFFF"/>
        </w:rPr>
        <w:t xml:space="preserve">with ‘an active dialogue’ </w:t>
      </w:r>
      <w:r w:rsidRPr="00BB4C13">
        <w:rPr>
          <w:color w:val="000000" w:themeColor="text1"/>
        </w:rPr>
        <w:t>rather than any kind of</w:t>
      </w:r>
      <w:r w:rsidR="00024665" w:rsidRPr="00BB4C13">
        <w:rPr>
          <w:color w:val="000000" w:themeColor="text1"/>
        </w:rPr>
        <w:t xml:space="preserve"> focused and resourced</w:t>
      </w:r>
      <w:r w:rsidRPr="00BB4C13">
        <w:rPr>
          <w:color w:val="000000" w:themeColor="text1"/>
        </w:rPr>
        <w:t xml:space="preserve"> industrial strategy </w:t>
      </w:r>
      <w:r w:rsidR="00546B62">
        <w:rPr>
          <w:color w:val="000000" w:themeColor="text1"/>
        </w:rPr>
        <w:t>as espoused by</w:t>
      </w:r>
      <w:r w:rsidR="00024665" w:rsidRPr="00BB4C13">
        <w:rPr>
          <w:color w:val="000000" w:themeColor="text1"/>
        </w:rPr>
        <w:t xml:space="preserve"> </w:t>
      </w:r>
      <w:r w:rsidRPr="00BB4C13">
        <w:rPr>
          <w:color w:val="000000" w:themeColor="text1"/>
        </w:rPr>
        <w:t xml:space="preserve">industry </w:t>
      </w:r>
      <w:r w:rsidR="00024665" w:rsidRPr="00BB4C13">
        <w:rPr>
          <w:color w:val="000000" w:themeColor="text1"/>
        </w:rPr>
        <w:t>organisation</w:t>
      </w:r>
      <w:r w:rsidR="00CB71BC">
        <w:rPr>
          <w:color w:val="000000" w:themeColor="text1"/>
        </w:rPr>
        <w:t>s</w:t>
      </w:r>
      <w:r w:rsidRPr="00BB4C13">
        <w:rPr>
          <w:color w:val="000000" w:themeColor="text1"/>
        </w:rPr>
        <w:t xml:space="preserve">, </w:t>
      </w:r>
      <w:r w:rsidR="00024665" w:rsidRPr="00BB4C13">
        <w:rPr>
          <w:color w:val="000000" w:themeColor="text1"/>
        </w:rPr>
        <w:t xml:space="preserve">his </w:t>
      </w:r>
      <w:r w:rsidRPr="00BB4C13">
        <w:rPr>
          <w:color w:val="000000" w:themeColor="text1"/>
        </w:rPr>
        <w:t xml:space="preserve">predecessor </w:t>
      </w:r>
      <w:r w:rsidR="00024665" w:rsidRPr="00BB4C13">
        <w:rPr>
          <w:color w:val="000000" w:themeColor="text1"/>
        </w:rPr>
        <w:t>Vince Cable,</w:t>
      </w:r>
      <w:r w:rsidRPr="00BB4C13">
        <w:rPr>
          <w:color w:val="000000" w:themeColor="text1"/>
        </w:rPr>
        <w:t xml:space="preserve"> ministers in the </w:t>
      </w:r>
      <w:r w:rsidR="00E92784">
        <w:rPr>
          <w:color w:val="000000" w:themeColor="text1"/>
        </w:rPr>
        <w:t xml:space="preserve">previous </w:t>
      </w:r>
      <w:r w:rsidRPr="00BB4C13">
        <w:rPr>
          <w:color w:val="000000" w:themeColor="text1"/>
        </w:rPr>
        <w:t xml:space="preserve">Labour government </w:t>
      </w:r>
      <w:r w:rsidR="00024665" w:rsidRPr="00BB4C13">
        <w:rPr>
          <w:color w:val="000000" w:themeColor="text1"/>
        </w:rPr>
        <w:t>or</w:t>
      </w:r>
      <w:r w:rsidR="00CB71BC">
        <w:rPr>
          <w:color w:val="000000" w:themeColor="text1"/>
        </w:rPr>
        <w:t xml:space="preserve"> </w:t>
      </w:r>
      <w:r w:rsidR="009A5622">
        <w:rPr>
          <w:color w:val="000000" w:themeColor="text1"/>
        </w:rPr>
        <w:t xml:space="preserve">indeed </w:t>
      </w:r>
      <w:r w:rsidR="00546B62">
        <w:rPr>
          <w:color w:val="000000" w:themeColor="text1"/>
        </w:rPr>
        <w:t xml:space="preserve">many </w:t>
      </w:r>
      <w:r w:rsidR="00024665" w:rsidRPr="00BB4C13">
        <w:rPr>
          <w:color w:val="000000" w:themeColor="text1"/>
        </w:rPr>
        <w:t>other governments in advanced economies</w:t>
      </w:r>
      <w:r w:rsidRPr="00BB4C13">
        <w:rPr>
          <w:color w:val="000000" w:themeColor="text1"/>
        </w:rPr>
        <w:t xml:space="preserve">. </w:t>
      </w:r>
    </w:p>
    <w:p w:rsidR="00024665" w:rsidRPr="00BB4C13" w:rsidRDefault="00024665" w:rsidP="00BB4C13">
      <w:pPr>
        <w:spacing w:line="240" w:lineRule="auto"/>
        <w:jc w:val="both"/>
        <w:rPr>
          <w:color w:val="000000" w:themeColor="text1"/>
        </w:rPr>
      </w:pPr>
      <w:r w:rsidRPr="00BB4C13">
        <w:rPr>
          <w:color w:val="000000" w:themeColor="text1"/>
        </w:rPr>
        <w:t xml:space="preserve">Its only in this ideological context can the government’s sluggish and reluctant response to the steel crisis be understood. </w:t>
      </w:r>
      <w:r w:rsidR="00CB71BC">
        <w:rPr>
          <w:color w:val="000000" w:themeColor="text1"/>
        </w:rPr>
        <w:t xml:space="preserve">It’s </w:t>
      </w:r>
      <w:r w:rsidR="00E92784">
        <w:rPr>
          <w:color w:val="000000" w:themeColor="text1"/>
        </w:rPr>
        <w:t>ideology as much as in</w:t>
      </w:r>
      <w:r w:rsidR="00CB71BC">
        <w:rPr>
          <w:color w:val="000000" w:themeColor="text1"/>
        </w:rPr>
        <w:t xml:space="preserve">competence. </w:t>
      </w:r>
      <w:r w:rsidRPr="00BB4C13">
        <w:rPr>
          <w:color w:val="000000" w:themeColor="text1"/>
        </w:rPr>
        <w:t xml:space="preserve">Current Ministers </w:t>
      </w:r>
      <w:r w:rsidR="009A5622">
        <w:rPr>
          <w:color w:val="000000" w:themeColor="text1"/>
        </w:rPr>
        <w:t xml:space="preserve">fundamentally </w:t>
      </w:r>
      <w:r w:rsidRPr="00BB4C13">
        <w:rPr>
          <w:color w:val="000000" w:themeColor="text1"/>
        </w:rPr>
        <w:t xml:space="preserve">don’t believe in intervening or even offering </w:t>
      </w:r>
      <w:r w:rsidR="009A5622">
        <w:rPr>
          <w:color w:val="000000" w:themeColor="text1"/>
        </w:rPr>
        <w:t xml:space="preserve">any </w:t>
      </w:r>
      <w:r w:rsidRPr="00BB4C13">
        <w:rPr>
          <w:color w:val="000000" w:themeColor="text1"/>
        </w:rPr>
        <w:t>strategy for key parts of the economy. We are left with the perverse situation with a Minister for the Northern Powerhouse representing a Teesside constituency watch</w:t>
      </w:r>
      <w:r w:rsidR="00E92784">
        <w:rPr>
          <w:color w:val="000000" w:themeColor="text1"/>
        </w:rPr>
        <w:t>ing</w:t>
      </w:r>
      <w:r w:rsidRPr="00BB4C13">
        <w:rPr>
          <w:color w:val="000000" w:themeColor="text1"/>
        </w:rPr>
        <w:t xml:space="preserve"> 3,000 jobs on Teesside and a key part of the UK’s steel industry </w:t>
      </w:r>
      <w:r w:rsidR="009A5622">
        <w:rPr>
          <w:color w:val="000000" w:themeColor="text1"/>
        </w:rPr>
        <w:t>go up in smoke</w:t>
      </w:r>
      <w:r w:rsidRPr="00BB4C13">
        <w:rPr>
          <w:color w:val="000000" w:themeColor="text1"/>
        </w:rPr>
        <w:t>.</w:t>
      </w:r>
    </w:p>
    <w:p w:rsidR="00C60C92" w:rsidRPr="00BB4C13" w:rsidRDefault="00E92784" w:rsidP="00BB4C13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024665" w:rsidRPr="00BB4C13">
        <w:rPr>
          <w:color w:val="000000" w:themeColor="text1"/>
        </w:rPr>
        <w:t xml:space="preserve">eductions in government investment have cost the construction industry at </w:t>
      </w:r>
      <w:r>
        <w:rPr>
          <w:color w:val="000000" w:themeColor="text1"/>
        </w:rPr>
        <w:t>a</w:t>
      </w:r>
      <w:r w:rsidR="00024665" w:rsidRPr="00BB4C13">
        <w:rPr>
          <w:color w:val="000000" w:themeColor="text1"/>
        </w:rPr>
        <w:t xml:space="preserve"> time</w:t>
      </w:r>
      <w:r w:rsidR="00CB71BC">
        <w:rPr>
          <w:color w:val="000000" w:themeColor="text1"/>
        </w:rPr>
        <w:t xml:space="preserve"> when order books are</w:t>
      </w:r>
      <w:r w:rsidR="009A5622">
        <w:rPr>
          <w:color w:val="000000" w:themeColor="text1"/>
        </w:rPr>
        <w:t xml:space="preserve"> still</w:t>
      </w:r>
      <w:r w:rsidR="00CB71BC">
        <w:rPr>
          <w:color w:val="000000" w:themeColor="text1"/>
        </w:rPr>
        <w:t xml:space="preserve"> light.</w:t>
      </w:r>
      <w:r w:rsidR="00A1619F" w:rsidRPr="00BB4C13">
        <w:rPr>
          <w:color w:val="000000" w:themeColor="text1"/>
        </w:rPr>
        <w:t xml:space="preserve"> </w:t>
      </w:r>
      <w:r w:rsidR="00CB71BC">
        <w:rPr>
          <w:color w:val="000000" w:themeColor="text1"/>
        </w:rPr>
        <w:t xml:space="preserve">In March alone there </w:t>
      </w:r>
      <w:r>
        <w:rPr>
          <w:color w:val="000000" w:themeColor="text1"/>
        </w:rPr>
        <w:t>was</w:t>
      </w:r>
      <w:r w:rsidR="00CB71BC">
        <w:rPr>
          <w:color w:val="000000" w:themeColor="text1"/>
        </w:rPr>
        <w:t xml:space="preserve"> </w:t>
      </w:r>
      <w:r w:rsidR="00A1619F" w:rsidRPr="00BB4C13">
        <w:rPr>
          <w:color w:val="000000" w:themeColor="text1"/>
        </w:rPr>
        <w:t xml:space="preserve">a 3.6% </w:t>
      </w:r>
      <w:r w:rsidR="00CB71BC">
        <w:rPr>
          <w:color w:val="000000" w:themeColor="text1"/>
        </w:rPr>
        <w:t xml:space="preserve">fall in new work, repairs and </w:t>
      </w:r>
      <w:r w:rsidR="00A1619F" w:rsidRPr="00BB4C13">
        <w:rPr>
          <w:color w:val="000000" w:themeColor="text1"/>
        </w:rPr>
        <w:t>maintenance</w:t>
      </w:r>
      <w:r w:rsidR="00024665" w:rsidRPr="00BB4C13">
        <w:rPr>
          <w:color w:val="000000" w:themeColor="text1"/>
        </w:rPr>
        <w:t>. Big reductions in</w:t>
      </w:r>
      <w:r w:rsidR="00450B33" w:rsidRPr="00BB4C13">
        <w:rPr>
          <w:color w:val="000000" w:themeColor="text1"/>
        </w:rPr>
        <w:t xml:space="preserve"> public</w:t>
      </w:r>
      <w:r w:rsidR="006A3C63">
        <w:rPr>
          <w:color w:val="000000" w:themeColor="text1"/>
        </w:rPr>
        <w:t>l</w:t>
      </w:r>
      <w:r w:rsidR="00450B33" w:rsidRPr="00BB4C13">
        <w:rPr>
          <w:color w:val="000000" w:themeColor="text1"/>
        </w:rPr>
        <w:t>y-funded p</w:t>
      </w:r>
      <w:r w:rsidR="00A70902" w:rsidRPr="00BB4C13">
        <w:rPr>
          <w:color w:val="000000" w:themeColor="text1"/>
        </w:rPr>
        <w:t>rojects, cuts to</w:t>
      </w:r>
      <w:r w:rsidR="00024665" w:rsidRPr="00BB4C13">
        <w:rPr>
          <w:color w:val="000000" w:themeColor="text1"/>
        </w:rPr>
        <w:t xml:space="preserve"> social hous</w:t>
      </w:r>
      <w:r w:rsidR="00A70902" w:rsidRPr="00BB4C13">
        <w:rPr>
          <w:color w:val="000000" w:themeColor="text1"/>
        </w:rPr>
        <w:t xml:space="preserve">ebuilding and fewer new </w:t>
      </w:r>
      <w:r w:rsidR="00A1619F" w:rsidRPr="00BB4C13">
        <w:rPr>
          <w:color w:val="000000" w:themeColor="text1"/>
        </w:rPr>
        <w:t xml:space="preserve">buildings and repairs </w:t>
      </w:r>
      <w:r w:rsidR="00A70902" w:rsidRPr="00BB4C13">
        <w:rPr>
          <w:color w:val="000000" w:themeColor="text1"/>
        </w:rPr>
        <w:t xml:space="preserve">reduces demand. Meanwhile the lack of leadership from government in energy efficiency and retrofitting </w:t>
      </w:r>
      <w:r w:rsidR="00CB71BC">
        <w:rPr>
          <w:color w:val="000000" w:themeColor="text1"/>
        </w:rPr>
        <w:t>over</w:t>
      </w:r>
      <w:r w:rsidR="00A70902" w:rsidRPr="00BB4C13">
        <w:rPr>
          <w:color w:val="000000" w:themeColor="text1"/>
        </w:rPr>
        <w:t xml:space="preserve"> recent years </w:t>
      </w:r>
      <w:r w:rsidR="00CB71BC">
        <w:rPr>
          <w:color w:val="000000" w:themeColor="text1"/>
        </w:rPr>
        <w:t xml:space="preserve">has meant the UK has </w:t>
      </w:r>
      <w:r w:rsidR="00A70902" w:rsidRPr="00BB4C13">
        <w:rPr>
          <w:color w:val="000000" w:themeColor="text1"/>
        </w:rPr>
        <w:t>miss</w:t>
      </w:r>
      <w:r w:rsidR="00CB71BC">
        <w:rPr>
          <w:color w:val="000000" w:themeColor="text1"/>
        </w:rPr>
        <w:t>ed</w:t>
      </w:r>
      <w:r w:rsidR="00A70902" w:rsidRPr="00BB4C13">
        <w:rPr>
          <w:color w:val="000000" w:themeColor="text1"/>
        </w:rPr>
        <w:t xml:space="preserve"> an opportunity to</w:t>
      </w:r>
      <w:r w:rsidR="00CB71BC">
        <w:rPr>
          <w:color w:val="000000" w:themeColor="text1"/>
        </w:rPr>
        <w:t xml:space="preserve"> invest and</w:t>
      </w:r>
      <w:r w:rsidR="00A70902" w:rsidRPr="00BB4C13">
        <w:rPr>
          <w:color w:val="000000" w:themeColor="text1"/>
        </w:rPr>
        <w:t xml:space="preserve"> work our way to a more sustainable future.</w:t>
      </w:r>
      <w:r w:rsidR="004D4796" w:rsidRPr="00BB4C13">
        <w:rPr>
          <w:color w:val="000000" w:themeColor="text1"/>
        </w:rPr>
        <w:t xml:space="preserve"> </w:t>
      </w:r>
    </w:p>
    <w:p w:rsidR="00A1619F" w:rsidRPr="00BB4C13" w:rsidRDefault="00A1619F" w:rsidP="00BB4C13">
      <w:pPr>
        <w:pStyle w:val="NormalWeb"/>
        <w:shd w:val="clear" w:color="auto" w:fill="FFFFFF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According to the Centre for Economics </w:t>
      </w:r>
      <w:r w:rsidR="00546B62">
        <w:rPr>
          <w:rFonts w:asciiTheme="minorHAnsi" w:hAnsiTheme="minorHAnsi"/>
          <w:color w:val="000000" w:themeColor="text1"/>
          <w:sz w:val="22"/>
          <w:szCs w:val="22"/>
        </w:rPr>
        <w:t xml:space="preserve">and Business Research 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over 70,000 manufacturing jobs in the North East </w:t>
      </w:r>
      <w:bookmarkStart w:id="0" w:name="_GoBack"/>
      <w:bookmarkEnd w:id="0"/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are linked to EU trade. </w:t>
      </w:r>
      <w:r w:rsidR="009A5622">
        <w:rPr>
          <w:rFonts w:asciiTheme="minorHAnsi" w:hAnsiTheme="minorHAnsi"/>
          <w:color w:val="000000" w:themeColor="text1"/>
          <w:sz w:val="22"/>
          <w:szCs w:val="22"/>
        </w:rPr>
        <w:t>Most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 are good quality, well-paid and skilled jobs providing valuable spending power</w:t>
      </w:r>
      <w:r w:rsidR="009A5622">
        <w:rPr>
          <w:rFonts w:asciiTheme="minorHAnsi" w:hAnsiTheme="minorHAnsi"/>
          <w:color w:val="000000" w:themeColor="text1"/>
          <w:sz w:val="22"/>
          <w:szCs w:val="22"/>
        </w:rPr>
        <w:t xml:space="preserve"> in the North East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 xml:space="preserve">Now industry nerves are increasing as the referendum looms near. 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>While a lot of attention was giv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>en the US President’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>s views on the case for the UK staying in the EU, for this region perhaps it’s the Japanese Prime Minister Shinzo Abe we should be paying close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>st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 attention to</w:t>
      </w:r>
      <w:r w:rsidR="00E92784">
        <w:rPr>
          <w:rFonts w:asciiTheme="minorHAnsi" w:hAnsiTheme="minorHAnsi"/>
          <w:color w:val="000000" w:themeColor="text1"/>
          <w:sz w:val="22"/>
          <w:szCs w:val="22"/>
        </w:rPr>
        <w:t>, especially</w:t>
      </w:r>
      <w:r w:rsidR="00C62AE3"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 given there are over 50 Japanese owned companies based in the North East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C62AE3" w:rsidRPr="00BB4C13">
        <w:rPr>
          <w:rFonts w:asciiTheme="minorHAnsi" w:hAnsiTheme="minorHAnsi"/>
          <w:color w:val="000000" w:themeColor="text1"/>
          <w:sz w:val="22"/>
          <w:szCs w:val="22"/>
        </w:rPr>
        <w:t>Last week he argued “i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>t is better for the world that Britain remain in a strong EU.</w:t>
      </w:r>
      <w:r w:rsidR="00C62AE3"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British membership is also better for Japanese investors in the UK, precisely because </w:t>
      </w:r>
      <w:r w:rsidR="00C62AE3" w:rsidRPr="00BB4C13">
        <w:rPr>
          <w:rFonts w:asciiTheme="minorHAnsi" w:hAnsiTheme="minorHAnsi"/>
          <w:color w:val="000000" w:themeColor="text1"/>
          <w:sz w:val="22"/>
          <w:szCs w:val="22"/>
        </w:rPr>
        <w:t>the UK is a gateway to the EU.”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92784">
        <w:rPr>
          <w:rFonts w:asciiTheme="minorHAnsi" w:hAnsiTheme="minorHAnsi"/>
          <w:color w:val="000000" w:themeColor="text1"/>
          <w:sz w:val="22"/>
          <w:szCs w:val="22"/>
        </w:rPr>
        <w:t>It would be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 xml:space="preserve"> a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 xml:space="preserve"> regional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 xml:space="preserve">economic 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 xml:space="preserve">tragedy if 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 xml:space="preserve">we lose </w:t>
      </w:r>
      <w:r w:rsidR="006A3C63">
        <w:rPr>
          <w:rFonts w:asciiTheme="minorHAnsi" w:hAnsiTheme="minorHAnsi"/>
          <w:color w:val="000000" w:themeColor="text1"/>
          <w:sz w:val="22"/>
          <w:szCs w:val="22"/>
        </w:rPr>
        <w:t>our industrial relationship with Japan</w:t>
      </w:r>
      <w:r w:rsidR="009A5622">
        <w:rPr>
          <w:rFonts w:asciiTheme="minorHAnsi" w:hAnsiTheme="minorHAnsi"/>
          <w:color w:val="000000" w:themeColor="text1"/>
          <w:sz w:val="22"/>
          <w:szCs w:val="22"/>
        </w:rPr>
        <w:t xml:space="preserve"> and see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A5622">
        <w:rPr>
          <w:rFonts w:asciiTheme="minorHAnsi" w:hAnsiTheme="minorHAnsi"/>
          <w:color w:val="000000" w:themeColor="text1"/>
          <w:sz w:val="22"/>
          <w:szCs w:val="22"/>
        </w:rPr>
        <w:t xml:space="preserve">more 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 xml:space="preserve">manufacturing jobs </w:t>
      </w:r>
      <w:r w:rsidR="009A5622">
        <w:rPr>
          <w:rFonts w:asciiTheme="minorHAnsi" w:hAnsiTheme="minorHAnsi"/>
          <w:color w:val="000000" w:themeColor="text1"/>
          <w:sz w:val="22"/>
          <w:szCs w:val="22"/>
        </w:rPr>
        <w:t>lost through leaving the EU</w:t>
      </w:r>
      <w:r w:rsidR="00CB71BC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C62AE3" w:rsidRPr="00BB4C1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CB71BC" w:rsidRDefault="00546B62" w:rsidP="00CB71B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9A5622">
        <w:rPr>
          <w:color w:val="000000" w:themeColor="text1"/>
        </w:rPr>
        <w:t>he positive</w:t>
      </w:r>
      <w:r w:rsidR="006A3C63">
        <w:rPr>
          <w:color w:val="000000" w:themeColor="text1"/>
        </w:rPr>
        <w:t xml:space="preserve"> rhetoric of George Osborne’s ‘march of the makers’</w:t>
      </w:r>
      <w:r w:rsidR="00CB71BC">
        <w:rPr>
          <w:color w:val="000000" w:themeColor="text1"/>
        </w:rPr>
        <w:t xml:space="preserve"> speech five years ago </w:t>
      </w:r>
      <w:r w:rsidR="006A3C63">
        <w:rPr>
          <w:color w:val="000000" w:themeColor="text1"/>
        </w:rPr>
        <w:t xml:space="preserve">has been </w:t>
      </w:r>
      <w:r w:rsidR="00CB71BC">
        <w:rPr>
          <w:color w:val="000000" w:themeColor="text1"/>
        </w:rPr>
        <w:t>undermined by the Chancellor’s</w:t>
      </w:r>
      <w:r>
        <w:rPr>
          <w:color w:val="000000" w:themeColor="text1"/>
        </w:rPr>
        <w:t xml:space="preserve"> and government’s</w:t>
      </w:r>
      <w:r w:rsidR="00CB71BC">
        <w:rPr>
          <w:color w:val="000000" w:themeColor="text1"/>
        </w:rPr>
        <w:t xml:space="preserve"> policies</w:t>
      </w:r>
      <w:r w:rsidR="006A3C63">
        <w:rPr>
          <w:color w:val="000000" w:themeColor="text1"/>
        </w:rPr>
        <w:t>. M</w:t>
      </w:r>
      <w:r w:rsidR="00CB71BC">
        <w:rPr>
          <w:color w:val="000000" w:themeColor="text1"/>
        </w:rPr>
        <w:t>inisters need to take responsibility for m</w:t>
      </w:r>
      <w:r w:rsidR="006A3C63">
        <w:rPr>
          <w:color w:val="000000" w:themeColor="text1"/>
        </w:rPr>
        <w:t xml:space="preserve">anufacturing </w:t>
      </w:r>
      <w:r w:rsidR="00CB71BC">
        <w:rPr>
          <w:color w:val="000000" w:themeColor="text1"/>
        </w:rPr>
        <w:t>entering</w:t>
      </w:r>
      <w:r w:rsidR="006A3C63">
        <w:rPr>
          <w:color w:val="000000" w:themeColor="text1"/>
        </w:rPr>
        <w:t xml:space="preserve"> recession</w:t>
      </w:r>
      <w:r w:rsidR="00CB71BC">
        <w:rPr>
          <w:color w:val="000000" w:themeColor="text1"/>
        </w:rPr>
        <w:t xml:space="preserve"> once again. We can’t change government policy overnight but we can vote to remain in the European Union next month</w:t>
      </w:r>
      <w:r w:rsidR="009A5622">
        <w:rPr>
          <w:color w:val="000000" w:themeColor="text1"/>
        </w:rPr>
        <w:t>. In doing so we’ll</w:t>
      </w:r>
      <w:r w:rsidR="00CB71BC">
        <w:rPr>
          <w:color w:val="000000" w:themeColor="text1"/>
        </w:rPr>
        <w:t xml:space="preserve"> give our manufacturing industry a chance to recover</w:t>
      </w:r>
      <w:r>
        <w:rPr>
          <w:color w:val="000000" w:themeColor="text1"/>
        </w:rPr>
        <w:t xml:space="preserve">. After the referendum </w:t>
      </w:r>
      <w:r w:rsidR="009A5622">
        <w:rPr>
          <w:color w:val="000000" w:themeColor="text1"/>
        </w:rPr>
        <w:t xml:space="preserve">the government </w:t>
      </w:r>
      <w:r>
        <w:rPr>
          <w:color w:val="000000" w:themeColor="text1"/>
        </w:rPr>
        <w:t>must</w:t>
      </w:r>
      <w:r w:rsidR="002E6853">
        <w:rPr>
          <w:color w:val="000000" w:themeColor="text1"/>
        </w:rPr>
        <w:t xml:space="preserve"> urgently</w:t>
      </w:r>
      <w:r w:rsidR="00E92784">
        <w:rPr>
          <w:color w:val="000000" w:themeColor="text1"/>
        </w:rPr>
        <w:t xml:space="preserve"> </w:t>
      </w:r>
      <w:r w:rsidR="009A5622">
        <w:rPr>
          <w:color w:val="000000" w:themeColor="text1"/>
        </w:rPr>
        <w:t xml:space="preserve">learn from </w:t>
      </w:r>
      <w:r>
        <w:rPr>
          <w:color w:val="000000" w:themeColor="text1"/>
        </w:rPr>
        <w:t xml:space="preserve">its industrial </w:t>
      </w:r>
      <w:r w:rsidR="009A5622">
        <w:rPr>
          <w:color w:val="000000" w:themeColor="text1"/>
        </w:rPr>
        <w:t>failures</w:t>
      </w:r>
      <w:r w:rsidR="00CB71BC">
        <w:rPr>
          <w:color w:val="000000" w:themeColor="text1"/>
        </w:rPr>
        <w:t>.</w:t>
      </w:r>
    </w:p>
    <w:p w:rsidR="00546B62" w:rsidRDefault="00546B62" w:rsidP="00CB71B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Neil Foster</w:t>
      </w:r>
    </w:p>
    <w:p w:rsidR="00546B62" w:rsidRPr="00BB4C13" w:rsidRDefault="00546B62" w:rsidP="00CB71B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Policy and Campaigns Officer for the Northern TUC</w:t>
      </w:r>
    </w:p>
    <w:sectPr w:rsidR="00546B62" w:rsidRPr="00BB4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92"/>
    <w:rsid w:val="00024665"/>
    <w:rsid w:val="002E6853"/>
    <w:rsid w:val="00325C1C"/>
    <w:rsid w:val="00425D42"/>
    <w:rsid w:val="00450B33"/>
    <w:rsid w:val="0048692E"/>
    <w:rsid w:val="004D4796"/>
    <w:rsid w:val="00546B62"/>
    <w:rsid w:val="005D46EF"/>
    <w:rsid w:val="0067356D"/>
    <w:rsid w:val="006A3C63"/>
    <w:rsid w:val="009A5622"/>
    <w:rsid w:val="00A1619F"/>
    <w:rsid w:val="00A70902"/>
    <w:rsid w:val="00BB4C13"/>
    <w:rsid w:val="00C60C92"/>
    <w:rsid w:val="00C62AE3"/>
    <w:rsid w:val="00CB71BC"/>
    <w:rsid w:val="00E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493F8-2767-4368-8855-748CBDAC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767DE704</Template>
  <TotalTime>11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FosterN</dc:creator>
  <cp:keywords/>
  <dc:description/>
  <cp:lastModifiedBy>Melanie Lowden</cp:lastModifiedBy>
  <cp:revision>3</cp:revision>
  <dcterms:created xsi:type="dcterms:W3CDTF">2016-05-13T12:08:00Z</dcterms:created>
  <dcterms:modified xsi:type="dcterms:W3CDTF">2016-05-13T12:09:00Z</dcterms:modified>
</cp:coreProperties>
</file>