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0B" w:rsidRPr="009D65BF" w:rsidRDefault="00BE250B" w:rsidP="00BE250B">
      <w:pPr>
        <w:rPr>
          <w:b/>
        </w:rPr>
      </w:pPr>
      <w:r w:rsidRPr="009D65BF">
        <w:rPr>
          <w:b/>
        </w:rPr>
        <w:t xml:space="preserve">Model motion on the TUC’s Great Jobs Agenda for local authorities </w:t>
      </w:r>
    </w:p>
    <w:p w:rsidR="00BE250B" w:rsidRDefault="00BE250B" w:rsidP="00BE250B"/>
    <w:p w:rsidR="004C28AF" w:rsidRDefault="00BE250B" w:rsidP="004C28AF">
      <w:r>
        <w:t>This council notes</w:t>
      </w:r>
      <w:r w:rsidR="003D25E4">
        <w:t xml:space="preserve"> that</w:t>
      </w:r>
      <w:r>
        <w:t>:</w:t>
      </w:r>
    </w:p>
    <w:p w:rsidR="003D25E4" w:rsidRDefault="003D25E4" w:rsidP="003D25E4">
      <w:pPr>
        <w:pStyle w:val="ListParagraph"/>
        <w:numPr>
          <w:ilvl w:val="0"/>
          <w:numId w:val="3"/>
        </w:numPr>
      </w:pPr>
      <w:r>
        <w:t>Insecure work includes people working on zero-hours contracts, temporary and agency work, and low-paid self-employment.</w:t>
      </w:r>
    </w:p>
    <w:p w:rsidR="00BE250B" w:rsidRDefault="00BE250B" w:rsidP="003D25E4">
      <w:pPr>
        <w:pStyle w:val="ListParagraph"/>
        <w:numPr>
          <w:ilvl w:val="0"/>
          <w:numId w:val="3"/>
        </w:numPr>
      </w:pPr>
      <w:r>
        <w:t>3.5 million people could be in insecure work by start of 2022</w:t>
      </w:r>
      <w:r w:rsidR="003D25E4">
        <w:t xml:space="preserve"> if current trends continue - a rise of 290,000. That’s the equivalent of </w:t>
      </w:r>
      <w:r>
        <w:t>the entire working population of Sheffield.</w:t>
      </w:r>
    </w:p>
    <w:p w:rsidR="003D25E4" w:rsidRDefault="003D25E4" w:rsidP="003D25E4">
      <w:pPr>
        <w:pStyle w:val="ListParagraph"/>
        <w:numPr>
          <w:ilvl w:val="0"/>
          <w:numId w:val="3"/>
        </w:numPr>
      </w:pPr>
      <w:r>
        <w:t>Workers</w:t>
      </w:r>
      <w:r w:rsidR="00BE250B">
        <w:t xml:space="preserve"> on zero-hours </w:t>
      </w:r>
      <w:r>
        <w:t xml:space="preserve">and short-hours contracts </w:t>
      </w:r>
      <w:r w:rsidR="00BE250B">
        <w:t>earn a third less p</w:t>
      </w:r>
      <w:r>
        <w:t xml:space="preserve">er hour than the average worker. </w:t>
      </w:r>
    </w:p>
    <w:p w:rsidR="003D25E4" w:rsidRDefault="003D25E4" w:rsidP="003D25E4">
      <w:pPr>
        <w:pStyle w:val="ListParagraph"/>
        <w:numPr>
          <w:ilvl w:val="0"/>
          <w:numId w:val="3"/>
        </w:numPr>
      </w:pPr>
      <w:r>
        <w:t>1 in 13 Black, Asian and minority ethnic employees are in insecure jobs, compared to 1 in 20 white employees.</w:t>
      </w:r>
    </w:p>
    <w:p w:rsidR="00BE250B" w:rsidRDefault="003D25E4" w:rsidP="003D25E4">
      <w:pPr>
        <w:pStyle w:val="ListParagraph"/>
        <w:numPr>
          <w:ilvl w:val="0"/>
          <w:numId w:val="3"/>
        </w:numPr>
      </w:pPr>
      <w:r>
        <w:t>I</w:t>
      </w:r>
      <w:r w:rsidR="00BE250B">
        <w:t>nsecure work costs the Treasury £4 billion a year in lost income tax and national insurance contributions, along with extra benefits and tax credits.</w:t>
      </w:r>
    </w:p>
    <w:p w:rsidR="00BE250B" w:rsidRDefault="00BE250B" w:rsidP="00BE250B"/>
    <w:p w:rsidR="004C28AF" w:rsidRDefault="004C28AF" w:rsidP="00BE250B">
      <w:r>
        <w:t xml:space="preserve">This council further notes that: </w:t>
      </w:r>
    </w:p>
    <w:p w:rsidR="004C28AF" w:rsidRDefault="004C28AF" w:rsidP="004C28AF">
      <w:pPr>
        <w:pStyle w:val="ListParagraph"/>
        <w:numPr>
          <w:ilvl w:val="0"/>
          <w:numId w:val="5"/>
        </w:numPr>
      </w:pPr>
      <w:r w:rsidRPr="004C28AF">
        <w:t xml:space="preserve">UK workers </w:t>
      </w:r>
      <w:r>
        <w:t xml:space="preserve">are </w:t>
      </w:r>
      <w:r w:rsidRPr="004C28AF">
        <w:t xml:space="preserve">still </w:t>
      </w:r>
      <w:r>
        <w:t xml:space="preserve">on average </w:t>
      </w:r>
      <w:r w:rsidRPr="004C28AF">
        <w:t>£38 a week worse off than before the crash</w:t>
      </w:r>
      <w:r>
        <w:t xml:space="preserve"> in 2008 (figures to April 2017). This is the longest squeeze on pay since Victorian times. </w:t>
      </w:r>
    </w:p>
    <w:p w:rsidR="004C28AF" w:rsidRDefault="004C28AF" w:rsidP="004C28AF">
      <w:pPr>
        <w:pStyle w:val="ListParagraph"/>
        <w:numPr>
          <w:ilvl w:val="0"/>
          <w:numId w:val="5"/>
        </w:numPr>
      </w:pPr>
      <w:r>
        <w:t xml:space="preserve">Public sector workers’ real wages are down thousands of pounds a year compared to 2010. </w:t>
      </w:r>
      <w:r w:rsidR="00AB6301">
        <w:t xml:space="preserve">For example, prison officers and </w:t>
      </w:r>
      <w:r>
        <w:t>paramedics are all down over £3,800 a year. Firefighters are down nearly £2,900, while teachers are down approximately £2,500.</w:t>
      </w:r>
    </w:p>
    <w:p w:rsidR="004C28AF" w:rsidRDefault="004C28AF" w:rsidP="004C28AF">
      <w:pPr>
        <w:pStyle w:val="ListParagraph"/>
        <w:numPr>
          <w:ilvl w:val="0"/>
          <w:numId w:val="5"/>
        </w:numPr>
      </w:pPr>
      <w:r>
        <w:t>Just one in three people (33%) people say their employer offer</w:t>
      </w:r>
      <w:bookmarkStart w:id="0" w:name="_GoBack"/>
      <w:bookmarkEnd w:id="0"/>
      <w:r>
        <w:t xml:space="preserve">s regular training opportunities - and one in four workers (24%) say that no training is offered at their workplace at all apart from a new starters’ induction. </w:t>
      </w:r>
    </w:p>
    <w:p w:rsidR="00440983" w:rsidRDefault="00440983" w:rsidP="00440983">
      <w:pPr>
        <w:pStyle w:val="ListParagraph"/>
        <w:numPr>
          <w:ilvl w:val="0"/>
          <w:numId w:val="5"/>
        </w:numPr>
      </w:pPr>
      <w:r>
        <w:t>More than a million workers suffer from ill-health related to their employment, and around 23 million working days are lost each year due to injury or illness in the workplace.</w:t>
      </w:r>
    </w:p>
    <w:p w:rsidR="009D65BF" w:rsidRDefault="00440983" w:rsidP="00440983">
      <w:pPr>
        <w:pStyle w:val="ListParagraph"/>
        <w:numPr>
          <w:ilvl w:val="0"/>
          <w:numId w:val="5"/>
        </w:numPr>
      </w:pPr>
      <w:r>
        <w:t xml:space="preserve">Almost one in three workers have been bullied in the workplace. </w:t>
      </w:r>
    </w:p>
    <w:p w:rsidR="00440983" w:rsidRDefault="00440983" w:rsidP="00440983">
      <w:pPr>
        <w:pStyle w:val="ListParagraph"/>
        <w:numPr>
          <w:ilvl w:val="0"/>
          <w:numId w:val="5"/>
        </w:numPr>
      </w:pPr>
      <w:r w:rsidRPr="00440983">
        <w:t>More than a third (37%) o</w:t>
      </w:r>
      <w:r>
        <w:t>f Black and minority ethnic</w:t>
      </w:r>
      <w:r w:rsidRPr="00440983">
        <w:t xml:space="preserve"> workers have been bullied, abused or singled out at work</w:t>
      </w:r>
      <w:r w:rsidR="009D65BF">
        <w:t xml:space="preserve">. </w:t>
      </w:r>
    </w:p>
    <w:p w:rsidR="009D65BF" w:rsidRDefault="009D65BF" w:rsidP="009D65BF">
      <w:pPr>
        <w:pStyle w:val="ListParagraph"/>
        <w:numPr>
          <w:ilvl w:val="0"/>
          <w:numId w:val="5"/>
        </w:numPr>
      </w:pPr>
      <w:r>
        <w:t xml:space="preserve">More than half (52%) of women </w:t>
      </w:r>
      <w:r w:rsidRPr="009D65BF">
        <w:t>and nearly two-thirds (63%)</w:t>
      </w:r>
      <w:r>
        <w:t xml:space="preserve"> of women aged 18-24 years old </w:t>
      </w:r>
      <w:r w:rsidRPr="009D65BF">
        <w:t>have experienced sexual harassment at work</w:t>
      </w:r>
      <w:r>
        <w:t xml:space="preserve">. </w:t>
      </w:r>
    </w:p>
    <w:p w:rsidR="004C28AF" w:rsidRDefault="004C28AF" w:rsidP="00BE250B"/>
    <w:p w:rsidR="00BE250B" w:rsidRDefault="00BE250B" w:rsidP="00BE250B">
      <w:r>
        <w:t>This council believes</w:t>
      </w:r>
      <w:r w:rsidR="00AB6301">
        <w:t xml:space="preserve"> that</w:t>
      </w:r>
      <w:r>
        <w:t>:</w:t>
      </w:r>
    </w:p>
    <w:p w:rsidR="00AB6301" w:rsidRDefault="00AB6301" w:rsidP="00AB6301">
      <w:pPr>
        <w:pStyle w:val="ListParagraph"/>
        <w:numPr>
          <w:ilvl w:val="0"/>
          <w:numId w:val="4"/>
        </w:numPr>
      </w:pPr>
      <w:r>
        <w:t xml:space="preserve">Every job should be </w:t>
      </w:r>
      <w:proofErr w:type="gramStart"/>
      <w:r>
        <w:t>a great job</w:t>
      </w:r>
      <w:proofErr w:type="gramEnd"/>
      <w:r>
        <w:t>. That means every worker must be paid fairly; work in a safe and healthy workplace; be treated decently</w:t>
      </w:r>
      <w:r w:rsidR="009D65BF">
        <w:t xml:space="preserve"> and with respect</w:t>
      </w:r>
      <w:r>
        <w:t>; have guaranteed hours; have the chance to be represented by unions and be consulted on what matters at work; have the chance to get on in life</w:t>
      </w:r>
    </w:p>
    <w:p w:rsidR="00AB6301" w:rsidRDefault="00AB6301" w:rsidP="00AB6301">
      <w:pPr>
        <w:pStyle w:val="ListParagraph"/>
        <w:numPr>
          <w:ilvl w:val="0"/>
          <w:numId w:val="4"/>
        </w:numPr>
      </w:pPr>
      <w:r>
        <w:t>Currently, too many j</w:t>
      </w:r>
      <w:r w:rsidR="009D65BF">
        <w:t xml:space="preserve">obs in the UK aren’t great jobs – and too many people feel that great jobs aren’t available where they live. </w:t>
      </w:r>
      <w:r>
        <w:t xml:space="preserve"> </w:t>
      </w:r>
    </w:p>
    <w:p w:rsidR="003D25E4" w:rsidRDefault="003D25E4" w:rsidP="003D25E4">
      <w:pPr>
        <w:pStyle w:val="ListParagraph"/>
        <w:numPr>
          <w:ilvl w:val="0"/>
          <w:numId w:val="4"/>
        </w:numPr>
      </w:pPr>
      <w:r>
        <w:t xml:space="preserve">It is </w:t>
      </w:r>
      <w:r w:rsidR="00AB6301">
        <w:t>positive</w:t>
      </w:r>
      <w:r>
        <w:t xml:space="preserve"> that there is now a public debate ab</w:t>
      </w:r>
      <w:r w:rsidR="00AB6301">
        <w:t xml:space="preserve">out how we improve </w:t>
      </w:r>
      <w:r>
        <w:t xml:space="preserve">jobs in the UK – much of it driven by union campaigning and legal action against bad employers like Sports Direct, Uber and Hermes. </w:t>
      </w:r>
    </w:p>
    <w:p w:rsidR="003D25E4" w:rsidRDefault="003D25E4" w:rsidP="003D25E4">
      <w:pPr>
        <w:pStyle w:val="ListParagraph"/>
        <w:numPr>
          <w:ilvl w:val="0"/>
          <w:numId w:val="4"/>
        </w:numPr>
      </w:pPr>
      <w:r>
        <w:t xml:space="preserve">But the proposals put forward by Mathew Taylor’s review </w:t>
      </w:r>
      <w:r w:rsidR="00A62A94">
        <w:t xml:space="preserve">of employment standards </w:t>
      </w:r>
      <w:r>
        <w:t>f</w:t>
      </w:r>
      <w:r w:rsidR="009D65BF">
        <w:t xml:space="preserve">or the government are inadequate. </w:t>
      </w:r>
    </w:p>
    <w:p w:rsidR="00BE250B" w:rsidRDefault="00BE250B" w:rsidP="00BE250B"/>
    <w:p w:rsidR="00BE250B" w:rsidRDefault="00AB6301" w:rsidP="00BE250B">
      <w:r>
        <w:t>This c</w:t>
      </w:r>
      <w:r w:rsidR="00BE250B">
        <w:t>ouncil resolves</w:t>
      </w:r>
      <w:r>
        <w:t xml:space="preserve"> to</w:t>
      </w:r>
      <w:r w:rsidR="00BE250B">
        <w:t>:</w:t>
      </w:r>
    </w:p>
    <w:p w:rsidR="00BE250B" w:rsidRDefault="00AB6301" w:rsidP="00AB6301">
      <w:pPr>
        <w:pStyle w:val="ListParagraph"/>
        <w:numPr>
          <w:ilvl w:val="0"/>
          <w:numId w:val="6"/>
        </w:numPr>
      </w:pPr>
      <w:r>
        <w:t xml:space="preserve">Support </w:t>
      </w:r>
      <w:r w:rsidR="00BE250B">
        <w:t xml:space="preserve">the TUC’s </w:t>
      </w:r>
      <w:r>
        <w:t>Great Jobs Agenda, which sets out the actions employers and the government must take f</w:t>
      </w:r>
      <w:r w:rsidR="009D65BF">
        <w:t xml:space="preserve">or every job to be </w:t>
      </w:r>
      <w:proofErr w:type="gramStart"/>
      <w:r w:rsidR="009D65BF">
        <w:t>a great job</w:t>
      </w:r>
      <w:proofErr w:type="gramEnd"/>
      <w:r w:rsidR="009D65BF">
        <w:t xml:space="preserve">, and tell the TUC of this support. </w:t>
      </w:r>
    </w:p>
    <w:p w:rsidR="0099407B" w:rsidRDefault="00440983" w:rsidP="00AB6301">
      <w:pPr>
        <w:pStyle w:val="ListParagraph"/>
        <w:numPr>
          <w:ilvl w:val="0"/>
          <w:numId w:val="6"/>
        </w:numPr>
      </w:pPr>
      <w:r>
        <w:t>Ask the appropriate lead member to present a</w:t>
      </w:r>
      <w:r w:rsidR="00AB6301">
        <w:t xml:space="preserve"> paper to the council’s cabinet setting out the actions the authority proposes to take to ensure that every job in this authority is </w:t>
      </w:r>
      <w:proofErr w:type="gramStart"/>
      <w:r w:rsidR="00AB6301">
        <w:t>a great job</w:t>
      </w:r>
      <w:proofErr w:type="gramEnd"/>
      <w:r>
        <w:t>,</w:t>
      </w:r>
      <w:r w:rsidR="001133E2">
        <w:t xml:space="preserve"> and relating those to the six</w:t>
      </w:r>
      <w:r>
        <w:t xml:space="preserve"> standards in the Great Jobs Agenda. At a </w:t>
      </w:r>
      <w:proofErr w:type="gramStart"/>
      <w:r>
        <w:t>minimum</w:t>
      </w:r>
      <w:proofErr w:type="gramEnd"/>
      <w:r>
        <w:t xml:space="preserve"> this should include </w:t>
      </w:r>
    </w:p>
    <w:p w:rsidR="0099407B" w:rsidRDefault="0099407B" w:rsidP="0099407B">
      <w:pPr>
        <w:pStyle w:val="ListParagraph"/>
        <w:numPr>
          <w:ilvl w:val="1"/>
          <w:numId w:val="6"/>
        </w:numPr>
      </w:pPr>
      <w:r>
        <w:t>signing up to be a Living Wages authority, where no-one is paid less than the real Living Wage</w:t>
      </w:r>
    </w:p>
    <w:p w:rsidR="00AB6301" w:rsidRDefault="0099407B" w:rsidP="0099407B">
      <w:pPr>
        <w:pStyle w:val="ListParagraph"/>
        <w:numPr>
          <w:ilvl w:val="1"/>
          <w:numId w:val="6"/>
        </w:numPr>
      </w:pPr>
      <w:r>
        <w:t xml:space="preserve">reporting on </w:t>
      </w:r>
      <w:r w:rsidR="00440983">
        <w:t>how many workers are employed on zero- or short-hour</w:t>
      </w:r>
      <w:r>
        <w:t>s contracts or agency contracts, and what actions the authority is taking to reduce this</w:t>
      </w:r>
    </w:p>
    <w:p w:rsidR="0099407B" w:rsidRDefault="0099407B" w:rsidP="0099407B">
      <w:pPr>
        <w:pStyle w:val="ListParagraph"/>
        <w:numPr>
          <w:ilvl w:val="1"/>
          <w:numId w:val="6"/>
        </w:numPr>
      </w:pPr>
      <w:r>
        <w:t xml:space="preserve">setting out how the authority proposes to use its procurement process to raise employment standards among its subcontractors </w:t>
      </w:r>
    </w:p>
    <w:p w:rsidR="0099407B" w:rsidRDefault="00170F9A" w:rsidP="00AB6301">
      <w:pPr>
        <w:pStyle w:val="ListParagraph"/>
        <w:numPr>
          <w:ilvl w:val="0"/>
          <w:numId w:val="6"/>
        </w:numPr>
      </w:pPr>
      <w:r>
        <w:t xml:space="preserve">To respond to the </w:t>
      </w:r>
      <w:r w:rsidR="0099407B">
        <w:t>consultation from the Business, Energy and Industrial Strategy department on the Taylor Review</w:t>
      </w:r>
      <w:r>
        <w:t xml:space="preserve"> (expected in late 2017/early 2018)</w:t>
      </w:r>
      <w:r w:rsidR="0099407B">
        <w:t xml:space="preserve">, supporting Matthew Taylor’s recommendation to </w:t>
      </w:r>
      <w:r w:rsidR="0099407B">
        <w:lastRenderedPageBreak/>
        <w:t xml:space="preserve">end the Swedish Derogation, which allows agency workers to be paid less than employed workers doing the same job, and stating this authority’s support for the Great Jobs Agenda </w:t>
      </w:r>
    </w:p>
    <w:p w:rsidR="00BE250B" w:rsidRDefault="00AB6301" w:rsidP="00AB6301">
      <w:pPr>
        <w:pStyle w:val="ListParagraph"/>
        <w:numPr>
          <w:ilvl w:val="0"/>
          <w:numId w:val="6"/>
        </w:numPr>
      </w:pPr>
      <w:r>
        <w:t xml:space="preserve">Write to all MPs </w:t>
      </w:r>
      <w:r w:rsidR="009D65BF">
        <w:t xml:space="preserve">[and combined authority mayor, if relevant] </w:t>
      </w:r>
      <w:r>
        <w:t>in [name of council area</w:t>
      </w:r>
      <w:r w:rsidR="00BE250B">
        <w:t xml:space="preserve">] informing them of our position and encouraging them to </w:t>
      </w:r>
      <w:r>
        <w:t>support the Great Jobs Agenda</w:t>
      </w:r>
      <w:r w:rsidR="009D65BF">
        <w:t xml:space="preserve"> too </w:t>
      </w:r>
    </w:p>
    <w:p w:rsidR="00440983" w:rsidRDefault="00440983" w:rsidP="00AB6301">
      <w:pPr>
        <w:pStyle w:val="ListParagraph"/>
        <w:numPr>
          <w:ilvl w:val="0"/>
          <w:numId w:val="6"/>
        </w:numPr>
      </w:pPr>
      <w:r>
        <w:t xml:space="preserve">Invite a trade union representative to present the Great Jobs Agenda to the next meeting of the business forum / employers’ forum or similar </w:t>
      </w:r>
    </w:p>
    <w:p w:rsidR="009D65BF" w:rsidRDefault="009D65BF" w:rsidP="00AB6301">
      <w:pPr>
        <w:pStyle w:val="ListParagraph"/>
        <w:numPr>
          <w:ilvl w:val="0"/>
          <w:numId w:val="6"/>
        </w:numPr>
      </w:pPr>
      <w:r>
        <w:t xml:space="preserve">Make increasing job quality a key part of the conversation when pursuing local economic development </w:t>
      </w:r>
      <w:r w:rsidR="0099407B">
        <w:t xml:space="preserve">opportunities </w:t>
      </w:r>
      <w:r>
        <w:t xml:space="preserve">in [area] </w:t>
      </w:r>
    </w:p>
    <w:p w:rsidR="00623017" w:rsidRDefault="00BE250B" w:rsidP="00623017">
      <w:pPr>
        <w:pStyle w:val="ListParagraph"/>
        <w:numPr>
          <w:ilvl w:val="0"/>
          <w:numId w:val="6"/>
        </w:numPr>
      </w:pPr>
      <w:r>
        <w:t xml:space="preserve">Continue to value meaningful workforce engagement and representation through </w:t>
      </w:r>
      <w:r w:rsidR="00440983">
        <w:t xml:space="preserve">our recognised </w:t>
      </w:r>
      <w:r>
        <w:t>trade unions in [</w:t>
      </w:r>
      <w:r w:rsidR="00440983">
        <w:t>name of council</w:t>
      </w:r>
      <w:r>
        <w:t>].</w:t>
      </w:r>
    </w:p>
    <w:p w:rsidR="00623017" w:rsidRDefault="00623017" w:rsidP="00623017"/>
    <w:p w:rsidR="00623017" w:rsidRDefault="00623017" w:rsidP="00623017">
      <w:r>
        <w:t xml:space="preserve">[All stats sourced at tuc.org.uk] </w:t>
      </w:r>
    </w:p>
    <w:sectPr w:rsidR="00623017" w:rsidSect="00BE25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F38"/>
    <w:multiLevelType w:val="hybridMultilevel"/>
    <w:tmpl w:val="240C5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3E8F"/>
    <w:multiLevelType w:val="hybridMultilevel"/>
    <w:tmpl w:val="BE8A3C3E"/>
    <w:lvl w:ilvl="0" w:tplc="7D280D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10165E1"/>
    <w:multiLevelType w:val="hybridMultilevel"/>
    <w:tmpl w:val="D52A6EB4"/>
    <w:lvl w:ilvl="0" w:tplc="7D280D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BF7734"/>
    <w:multiLevelType w:val="hybridMultilevel"/>
    <w:tmpl w:val="975C27E4"/>
    <w:lvl w:ilvl="0" w:tplc="7D280D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7157CE4"/>
    <w:multiLevelType w:val="hybridMultilevel"/>
    <w:tmpl w:val="349CC30C"/>
    <w:lvl w:ilvl="0" w:tplc="7D280D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BF5EF4"/>
    <w:multiLevelType w:val="hybridMultilevel"/>
    <w:tmpl w:val="82685B54"/>
    <w:lvl w:ilvl="0" w:tplc="7D280DB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0B"/>
    <w:rsid w:val="001133E2"/>
    <w:rsid w:val="00170F9A"/>
    <w:rsid w:val="003D25E4"/>
    <w:rsid w:val="00440983"/>
    <w:rsid w:val="004C28AF"/>
    <w:rsid w:val="00567A29"/>
    <w:rsid w:val="00623017"/>
    <w:rsid w:val="0099407B"/>
    <w:rsid w:val="009D65BF"/>
    <w:rsid w:val="00A62A94"/>
    <w:rsid w:val="00AB6301"/>
    <w:rsid w:val="00BE250B"/>
    <w:rsid w:val="00C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BA10-86DC-4130-A1EF-454EC01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C479CB88.dotm</Template>
  <TotalTime>0</TotalTime>
  <Pages>2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Wood</cp:lastModifiedBy>
  <cp:revision>2</cp:revision>
  <dcterms:created xsi:type="dcterms:W3CDTF">2017-11-20T13:46:00Z</dcterms:created>
  <dcterms:modified xsi:type="dcterms:W3CDTF">2017-11-20T13:46:00Z</dcterms:modified>
</cp:coreProperties>
</file>