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925C" w14:textId="77777777" w:rsidR="001B1F5B" w:rsidRDefault="001B1F5B" w:rsidP="007E5349">
      <w:pPr>
        <w:pStyle w:val="ClosingDate"/>
      </w:pPr>
    </w:p>
    <w:p w14:paraId="70E28D7D" w14:textId="433DD4DC" w:rsidR="00271A87" w:rsidRDefault="00BD3019" w:rsidP="007E5349">
      <w:pPr>
        <w:pStyle w:val="ClosingDate"/>
      </w:pPr>
      <w:r>
        <w:t>The c</w:t>
      </w:r>
      <w:r w:rsidR="00271A87" w:rsidRPr="008D248B">
        <w:t>losing</w:t>
      </w:r>
      <w:r w:rsidR="00271A87" w:rsidRPr="006D196C">
        <w:t xml:space="preserve"> </w:t>
      </w:r>
      <w:r w:rsidRPr="006D196C">
        <w:t>d</w:t>
      </w:r>
      <w:r w:rsidR="00271A87" w:rsidRPr="006D196C">
        <w:t>at</w:t>
      </w:r>
      <w:r w:rsidRPr="006D196C">
        <w:t>e</w:t>
      </w:r>
      <w:r>
        <w:t xml:space="preserve"> is 12 </w:t>
      </w:r>
      <w:r w:rsidRPr="00101155">
        <w:t>noon</w:t>
      </w:r>
      <w:r>
        <w:t xml:space="preserve"> </w:t>
      </w:r>
      <w:r w:rsidR="008B77D7">
        <w:t>Monday,</w:t>
      </w:r>
      <w:r w:rsidR="001415F7">
        <w:t xml:space="preserve"> </w:t>
      </w:r>
      <w:r w:rsidR="008B77D7">
        <w:t>26 February</w:t>
      </w:r>
      <w:r w:rsidR="001415F7">
        <w:t xml:space="preserve"> 2018</w:t>
      </w:r>
    </w:p>
    <w:p w14:paraId="3E5AEBD9" w14:textId="7F287726" w:rsidR="007018A7" w:rsidRDefault="007018A7" w:rsidP="00101155">
      <w:pPr>
        <w:pStyle w:val="InterviewDate"/>
      </w:pPr>
      <w:r w:rsidRPr="00101155">
        <w:t>Interview</w:t>
      </w:r>
      <w:r>
        <w:t xml:space="preserve"> date</w:t>
      </w:r>
      <w:r w:rsidR="00101155">
        <w:t xml:space="preserve"> is </w:t>
      </w:r>
      <w:proofErr w:type="spellStart"/>
      <w:r w:rsidR="008B77D7">
        <w:t>wc</w:t>
      </w:r>
      <w:proofErr w:type="spellEnd"/>
      <w:r w:rsidR="008B77D7">
        <w:t>/c 5 March</w:t>
      </w:r>
      <w:r w:rsidR="001415F7">
        <w:t xml:space="preserve"> 2018</w:t>
      </w:r>
    </w:p>
    <w:p w14:paraId="4116ABFD" w14:textId="6778D461" w:rsidR="00271A87" w:rsidRDefault="00D04A04" w:rsidP="00075421">
      <w:pPr>
        <w:pStyle w:val="T5Heading0"/>
      </w:pPr>
      <w:r>
        <w:t>Writer/Editor</w:t>
      </w:r>
      <w:r w:rsidR="00E247D4" w:rsidRPr="00E247D4">
        <w:t xml:space="preserve"> </w:t>
      </w:r>
      <w:r w:rsidR="001172DC">
        <w:t>–</w:t>
      </w:r>
      <w:r w:rsidR="00E247D4" w:rsidRPr="00E247D4">
        <w:t xml:space="preserve"> </w:t>
      </w:r>
      <w:r w:rsidR="00177B86">
        <w:t>Campaigns &amp; Communications</w:t>
      </w:r>
      <w:r w:rsidR="00E247D4" w:rsidRPr="00E247D4">
        <w:t xml:space="preserve"> </w:t>
      </w:r>
      <w:r w:rsidR="00271A87">
        <w:t>Depa</w:t>
      </w:r>
      <w:r w:rsidR="00271A87" w:rsidRPr="00075421">
        <w:t>rtme</w:t>
      </w:r>
      <w:r w:rsidR="00271A87">
        <w:t>nt</w:t>
      </w:r>
    </w:p>
    <w:p w14:paraId="1DD0DFAE" w14:textId="77777777" w:rsidR="00271A87" w:rsidRDefault="00271A87" w:rsidP="00075421">
      <w:pPr>
        <w:pStyle w:val="T5DescriptiveSubheading"/>
      </w:pPr>
      <w:r>
        <w:t xml:space="preserve">Job </w:t>
      </w:r>
      <w:r w:rsidRPr="008D248B">
        <w:t>description</w:t>
      </w:r>
      <w:r w:rsidR="0034368C">
        <w:t xml:space="preserve"> and </w:t>
      </w:r>
      <w:r w:rsidRPr="00075421">
        <w:t>person specification</w:t>
      </w:r>
      <w:r>
        <w:t xml:space="preserve"> </w:t>
      </w:r>
    </w:p>
    <w:p w14:paraId="7121D6B9" w14:textId="77777777" w:rsidR="005834A4" w:rsidRPr="00AE3D02" w:rsidRDefault="005834A4" w:rsidP="005F7741">
      <w:pPr>
        <w:pStyle w:val="T5Heading1"/>
      </w:pPr>
      <w:r w:rsidRPr="00AE3D02">
        <w:t>Job description</w:t>
      </w:r>
    </w:p>
    <w:p w14:paraId="3A37601B" w14:textId="77777777" w:rsidR="005834A4" w:rsidRPr="00921CE4" w:rsidRDefault="005834A4" w:rsidP="007175B2">
      <w:pPr>
        <w:pStyle w:val="T5Heading3"/>
      </w:pPr>
      <w:r w:rsidRPr="00921CE4">
        <w:t>Grade and salary</w:t>
      </w:r>
    </w:p>
    <w:p w14:paraId="796ED109" w14:textId="77777777" w:rsidR="005834A4" w:rsidRDefault="005834A4" w:rsidP="002C6039">
      <w:pPr>
        <w:pStyle w:val="T5TextBody"/>
      </w:pPr>
      <w:r>
        <w:t xml:space="preserve">Grade </w:t>
      </w:r>
      <w:r w:rsidR="00177B86">
        <w:t>6</w:t>
      </w:r>
      <w:r>
        <w:t xml:space="preserve">, </w:t>
      </w:r>
      <w:r w:rsidR="00177B86">
        <w:t xml:space="preserve">£38,787.54 </w:t>
      </w:r>
      <w:r w:rsidR="00A85DC0" w:rsidRPr="00A85DC0">
        <w:t>including</w:t>
      </w:r>
      <w:r w:rsidR="00A85DC0">
        <w:t xml:space="preserve"> </w:t>
      </w:r>
      <w:r w:rsidR="00CD1463">
        <w:t>LW</w:t>
      </w:r>
    </w:p>
    <w:p w14:paraId="2B562F52" w14:textId="77777777" w:rsidR="00B8467D" w:rsidRPr="00F2700B" w:rsidRDefault="00B8467D" w:rsidP="007175B2">
      <w:pPr>
        <w:pStyle w:val="T5Heading3"/>
      </w:pPr>
      <w:r w:rsidRPr="00F2700B">
        <w:t>Job t</w:t>
      </w:r>
      <w:r w:rsidRPr="007175B2">
        <w:t>yp</w:t>
      </w:r>
      <w:r w:rsidRPr="00F2700B">
        <w:t>e</w:t>
      </w:r>
    </w:p>
    <w:p w14:paraId="246229BE" w14:textId="28A5C0F2" w:rsidR="00B8467D" w:rsidRDefault="00A44FCB" w:rsidP="002C6039">
      <w:pPr>
        <w:pStyle w:val="T5TextBody"/>
      </w:pPr>
      <w:r>
        <w:t>17</w:t>
      </w:r>
      <w:r w:rsidR="00177B86">
        <w:t xml:space="preserve"> month</w:t>
      </w:r>
      <w:r w:rsidR="00874918">
        <w:t>s</w:t>
      </w:r>
      <w:r w:rsidR="00177B86">
        <w:t xml:space="preserve"> </w:t>
      </w:r>
      <w:r w:rsidR="001415F7">
        <w:t xml:space="preserve">temporary </w:t>
      </w:r>
      <w:r w:rsidR="00177B86">
        <w:t>contract</w:t>
      </w:r>
    </w:p>
    <w:p w14:paraId="64E82667" w14:textId="77777777" w:rsidR="005834A4" w:rsidRDefault="005834A4" w:rsidP="007175B2">
      <w:pPr>
        <w:pStyle w:val="T5Heading3"/>
      </w:pPr>
      <w:r>
        <w:t>Hours</w:t>
      </w:r>
    </w:p>
    <w:p w14:paraId="39162917" w14:textId="77777777" w:rsidR="005834A4" w:rsidRPr="00491D76" w:rsidRDefault="005834A4" w:rsidP="002C6039">
      <w:pPr>
        <w:pStyle w:val="T5TextBody"/>
      </w:pPr>
      <w:r>
        <w:t>35</w:t>
      </w:r>
      <w:r w:rsidR="00B8467D">
        <w:t xml:space="preserve"> hours</w:t>
      </w:r>
      <w:r>
        <w:t xml:space="preserve"> per week</w:t>
      </w:r>
    </w:p>
    <w:p w14:paraId="223331DF" w14:textId="77777777" w:rsidR="005834A4" w:rsidRDefault="005834A4" w:rsidP="007175B2">
      <w:pPr>
        <w:pStyle w:val="T5Heading3"/>
      </w:pPr>
      <w:r>
        <w:t>Location</w:t>
      </w:r>
    </w:p>
    <w:p w14:paraId="210CFBAD" w14:textId="77777777" w:rsidR="005834A4" w:rsidRPr="00491D76" w:rsidRDefault="005834A4" w:rsidP="002C6039">
      <w:pPr>
        <w:pStyle w:val="T5TextBody"/>
      </w:pPr>
      <w:r>
        <w:t xml:space="preserve">Congress House, </w:t>
      </w:r>
      <w:r w:rsidR="0059229D">
        <w:t xml:space="preserve">Great </w:t>
      </w:r>
      <w:r w:rsidR="0059229D" w:rsidRPr="002C6039">
        <w:t>Russell Street</w:t>
      </w:r>
      <w:r w:rsidR="0059229D">
        <w:t xml:space="preserve">, </w:t>
      </w:r>
      <w:r>
        <w:t>London WC1B 3LS</w:t>
      </w:r>
    </w:p>
    <w:p w14:paraId="0A1FD027" w14:textId="77777777" w:rsidR="005834A4" w:rsidRDefault="005834A4" w:rsidP="007175B2">
      <w:pPr>
        <w:pStyle w:val="T5Heading3"/>
      </w:pPr>
      <w:r>
        <w:t>Responsible to</w:t>
      </w:r>
    </w:p>
    <w:p w14:paraId="01811368" w14:textId="77777777" w:rsidR="005834A4" w:rsidRDefault="00177B86" w:rsidP="002C6039">
      <w:pPr>
        <w:pStyle w:val="T5TextBody"/>
      </w:pPr>
      <w:r>
        <w:t>Digital Manager</w:t>
      </w:r>
    </w:p>
    <w:p w14:paraId="4FD228D7" w14:textId="77777777" w:rsidR="00DA0BC9" w:rsidRDefault="005834A4" w:rsidP="007175B2">
      <w:pPr>
        <w:pStyle w:val="T5Heading3"/>
      </w:pPr>
      <w:r>
        <w:t>Job purpose</w:t>
      </w:r>
    </w:p>
    <w:p w14:paraId="3B77607D" w14:textId="77777777" w:rsidR="00A44FCB" w:rsidRDefault="00A44FCB" w:rsidP="00A44FCB">
      <w:pPr>
        <w:pStyle w:val="T5TextBody"/>
      </w:pPr>
      <w:r>
        <w:t>To create and manage a high standard of written content to support the TUC’s campaigns</w:t>
      </w:r>
    </w:p>
    <w:p w14:paraId="1A9032CB" w14:textId="77777777" w:rsidR="00A44FCB" w:rsidRDefault="00A44FCB" w:rsidP="00446ADB">
      <w:pPr>
        <w:pStyle w:val="T5Bullet"/>
      </w:pPr>
    </w:p>
    <w:p w14:paraId="558042FB" w14:textId="77777777" w:rsidR="001B1F5B" w:rsidRDefault="001B1F5B">
      <w:pPr>
        <w:widowControl/>
        <w:rPr>
          <w:rFonts w:ascii="Segoe UI" w:hAnsi="Segoe UI" w:cs="Segoe UI"/>
          <w:snapToGrid/>
          <w:szCs w:val="24"/>
        </w:rPr>
      </w:pPr>
      <w:r>
        <w:rPr>
          <w:snapToGrid/>
        </w:rPr>
        <w:br w:type="page"/>
      </w:r>
    </w:p>
    <w:p w14:paraId="34968508" w14:textId="77777777" w:rsidR="005834A4" w:rsidRDefault="005834A4" w:rsidP="005F7741">
      <w:pPr>
        <w:pStyle w:val="T5Heading1"/>
      </w:pPr>
      <w:r>
        <w:lastRenderedPageBreak/>
        <w:t>Job content</w:t>
      </w:r>
    </w:p>
    <w:p w14:paraId="1BD78B42" w14:textId="77777777" w:rsidR="00A44FCB" w:rsidRPr="00A44FCB" w:rsidRDefault="00A44FCB" w:rsidP="00A44FCB">
      <w:pPr>
        <w:pStyle w:val="T5TextBodyHanging"/>
      </w:pPr>
      <w:r w:rsidRPr="00A44FCB">
        <w:t>Create regular high-quality writing aimed at different TUC audiences, including webpages, blogs, emails and opinion pieces for print media</w:t>
      </w:r>
    </w:p>
    <w:p w14:paraId="37062404" w14:textId="77777777" w:rsidR="00A44FCB" w:rsidRPr="00A44FCB" w:rsidRDefault="00A44FCB" w:rsidP="00A44FCB">
      <w:pPr>
        <w:pStyle w:val="T5TextBodyHanging"/>
      </w:pPr>
      <w:r w:rsidRPr="00A44FCB">
        <w:t xml:space="preserve">Manage the TUC’s blogs, making sure posts are timely, reach our audiences and support our campaign goals </w:t>
      </w:r>
    </w:p>
    <w:p w14:paraId="01A07A69" w14:textId="77777777" w:rsidR="00A44FCB" w:rsidRPr="00A44FCB" w:rsidRDefault="00A44FCB" w:rsidP="00A44FCB">
      <w:pPr>
        <w:pStyle w:val="T5TextBodyHanging"/>
      </w:pPr>
      <w:r w:rsidRPr="00A44FCB">
        <w:t xml:space="preserve">Support the social media officer to make sure the TUC’s social channels are engaging, responsive, and provide content to our audiences that promotes our campaign priorities </w:t>
      </w:r>
    </w:p>
    <w:p w14:paraId="0484B02A" w14:textId="77777777" w:rsidR="00A44FCB" w:rsidRPr="00A44FCB" w:rsidRDefault="00A44FCB" w:rsidP="00A44FCB">
      <w:pPr>
        <w:pStyle w:val="T5TextBodyHanging"/>
      </w:pPr>
      <w:r w:rsidRPr="00A44FCB">
        <w:t xml:space="preserve">Help develop the TUC’s wider digital presence, supporting the TUC website editor in content production for tuc.org.uk and other digital products </w:t>
      </w:r>
    </w:p>
    <w:p w14:paraId="71670091" w14:textId="77777777" w:rsidR="00A44FCB" w:rsidRPr="00A44FCB" w:rsidRDefault="00A44FCB" w:rsidP="00A44FCB">
      <w:pPr>
        <w:pStyle w:val="T5TextBodyHanging"/>
      </w:pPr>
      <w:r w:rsidRPr="00A44FCB">
        <w:t>Monitor and evaluate digital content through analytics and SEO keyword searching, and test improvements to increase our impact</w:t>
      </w:r>
    </w:p>
    <w:p w14:paraId="178DA0B0" w14:textId="77777777" w:rsidR="00A44FCB" w:rsidRPr="00A44FCB" w:rsidRDefault="00A44FCB" w:rsidP="00A44FCB">
      <w:pPr>
        <w:pStyle w:val="T5TextBodyHanging"/>
      </w:pPr>
      <w:r w:rsidRPr="00A44FCB">
        <w:t xml:space="preserve">Be a champion for great writing and for the TUC’s tone of voice and writing guidelines, edit others’ writing as needed, and support colleagues to write effectively for our audiences  </w:t>
      </w:r>
    </w:p>
    <w:p w14:paraId="2F5A4AA4" w14:textId="77777777" w:rsidR="00A44FCB" w:rsidRPr="00A44FCB" w:rsidRDefault="00A44FCB" w:rsidP="00A44FCB">
      <w:pPr>
        <w:pStyle w:val="T5TextBodyHanging"/>
      </w:pPr>
      <w:r w:rsidRPr="00A44FCB">
        <w:t>Source, interview, write-up and brief case studies in support of campaigns</w:t>
      </w:r>
    </w:p>
    <w:p w14:paraId="35EE5317" w14:textId="77777777" w:rsidR="00A44FCB" w:rsidRPr="00A44FCB" w:rsidRDefault="00A44FCB" w:rsidP="00A44FCB">
      <w:pPr>
        <w:pStyle w:val="T5TextBodyHanging"/>
      </w:pPr>
      <w:r w:rsidRPr="00A44FCB">
        <w:t xml:space="preserve">Contribute to the TUC’s overall digital </w:t>
      </w:r>
      <w:proofErr w:type="spellStart"/>
      <w:r w:rsidRPr="00A44FCB">
        <w:t>comms</w:t>
      </w:r>
      <w:proofErr w:type="spellEnd"/>
      <w:r w:rsidRPr="00A44FCB">
        <w:t>, by taking photos, sourcing images and creating basic social graphics</w:t>
      </w:r>
    </w:p>
    <w:p w14:paraId="12F66736" w14:textId="77777777" w:rsidR="00A44FCB" w:rsidRPr="00A44FCB" w:rsidRDefault="00A44FCB" w:rsidP="00A44FCB">
      <w:pPr>
        <w:pStyle w:val="T5TextBodyHanging"/>
      </w:pPr>
      <w:r w:rsidRPr="00A44FCB">
        <w:t>Participate in cross-departmental project teams to deliver campaigns, and ensure staff teams across the TUC are kept informed</w:t>
      </w:r>
    </w:p>
    <w:p w14:paraId="11E22B88" w14:textId="77777777" w:rsidR="00A44FCB" w:rsidRPr="00A44FCB" w:rsidRDefault="00A44FCB" w:rsidP="00A44FCB">
      <w:pPr>
        <w:pStyle w:val="T5TextBodyHanging"/>
      </w:pPr>
      <w:r w:rsidRPr="00A44FCB">
        <w:t xml:space="preserve">Undertake other activities as requested to support colleagues </w:t>
      </w:r>
    </w:p>
    <w:p w14:paraId="2CACBAA1" w14:textId="77777777" w:rsidR="00A44FCB" w:rsidRPr="00A44FCB" w:rsidRDefault="00A44FCB" w:rsidP="00A44FCB">
      <w:pPr>
        <w:pStyle w:val="T5TextBodyHanging"/>
      </w:pPr>
      <w:r w:rsidRPr="00A44FCB">
        <w:t>Perform any other reasonable tasks as determined by the digital manager or head of campaigns and communications</w:t>
      </w:r>
    </w:p>
    <w:p w14:paraId="2A171D6F" w14:textId="77777777" w:rsidR="00C205E0" w:rsidRDefault="00C205E0" w:rsidP="00C205E0">
      <w:pPr>
        <w:pStyle w:val="T5TextBodyHanging"/>
        <w:numPr>
          <w:ilvl w:val="0"/>
          <w:numId w:val="0"/>
        </w:numPr>
        <w:ind w:left="357" w:hanging="357"/>
      </w:pPr>
    </w:p>
    <w:p w14:paraId="53D0EF0F" w14:textId="77777777" w:rsidR="00C205E0" w:rsidRDefault="00C205E0" w:rsidP="00C205E0">
      <w:pPr>
        <w:pStyle w:val="T5TextBodyHanging"/>
        <w:numPr>
          <w:ilvl w:val="0"/>
          <w:numId w:val="0"/>
        </w:numPr>
        <w:ind w:left="357" w:hanging="357"/>
      </w:pPr>
    </w:p>
    <w:p w14:paraId="116FF415" w14:textId="77777777" w:rsidR="00C205E0" w:rsidRDefault="00C205E0" w:rsidP="00C205E0">
      <w:pPr>
        <w:pStyle w:val="T5TextBodyHanging"/>
        <w:numPr>
          <w:ilvl w:val="0"/>
          <w:numId w:val="0"/>
        </w:numPr>
        <w:ind w:left="357" w:hanging="357"/>
      </w:pPr>
    </w:p>
    <w:p w14:paraId="0EF3971C" w14:textId="77777777" w:rsidR="00C205E0" w:rsidRDefault="00C205E0" w:rsidP="00C205E0">
      <w:pPr>
        <w:pStyle w:val="T5TextBodyHanging"/>
        <w:numPr>
          <w:ilvl w:val="0"/>
          <w:numId w:val="0"/>
        </w:numPr>
        <w:ind w:left="357" w:hanging="357"/>
      </w:pPr>
    </w:p>
    <w:p w14:paraId="31F8B99B" w14:textId="77777777" w:rsidR="00C205E0" w:rsidRDefault="00C205E0" w:rsidP="00C205E0">
      <w:pPr>
        <w:pStyle w:val="T5TextBodyHanging"/>
        <w:numPr>
          <w:ilvl w:val="0"/>
          <w:numId w:val="0"/>
        </w:numPr>
        <w:ind w:left="357" w:hanging="357"/>
      </w:pPr>
    </w:p>
    <w:p w14:paraId="2DF53E22" w14:textId="77777777" w:rsidR="00C205E0" w:rsidRDefault="00C205E0" w:rsidP="00C205E0">
      <w:pPr>
        <w:pStyle w:val="T5TextBodyHanging"/>
        <w:numPr>
          <w:ilvl w:val="0"/>
          <w:numId w:val="0"/>
        </w:numPr>
        <w:ind w:left="357" w:hanging="357"/>
      </w:pPr>
    </w:p>
    <w:p w14:paraId="345D7B7D" w14:textId="77777777" w:rsidR="00C205E0" w:rsidRDefault="00C205E0" w:rsidP="00C205E0">
      <w:pPr>
        <w:pStyle w:val="T5TextBodyHanging"/>
        <w:numPr>
          <w:ilvl w:val="0"/>
          <w:numId w:val="0"/>
        </w:numPr>
        <w:ind w:left="357" w:hanging="357"/>
      </w:pPr>
    </w:p>
    <w:p w14:paraId="01573BC9" w14:textId="77777777" w:rsidR="00C205E0" w:rsidRDefault="00C205E0" w:rsidP="00C205E0">
      <w:pPr>
        <w:pStyle w:val="T5TextBodyHanging"/>
        <w:numPr>
          <w:ilvl w:val="0"/>
          <w:numId w:val="0"/>
        </w:numPr>
        <w:ind w:left="357" w:hanging="357"/>
      </w:pPr>
    </w:p>
    <w:p w14:paraId="0A9D4B8A" w14:textId="77777777" w:rsidR="00C205E0" w:rsidRDefault="00C205E0" w:rsidP="00C205E0">
      <w:pPr>
        <w:pStyle w:val="T5TextBodyHanging"/>
        <w:numPr>
          <w:ilvl w:val="0"/>
          <w:numId w:val="0"/>
        </w:numPr>
        <w:ind w:left="357" w:hanging="357"/>
      </w:pPr>
    </w:p>
    <w:p w14:paraId="4F67A57B" w14:textId="77777777" w:rsidR="00C205E0" w:rsidRDefault="00C205E0" w:rsidP="00C205E0">
      <w:pPr>
        <w:pStyle w:val="T5TextBodyHanging"/>
        <w:numPr>
          <w:ilvl w:val="0"/>
          <w:numId w:val="0"/>
        </w:numPr>
        <w:ind w:left="357" w:hanging="357"/>
      </w:pPr>
    </w:p>
    <w:p w14:paraId="56443570" w14:textId="77777777" w:rsidR="00C205E0" w:rsidRDefault="00C205E0" w:rsidP="00C205E0">
      <w:pPr>
        <w:pStyle w:val="T5TextBodyHanging"/>
        <w:numPr>
          <w:ilvl w:val="0"/>
          <w:numId w:val="0"/>
        </w:numPr>
        <w:ind w:left="357" w:hanging="357"/>
      </w:pPr>
    </w:p>
    <w:p w14:paraId="11C2F271" w14:textId="77777777" w:rsidR="005649E6" w:rsidRDefault="005834A4" w:rsidP="005F7741">
      <w:pPr>
        <w:pStyle w:val="T5Heading1"/>
      </w:pPr>
      <w:r w:rsidRPr="004A046E">
        <w:lastRenderedPageBreak/>
        <w:t>Person specification</w:t>
      </w:r>
    </w:p>
    <w:p w14:paraId="7EDB89FA" w14:textId="77777777" w:rsidR="00083C63" w:rsidRPr="00083C63" w:rsidRDefault="005834A4" w:rsidP="00083C63">
      <w:pPr>
        <w:pStyle w:val="T5Heading2"/>
      </w:pPr>
      <w:r w:rsidRPr="00BB098A">
        <w:t>Essential criteria</w:t>
      </w:r>
    </w:p>
    <w:p w14:paraId="47492D1D" w14:textId="77777777" w:rsidR="00083C63" w:rsidRPr="00083C63" w:rsidRDefault="00083C63" w:rsidP="00083C63">
      <w:pPr>
        <w:pStyle w:val="T5Heading3"/>
      </w:pPr>
      <w:r w:rsidRPr="00083C63">
        <w:t>Experience</w:t>
      </w:r>
    </w:p>
    <w:p w14:paraId="00C94234" w14:textId="640AAB81" w:rsidR="00A44FCB" w:rsidRPr="00A44FCB" w:rsidRDefault="00A44FCB" w:rsidP="00A44FCB">
      <w:pPr>
        <w:pStyle w:val="T5TextBodyHanging"/>
      </w:pPr>
      <w:r>
        <w:t>W</w:t>
      </w:r>
      <w:r w:rsidRPr="00A44FCB">
        <w:t xml:space="preserve">riting for publication and blogging </w:t>
      </w:r>
    </w:p>
    <w:p w14:paraId="43FD822F" w14:textId="3C844A5E" w:rsidR="00A44FCB" w:rsidRPr="00A44FCB" w:rsidRDefault="00A44FCB" w:rsidP="00A44FCB">
      <w:pPr>
        <w:pStyle w:val="T5TextBodyHanging"/>
      </w:pPr>
      <w:r>
        <w:t>Assimilating complex information (such as statistics or detailed policy briefings) and presenting it in an easily-understood format</w:t>
      </w:r>
    </w:p>
    <w:p w14:paraId="221FBF5E" w14:textId="77777777" w:rsidR="00083C63" w:rsidRPr="00083C63" w:rsidRDefault="00083C63" w:rsidP="00083C63">
      <w:pPr>
        <w:pStyle w:val="T5Heading3"/>
      </w:pPr>
      <w:proofErr w:type="spellStart"/>
      <w:r w:rsidRPr="00083C63">
        <w:t>Skills</w:t>
      </w:r>
      <w:proofErr w:type="spellEnd"/>
    </w:p>
    <w:p w14:paraId="1B4BCC81" w14:textId="12466A46" w:rsidR="00151203" w:rsidRPr="00151203" w:rsidRDefault="00151203" w:rsidP="00151203">
      <w:pPr>
        <w:pStyle w:val="T5TextBodyHanging"/>
      </w:pPr>
      <w:r>
        <w:t>Outstanding writing skills</w:t>
      </w:r>
    </w:p>
    <w:p w14:paraId="45F1357F" w14:textId="40F7F802" w:rsidR="00151203" w:rsidRPr="00151203" w:rsidRDefault="00151203" w:rsidP="00151203">
      <w:pPr>
        <w:pStyle w:val="T5TextBodyHanging"/>
      </w:pPr>
      <w:r>
        <w:t xml:space="preserve">Excellent communication and interpersonal skills </w:t>
      </w:r>
    </w:p>
    <w:p w14:paraId="519E31A9" w14:textId="26DC702E" w:rsidR="00151203" w:rsidRPr="00151203" w:rsidRDefault="00151203" w:rsidP="00151203">
      <w:pPr>
        <w:pStyle w:val="T5TextBodyHanging"/>
      </w:pPr>
      <w:r>
        <w:t xml:space="preserve">Use of social media in an organisational context </w:t>
      </w:r>
    </w:p>
    <w:p w14:paraId="3CE40925" w14:textId="0C0040DC" w:rsidR="00151203" w:rsidRPr="00151203" w:rsidRDefault="00151203" w:rsidP="00151203">
      <w:pPr>
        <w:pStyle w:val="T5TextBodyHanging"/>
      </w:pPr>
      <w:r>
        <w:t>W</w:t>
      </w:r>
      <w:r w:rsidRPr="00151203">
        <w:t xml:space="preserve">ebsite management and web content creation </w:t>
      </w:r>
    </w:p>
    <w:p w14:paraId="359DF281" w14:textId="77777777" w:rsidR="00083C63" w:rsidRPr="00083C63" w:rsidRDefault="00083C63" w:rsidP="00083C63">
      <w:pPr>
        <w:pStyle w:val="T5Heading3"/>
      </w:pPr>
      <w:proofErr w:type="spellStart"/>
      <w:r w:rsidRPr="00083C63">
        <w:t>Knowledge</w:t>
      </w:r>
      <w:proofErr w:type="spellEnd"/>
      <w:r w:rsidRPr="00083C63">
        <w:t xml:space="preserve"> and </w:t>
      </w:r>
      <w:proofErr w:type="spellStart"/>
      <w:r w:rsidRPr="00083C63">
        <w:t>understanding</w:t>
      </w:r>
      <w:proofErr w:type="spellEnd"/>
      <w:r w:rsidRPr="00083C63">
        <w:t xml:space="preserve"> </w:t>
      </w:r>
    </w:p>
    <w:p w14:paraId="4A79082A" w14:textId="147F87B8" w:rsidR="00982338" w:rsidRPr="00982338" w:rsidRDefault="00982338" w:rsidP="00982338">
      <w:pPr>
        <w:pStyle w:val="T5TextBodyHanging"/>
      </w:pPr>
      <w:r>
        <w:t xml:space="preserve">A strong </w:t>
      </w:r>
      <w:r w:rsidRPr="00982338">
        <w:t xml:space="preserve">understanding of how different audiences consume content, and how to write </w:t>
      </w:r>
      <w:proofErr w:type="gramStart"/>
      <w:r w:rsidRPr="00982338">
        <w:t>so as to</w:t>
      </w:r>
      <w:proofErr w:type="gramEnd"/>
      <w:r w:rsidRPr="00982338">
        <w:t xml:space="preserve"> optimise for search and for the user experience </w:t>
      </w:r>
    </w:p>
    <w:p w14:paraId="203B011C" w14:textId="17FFFB37" w:rsidR="00982338" w:rsidRPr="00982338" w:rsidRDefault="00982338" w:rsidP="00982338">
      <w:pPr>
        <w:pStyle w:val="T5TextBodyHanging"/>
      </w:pPr>
      <w:r>
        <w:t xml:space="preserve">Knowledge and understanding of </w:t>
      </w:r>
      <w:r w:rsidRPr="00982338">
        <w:t xml:space="preserve">key social policy issues for the TUC and of the political environment </w:t>
      </w:r>
    </w:p>
    <w:p w14:paraId="0A47562E" w14:textId="77777777" w:rsidR="00083C63" w:rsidRPr="00083C63" w:rsidRDefault="00083C63" w:rsidP="00083C63">
      <w:pPr>
        <w:pStyle w:val="T5Heading3"/>
      </w:pPr>
      <w:proofErr w:type="spellStart"/>
      <w:r w:rsidRPr="00083C63">
        <w:t>Personal</w:t>
      </w:r>
      <w:proofErr w:type="spellEnd"/>
      <w:r w:rsidRPr="00083C63">
        <w:t xml:space="preserve"> </w:t>
      </w:r>
      <w:proofErr w:type="spellStart"/>
      <w:r w:rsidRPr="00083C63">
        <w:t>qualities</w:t>
      </w:r>
      <w:proofErr w:type="spellEnd"/>
    </w:p>
    <w:p w14:paraId="3123E0F8" w14:textId="1A645F0B" w:rsidR="00982338" w:rsidRPr="00982338" w:rsidRDefault="00982338" w:rsidP="00982338">
      <w:pPr>
        <w:pStyle w:val="T5TextBodyHanging"/>
      </w:pPr>
      <w:r>
        <w:t xml:space="preserve">Able to work independently and collaboratively with colleagues </w:t>
      </w:r>
    </w:p>
    <w:p w14:paraId="487A5B9E" w14:textId="32CA21CC" w:rsidR="00982338" w:rsidRPr="00982338" w:rsidRDefault="00982338" w:rsidP="00982338">
      <w:pPr>
        <w:pStyle w:val="T5TextBodyHanging"/>
      </w:pPr>
      <w:r>
        <w:t>Strong personal commitment to the aims and values of the trade union mo</w:t>
      </w:r>
      <w:r w:rsidRPr="00982338">
        <w:t xml:space="preserve">vement </w:t>
      </w:r>
    </w:p>
    <w:p w14:paraId="191987DB" w14:textId="6CCB0F37" w:rsidR="00982338" w:rsidRPr="00982338" w:rsidRDefault="00982338" w:rsidP="00982338">
      <w:pPr>
        <w:pStyle w:val="T5TextBodyHanging"/>
      </w:pPr>
      <w:r>
        <w:t>Good judgement and political savvy</w:t>
      </w:r>
    </w:p>
    <w:p w14:paraId="513810D6" w14:textId="77777777" w:rsidR="00083C63" w:rsidRPr="00083C63" w:rsidRDefault="00083C63" w:rsidP="00083C63">
      <w:pPr>
        <w:pStyle w:val="T5Heading3"/>
      </w:pPr>
      <w:proofErr w:type="spellStart"/>
      <w:r w:rsidRPr="00083C63">
        <w:t>Circumstances</w:t>
      </w:r>
      <w:proofErr w:type="spellEnd"/>
    </w:p>
    <w:p w14:paraId="5CE77F05" w14:textId="3AAA5085" w:rsidR="00982338" w:rsidRPr="00982338" w:rsidRDefault="00982338" w:rsidP="00982338">
      <w:pPr>
        <w:pStyle w:val="T5TextBodyHanging"/>
      </w:pPr>
      <w:r>
        <w:t xml:space="preserve">Live within daily commuting distance of Congress House </w:t>
      </w:r>
    </w:p>
    <w:p w14:paraId="1B7E8235" w14:textId="26835208" w:rsidR="001B1F5B" w:rsidRPr="00982338" w:rsidRDefault="00982338" w:rsidP="00982338">
      <w:pPr>
        <w:pStyle w:val="T5TextBodyHanging"/>
      </w:pPr>
      <w:r>
        <w:t xml:space="preserve">Able to undertake occasional </w:t>
      </w:r>
      <w:r w:rsidRPr="00982338">
        <w:t>evening and weekend duties, including some overnight stays with appropriate notice</w:t>
      </w:r>
    </w:p>
    <w:p w14:paraId="2A9B9238" w14:textId="77777777" w:rsidR="00372392" w:rsidRDefault="00372392">
      <w:pPr>
        <w:widowControl/>
        <w:rPr>
          <w:rFonts w:ascii="Segoe UI" w:hAnsi="Segoe UI" w:cs="Segoe UI"/>
          <w:sz w:val="30"/>
          <w:szCs w:val="30"/>
          <w:lang w:val="fr-FR"/>
        </w:rPr>
      </w:pPr>
      <w:r>
        <w:br w:type="page"/>
      </w:r>
    </w:p>
    <w:p w14:paraId="7CF815F9" w14:textId="1635D791" w:rsidR="00867715" w:rsidRPr="004359EA" w:rsidRDefault="00867715" w:rsidP="004359EA">
      <w:pPr>
        <w:pStyle w:val="T5Heading2"/>
      </w:pPr>
      <w:proofErr w:type="spellStart"/>
      <w:r w:rsidRPr="004359EA">
        <w:lastRenderedPageBreak/>
        <w:t>Desirable</w:t>
      </w:r>
      <w:proofErr w:type="spellEnd"/>
      <w:r w:rsidRPr="004359EA">
        <w:t xml:space="preserve"> </w:t>
      </w:r>
      <w:proofErr w:type="spellStart"/>
      <w:r w:rsidRPr="004359EA">
        <w:t>criteria</w:t>
      </w:r>
      <w:bookmarkStart w:id="0" w:name="_GoBack"/>
      <w:bookmarkEnd w:id="0"/>
      <w:proofErr w:type="spellEnd"/>
    </w:p>
    <w:p w14:paraId="4339221D" w14:textId="2CE8BC77" w:rsidR="00372392" w:rsidRDefault="00372392" w:rsidP="00BB098A">
      <w:pPr>
        <w:pStyle w:val="T5Heading4"/>
      </w:pPr>
      <w:bookmarkStart w:id="1" w:name="bmTOC_section"/>
      <w:proofErr w:type="spellStart"/>
      <w:r>
        <w:t>Experience</w:t>
      </w:r>
      <w:proofErr w:type="spellEnd"/>
    </w:p>
    <w:p w14:paraId="1594614F" w14:textId="2F1AE146" w:rsidR="00372392" w:rsidRPr="00A44FCB" w:rsidRDefault="00372392" w:rsidP="00372392">
      <w:pPr>
        <w:pStyle w:val="T5TextBodyHanging"/>
      </w:pPr>
      <w:r>
        <w:t>Sourcing and supporting case studies</w:t>
      </w:r>
    </w:p>
    <w:p w14:paraId="546FE43F" w14:textId="1816F170" w:rsidR="00BB098A" w:rsidRDefault="00083C63" w:rsidP="00BB098A">
      <w:pPr>
        <w:pStyle w:val="T5Heading4"/>
        <w:rPr>
          <w:sz w:val="40"/>
          <w:szCs w:val="40"/>
        </w:rPr>
      </w:pPr>
      <w:proofErr w:type="spellStart"/>
      <w:r>
        <w:t>Skills</w:t>
      </w:r>
      <w:proofErr w:type="spellEnd"/>
    </w:p>
    <w:p w14:paraId="68ED28D0" w14:textId="2106054F" w:rsidR="00151203" w:rsidRPr="00151203" w:rsidRDefault="00151203" w:rsidP="00151203">
      <w:pPr>
        <w:pStyle w:val="T5TextBodyHanging"/>
      </w:pPr>
      <w:r>
        <w:t>Creative skills, incl</w:t>
      </w:r>
      <w:r w:rsidRPr="00151203">
        <w:t xml:space="preserve">uding basic image manipulation or graphic design </w:t>
      </w:r>
    </w:p>
    <w:p w14:paraId="45FE0523" w14:textId="77777777" w:rsidR="004359EA" w:rsidRDefault="004359EA" w:rsidP="00031FA2">
      <w:pPr>
        <w:pStyle w:val="T5Heading4"/>
      </w:pPr>
      <w:proofErr w:type="spellStart"/>
      <w:r>
        <w:t>Knowledge</w:t>
      </w:r>
      <w:proofErr w:type="spellEnd"/>
      <w:r>
        <w:t xml:space="preserve"> and </w:t>
      </w:r>
      <w:proofErr w:type="spellStart"/>
      <w:r>
        <w:t>understanding</w:t>
      </w:r>
      <w:proofErr w:type="spellEnd"/>
    </w:p>
    <w:bookmarkEnd w:id="1"/>
    <w:p w14:paraId="4F19CFE3" w14:textId="44D27F8F" w:rsidR="00372392" w:rsidRPr="00982338" w:rsidRDefault="00372392" w:rsidP="00372392">
      <w:pPr>
        <w:pStyle w:val="T5TextBodyHanging"/>
      </w:pPr>
      <w:r>
        <w:t>Knowledge and understanding of trade unions</w:t>
      </w:r>
    </w:p>
    <w:p w14:paraId="2C4924A3" w14:textId="113CDD19" w:rsidR="00372392" w:rsidRPr="00982338" w:rsidRDefault="00372392" w:rsidP="00372392">
      <w:pPr>
        <w:pStyle w:val="T5TextBodyHanging"/>
      </w:pPr>
      <w:r>
        <w:t>A strong analysis of how change happens and how organisations like the TUC contribute to social change</w:t>
      </w:r>
    </w:p>
    <w:p w14:paraId="591D019E" w14:textId="0E7C3C16" w:rsidR="004865EA" w:rsidRDefault="004865EA" w:rsidP="00372392">
      <w:pPr>
        <w:pStyle w:val="T5TextBodyHanging"/>
        <w:numPr>
          <w:ilvl w:val="0"/>
          <w:numId w:val="0"/>
        </w:numPr>
        <w:ind w:left="357"/>
      </w:pPr>
    </w:p>
    <w:sectPr w:rsidR="004865EA" w:rsidSect="007C685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5" w:h="16837" w:code="9"/>
      <w:pgMar w:top="2835" w:right="1701" w:bottom="561" w:left="1418" w:header="561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19821" w14:textId="77777777" w:rsidR="008B77D7" w:rsidRDefault="008B77D7">
      <w:r>
        <w:separator/>
      </w:r>
    </w:p>
  </w:endnote>
  <w:endnote w:type="continuationSeparator" w:id="0">
    <w:p w14:paraId="5105548B" w14:textId="77777777" w:rsidR="008B77D7" w:rsidRDefault="008B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0B53" w14:textId="44039D79" w:rsidR="008B77D7" w:rsidRPr="005926F3" w:rsidRDefault="008B77D7" w:rsidP="00AE3D02">
    <w:pPr>
      <w:pStyle w:val="Footer"/>
      <w:tabs>
        <w:tab w:val="clear" w:pos="2155"/>
        <w:tab w:val="clear" w:pos="7825"/>
        <w:tab w:val="right" w:pos="9639"/>
      </w:tabs>
      <w:rPr>
        <w:rFonts w:ascii="Segoe UI" w:hAnsi="Segoe UI" w:cs="Segoe UI"/>
        <w:b/>
      </w:rPr>
    </w:pPr>
    <w:r>
      <w:tab/>
    </w:r>
    <w:r>
      <w:tab/>
    </w:r>
    <w:r w:rsidRPr="005D6B28">
      <w:rPr>
        <w:rFonts w:ascii="Avenir LT Std 55 Roman" w:hAnsi="Avenir LT Std 55 Roman"/>
        <w:b/>
      </w:rPr>
      <w:tab/>
    </w:r>
    <w:r w:rsidRPr="005926F3">
      <w:rPr>
        <w:rFonts w:ascii="Segoe UI" w:hAnsi="Segoe UI" w:cs="Segoe UI"/>
        <w:b/>
        <w:sz w:val="22"/>
      </w:rPr>
      <w:fldChar w:fldCharType="begin"/>
    </w:r>
    <w:r w:rsidRPr="005926F3">
      <w:rPr>
        <w:rFonts w:ascii="Segoe UI" w:hAnsi="Segoe UI" w:cs="Segoe UI"/>
        <w:b/>
        <w:sz w:val="22"/>
      </w:rPr>
      <w:instrText xml:space="preserve">PAGE </w:instrText>
    </w:r>
    <w:r w:rsidRPr="005926F3">
      <w:rPr>
        <w:rFonts w:ascii="Segoe UI" w:hAnsi="Segoe UI" w:cs="Segoe UI"/>
        <w:b/>
        <w:sz w:val="22"/>
      </w:rPr>
      <w:fldChar w:fldCharType="separate"/>
    </w:r>
    <w:r w:rsidR="00874918">
      <w:rPr>
        <w:rFonts w:ascii="Segoe UI" w:hAnsi="Segoe UI" w:cs="Segoe UI"/>
        <w:b/>
        <w:noProof/>
        <w:sz w:val="22"/>
      </w:rPr>
      <w:t>4</w:t>
    </w:r>
    <w:r w:rsidRPr="005926F3">
      <w:rPr>
        <w:rFonts w:ascii="Segoe UI" w:hAnsi="Segoe UI" w:cs="Segoe UI"/>
        <w:b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803A" w14:textId="1F0875CF" w:rsidR="008B77D7" w:rsidRPr="005926F3" w:rsidRDefault="008B77D7" w:rsidP="007E1691">
    <w:pPr>
      <w:pStyle w:val="Footer"/>
      <w:tabs>
        <w:tab w:val="clear" w:pos="2155"/>
        <w:tab w:val="clear" w:pos="7825"/>
        <w:tab w:val="right" w:pos="9639"/>
      </w:tabs>
      <w:rPr>
        <w:rFonts w:ascii="Segoe UI" w:hAnsi="Segoe UI" w:cs="Segoe UI"/>
        <w:b/>
      </w:rPr>
    </w:pPr>
    <w:r>
      <w:tab/>
    </w:r>
    <w:r w:rsidRPr="005D6B28">
      <w:rPr>
        <w:rFonts w:ascii="Avenir LT Std 55 Roman" w:hAnsi="Avenir LT Std 55 Roman"/>
        <w:b/>
      </w:rPr>
      <w:tab/>
    </w:r>
    <w:r w:rsidRPr="005926F3">
      <w:rPr>
        <w:rFonts w:ascii="Segoe UI" w:hAnsi="Segoe UI" w:cs="Segoe UI"/>
        <w:b/>
        <w:sz w:val="22"/>
      </w:rPr>
      <w:fldChar w:fldCharType="begin"/>
    </w:r>
    <w:r w:rsidRPr="005926F3">
      <w:rPr>
        <w:rFonts w:ascii="Segoe UI" w:hAnsi="Segoe UI" w:cs="Segoe UI"/>
        <w:b/>
        <w:sz w:val="22"/>
      </w:rPr>
      <w:instrText xml:space="preserve">PAGE </w:instrText>
    </w:r>
    <w:r w:rsidRPr="005926F3">
      <w:rPr>
        <w:rFonts w:ascii="Segoe UI" w:hAnsi="Segoe UI" w:cs="Segoe UI"/>
        <w:b/>
        <w:sz w:val="22"/>
      </w:rPr>
      <w:fldChar w:fldCharType="separate"/>
    </w:r>
    <w:r w:rsidR="00874918">
      <w:rPr>
        <w:rFonts w:ascii="Segoe UI" w:hAnsi="Segoe UI" w:cs="Segoe UI"/>
        <w:b/>
        <w:noProof/>
        <w:sz w:val="22"/>
      </w:rPr>
      <w:t>1</w:t>
    </w:r>
    <w:r w:rsidRPr="005926F3">
      <w:rPr>
        <w:rFonts w:ascii="Segoe UI" w:hAnsi="Segoe UI" w:cs="Segoe UI"/>
        <w:b/>
        <w:sz w:val="22"/>
      </w:rPr>
      <w:fldChar w:fldCharType="end"/>
    </w:r>
  </w:p>
  <w:p w14:paraId="309323C9" w14:textId="77777777" w:rsidR="008B77D7" w:rsidRDefault="008B7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5961B" w14:textId="77777777" w:rsidR="008B77D7" w:rsidRDefault="008B77D7">
      <w:r>
        <w:separator/>
      </w:r>
    </w:p>
  </w:footnote>
  <w:footnote w:type="continuationSeparator" w:id="0">
    <w:p w14:paraId="6E24A9E5" w14:textId="77777777" w:rsidR="008B77D7" w:rsidRDefault="008B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33DE" w14:textId="77777777" w:rsidR="008B77D7" w:rsidRDefault="008B77D7">
    <w:pPr>
      <w:spacing w:line="240" w:lineRule="exact"/>
    </w:pPr>
    <w:r>
      <w:rPr>
        <w:noProof/>
        <w:snapToGrid/>
        <w:lang w:eastAsia="en-GB"/>
      </w:rPr>
      <w:drawing>
        <wp:anchor distT="57150" distB="57150" distL="57150" distR="57150" simplePos="0" relativeHeight="251660800" behindDoc="0" locked="0" layoutInCell="0" allowOverlap="1" wp14:anchorId="5A957D78" wp14:editId="33FB446E">
          <wp:simplePos x="0" y="0"/>
          <wp:positionH relativeFrom="page">
            <wp:posOffset>5753100</wp:posOffset>
          </wp:positionH>
          <wp:positionV relativeFrom="paragraph">
            <wp:posOffset>38100</wp:posOffset>
          </wp:positionV>
          <wp:extent cx="1370330" cy="902970"/>
          <wp:effectExtent l="0" t="0" r="1270" b="0"/>
          <wp:wrapNone/>
          <wp:docPr id="3" name="Picture 1" descr="W:\Logos\National\TUC_Mon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National\TUC_Mono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7CEFA6" wp14:editId="59029C47">
              <wp:simplePos x="0" y="0"/>
              <wp:positionH relativeFrom="margin">
                <wp:posOffset>-6181090</wp:posOffset>
              </wp:positionH>
              <wp:positionV relativeFrom="margin">
                <wp:posOffset>862330</wp:posOffset>
              </wp:positionV>
              <wp:extent cx="5943600" cy="8385810"/>
              <wp:effectExtent l="635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38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52E48" w14:textId="77777777" w:rsidR="008B77D7" w:rsidRDefault="008B77D7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CEFA6" id="Rectangle 1" o:spid="_x0000_s1026" style="position:absolute;margin-left:-486.7pt;margin-top:67.9pt;width:468pt;height:660.3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" o:allowincell="f" filled="f" stroked="f" strokeweight="0">
              <v:textbox inset="0,0,0,0">
                <w:txbxContent>
                  <w:p w14:paraId="3D352E48" w14:textId="77777777" w:rsidR="00982338" w:rsidRDefault="00982338">
                    <w:pPr>
                      <w:jc w:val="both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  <w:p w14:paraId="73518E1B" w14:textId="77777777" w:rsidR="008B77D7" w:rsidRDefault="008B77D7">
    <w:pPr>
      <w:spacing w:line="240" w:lineRule="exact"/>
    </w:pPr>
  </w:p>
  <w:p w14:paraId="1AC5A66F" w14:textId="77777777" w:rsidR="008B77D7" w:rsidRDefault="008B77D7">
    <w:pPr>
      <w:spacing w:line="240" w:lineRule="exact"/>
    </w:pPr>
  </w:p>
  <w:p w14:paraId="2B8EB748" w14:textId="77777777" w:rsidR="008B77D7" w:rsidRDefault="008B77D7">
    <w:pPr>
      <w:spacing w:line="240" w:lineRule="exact"/>
    </w:pPr>
  </w:p>
  <w:p w14:paraId="1D1A1F86" w14:textId="77777777" w:rsidR="008B77D7" w:rsidRDefault="008B77D7">
    <w:pPr>
      <w:spacing w:line="240" w:lineRule="exac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1977" w14:textId="77777777" w:rsidR="008B77D7" w:rsidRDefault="008B77D7">
    <w:pPr>
      <w:pStyle w:val="Header"/>
      <w:tabs>
        <w:tab w:val="clear" w:pos="4320"/>
        <w:tab w:val="clear" w:pos="8640"/>
        <w:tab w:val="right" w:pos="7848"/>
      </w:tabs>
      <w:ind w:left="-2250"/>
    </w:pPr>
    <w:r>
      <w:rPr>
        <w:noProof/>
        <w:lang w:val="en-GB" w:eastAsia="en-GB"/>
      </w:rPr>
      <w:drawing>
        <wp:anchor distT="57150" distB="57150" distL="57150" distR="57150" simplePos="0" relativeHeight="251659776" behindDoc="0" locked="0" layoutInCell="0" allowOverlap="1" wp14:anchorId="54323BFD" wp14:editId="26343DD7">
          <wp:simplePos x="0" y="0"/>
          <wp:positionH relativeFrom="page">
            <wp:posOffset>5600700</wp:posOffset>
          </wp:positionH>
          <wp:positionV relativeFrom="paragraph">
            <wp:posOffset>57150</wp:posOffset>
          </wp:positionV>
          <wp:extent cx="1370330" cy="902970"/>
          <wp:effectExtent l="0" t="0" r="1270" b="0"/>
          <wp:wrapNone/>
          <wp:docPr id="2" name="Picture 1" descr="W:\Logos\National\TUC_Mon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National\TUC_Mono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660"/>
    <w:multiLevelType w:val="hybridMultilevel"/>
    <w:tmpl w:val="BCEAE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14545"/>
    <w:multiLevelType w:val="hybridMultilevel"/>
    <w:tmpl w:val="3DF0A20A"/>
    <w:lvl w:ilvl="0" w:tplc="08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" w15:restartNumberingAfterBreak="0">
    <w:nsid w:val="13350534"/>
    <w:multiLevelType w:val="hybridMultilevel"/>
    <w:tmpl w:val="7FB2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7233"/>
    <w:multiLevelType w:val="hybridMultilevel"/>
    <w:tmpl w:val="BF54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6C78"/>
    <w:multiLevelType w:val="hybridMultilevel"/>
    <w:tmpl w:val="26E46BB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60208E"/>
    <w:multiLevelType w:val="hybridMultilevel"/>
    <w:tmpl w:val="3B78D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5C05CC"/>
    <w:multiLevelType w:val="hybridMultilevel"/>
    <w:tmpl w:val="07103064"/>
    <w:lvl w:ilvl="0" w:tplc="47F25D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409E"/>
    <w:multiLevelType w:val="hybridMultilevel"/>
    <w:tmpl w:val="8320FF56"/>
    <w:lvl w:ilvl="0" w:tplc="409AD03E">
      <w:start w:val="1"/>
      <w:numFmt w:val="bullet"/>
      <w:pStyle w:val="T5TextBodyHang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71126"/>
    <w:multiLevelType w:val="multilevel"/>
    <w:tmpl w:val="3102911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A7831E9"/>
    <w:multiLevelType w:val="hybridMultilevel"/>
    <w:tmpl w:val="E39EEA14"/>
    <w:lvl w:ilvl="0" w:tplc="47F25D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234AE"/>
    <w:multiLevelType w:val="hybridMultilevel"/>
    <w:tmpl w:val="49BAF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25E8A"/>
    <w:multiLevelType w:val="hybridMultilevel"/>
    <w:tmpl w:val="551A2DC6"/>
    <w:lvl w:ilvl="0" w:tplc="47F25D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C6035"/>
    <w:multiLevelType w:val="hybridMultilevel"/>
    <w:tmpl w:val="2C94B3B8"/>
    <w:lvl w:ilvl="0" w:tplc="47F25D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04D3D"/>
    <w:multiLevelType w:val="hybridMultilevel"/>
    <w:tmpl w:val="7F0206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E8634A"/>
    <w:multiLevelType w:val="hybridMultilevel"/>
    <w:tmpl w:val="C18C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B3E94"/>
    <w:multiLevelType w:val="hybridMultilevel"/>
    <w:tmpl w:val="42620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1329B2"/>
    <w:multiLevelType w:val="singleLevel"/>
    <w:tmpl w:val="E6F4B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7334C0"/>
    <w:multiLevelType w:val="hybridMultilevel"/>
    <w:tmpl w:val="CBB22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959A4"/>
    <w:multiLevelType w:val="hybridMultilevel"/>
    <w:tmpl w:val="175A3A4E"/>
    <w:lvl w:ilvl="0" w:tplc="73B08D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C306A"/>
    <w:multiLevelType w:val="hybridMultilevel"/>
    <w:tmpl w:val="3F562E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0"/>
  </w:num>
  <w:num w:numId="5">
    <w:abstractNumId w:val="13"/>
  </w:num>
  <w:num w:numId="6">
    <w:abstractNumId w:val="1"/>
  </w:num>
  <w:num w:numId="7">
    <w:abstractNumId w:val="14"/>
  </w:num>
  <w:num w:numId="8">
    <w:abstractNumId w:val="4"/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5"/>
  </w:num>
  <w:num w:numId="14">
    <w:abstractNumId w:val="10"/>
  </w:num>
  <w:num w:numId="15">
    <w:abstractNumId w:val="2"/>
  </w:num>
  <w:num w:numId="16">
    <w:abstractNumId w:val="7"/>
  </w:num>
  <w:num w:numId="17">
    <w:abstractNumId w:val="11"/>
  </w:num>
  <w:num w:numId="18">
    <w:abstractNumId w:val="6"/>
  </w:num>
  <w:num w:numId="19">
    <w:abstractNumId w:val="18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bNHAwY9F891O/MPFrqOvsG3YcjUfnFN4Z+cYL3dvsy/A9z/PeXLg+Wt6FIM3IAGnmm4t6AQ0SOLZzJUpQyU5gQ==" w:salt="mtWtC4Qa0MwehEZPBMNrxw=="/>
  <w:autoFormatOverride/>
  <w:styleLockTheme/>
  <w:styleLockQFSet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A4"/>
    <w:rsid w:val="000015D4"/>
    <w:rsid w:val="00002461"/>
    <w:rsid w:val="000053F6"/>
    <w:rsid w:val="000115DC"/>
    <w:rsid w:val="00031FA2"/>
    <w:rsid w:val="00036318"/>
    <w:rsid w:val="00051017"/>
    <w:rsid w:val="0007231D"/>
    <w:rsid w:val="00075421"/>
    <w:rsid w:val="00083C63"/>
    <w:rsid w:val="000C3F12"/>
    <w:rsid w:val="000C7386"/>
    <w:rsid w:val="000D29DC"/>
    <w:rsid w:val="000E51C7"/>
    <w:rsid w:val="00101155"/>
    <w:rsid w:val="001172DC"/>
    <w:rsid w:val="001217DD"/>
    <w:rsid w:val="001415F7"/>
    <w:rsid w:val="00151203"/>
    <w:rsid w:val="00151F29"/>
    <w:rsid w:val="0015276E"/>
    <w:rsid w:val="00170F07"/>
    <w:rsid w:val="00175303"/>
    <w:rsid w:val="00177B86"/>
    <w:rsid w:val="00177F12"/>
    <w:rsid w:val="00187959"/>
    <w:rsid w:val="001A297A"/>
    <w:rsid w:val="001A5B09"/>
    <w:rsid w:val="001A6B92"/>
    <w:rsid w:val="001B1F5B"/>
    <w:rsid w:val="001F4457"/>
    <w:rsid w:val="001F559D"/>
    <w:rsid w:val="002071FB"/>
    <w:rsid w:val="00207BF9"/>
    <w:rsid w:val="00211349"/>
    <w:rsid w:val="00214CA7"/>
    <w:rsid w:val="00223571"/>
    <w:rsid w:val="002634C3"/>
    <w:rsid w:val="00271A87"/>
    <w:rsid w:val="002A7CE7"/>
    <w:rsid w:val="002B084E"/>
    <w:rsid w:val="002C2E03"/>
    <w:rsid w:val="002C5E5D"/>
    <w:rsid w:val="002C6039"/>
    <w:rsid w:val="002E0CDC"/>
    <w:rsid w:val="002E174D"/>
    <w:rsid w:val="003058DF"/>
    <w:rsid w:val="00317F88"/>
    <w:rsid w:val="00332568"/>
    <w:rsid w:val="0034368C"/>
    <w:rsid w:val="00357640"/>
    <w:rsid w:val="00365B5A"/>
    <w:rsid w:val="00372392"/>
    <w:rsid w:val="00382676"/>
    <w:rsid w:val="0039589F"/>
    <w:rsid w:val="003A3153"/>
    <w:rsid w:val="003A619F"/>
    <w:rsid w:val="003E4D06"/>
    <w:rsid w:val="003F7CDB"/>
    <w:rsid w:val="00401AAA"/>
    <w:rsid w:val="00404199"/>
    <w:rsid w:val="00411DC4"/>
    <w:rsid w:val="00435203"/>
    <w:rsid w:val="004359EA"/>
    <w:rsid w:val="00446ADB"/>
    <w:rsid w:val="00476D6E"/>
    <w:rsid w:val="004865EA"/>
    <w:rsid w:val="004A046E"/>
    <w:rsid w:val="004C3ADD"/>
    <w:rsid w:val="00537CCA"/>
    <w:rsid w:val="00560603"/>
    <w:rsid w:val="005649E6"/>
    <w:rsid w:val="00572031"/>
    <w:rsid w:val="005765AB"/>
    <w:rsid w:val="005834A4"/>
    <w:rsid w:val="00590E41"/>
    <w:rsid w:val="0059229D"/>
    <w:rsid w:val="005926F3"/>
    <w:rsid w:val="00592BC1"/>
    <w:rsid w:val="005A4599"/>
    <w:rsid w:val="005B4D86"/>
    <w:rsid w:val="005C0E4A"/>
    <w:rsid w:val="005D6B28"/>
    <w:rsid w:val="005F2701"/>
    <w:rsid w:val="005F7741"/>
    <w:rsid w:val="00607300"/>
    <w:rsid w:val="006147D5"/>
    <w:rsid w:val="006333D1"/>
    <w:rsid w:val="00637624"/>
    <w:rsid w:val="00656A4B"/>
    <w:rsid w:val="00660276"/>
    <w:rsid w:val="006A3AC9"/>
    <w:rsid w:val="006A3B9A"/>
    <w:rsid w:val="006C338A"/>
    <w:rsid w:val="006D196C"/>
    <w:rsid w:val="006E423D"/>
    <w:rsid w:val="006F74BC"/>
    <w:rsid w:val="007018A7"/>
    <w:rsid w:val="0071153E"/>
    <w:rsid w:val="00712A7A"/>
    <w:rsid w:val="00713382"/>
    <w:rsid w:val="007175B2"/>
    <w:rsid w:val="00786947"/>
    <w:rsid w:val="007A261A"/>
    <w:rsid w:val="007C6851"/>
    <w:rsid w:val="007D035A"/>
    <w:rsid w:val="007E0D5B"/>
    <w:rsid w:val="007E1691"/>
    <w:rsid w:val="007E2B5C"/>
    <w:rsid w:val="007E5349"/>
    <w:rsid w:val="007E769E"/>
    <w:rsid w:val="007E7EC4"/>
    <w:rsid w:val="007F3B33"/>
    <w:rsid w:val="0080315A"/>
    <w:rsid w:val="008263B0"/>
    <w:rsid w:val="00831EAE"/>
    <w:rsid w:val="00855D36"/>
    <w:rsid w:val="00867715"/>
    <w:rsid w:val="00874918"/>
    <w:rsid w:val="0089163C"/>
    <w:rsid w:val="008A312B"/>
    <w:rsid w:val="008A79DF"/>
    <w:rsid w:val="008B77D7"/>
    <w:rsid w:val="008D248B"/>
    <w:rsid w:val="009019DB"/>
    <w:rsid w:val="0090612F"/>
    <w:rsid w:val="00914692"/>
    <w:rsid w:val="009151D6"/>
    <w:rsid w:val="00921CE4"/>
    <w:rsid w:val="00944155"/>
    <w:rsid w:val="00944A42"/>
    <w:rsid w:val="00970D54"/>
    <w:rsid w:val="00982338"/>
    <w:rsid w:val="009977B5"/>
    <w:rsid w:val="009A56E5"/>
    <w:rsid w:val="009B79FF"/>
    <w:rsid w:val="009E68D0"/>
    <w:rsid w:val="00A15434"/>
    <w:rsid w:val="00A20470"/>
    <w:rsid w:val="00A21E7F"/>
    <w:rsid w:val="00A24394"/>
    <w:rsid w:val="00A44FCB"/>
    <w:rsid w:val="00A45722"/>
    <w:rsid w:val="00A62219"/>
    <w:rsid w:val="00A7687C"/>
    <w:rsid w:val="00A85DC0"/>
    <w:rsid w:val="00A91BAD"/>
    <w:rsid w:val="00A92E27"/>
    <w:rsid w:val="00A95E9D"/>
    <w:rsid w:val="00AD7F05"/>
    <w:rsid w:val="00AE151B"/>
    <w:rsid w:val="00AE3D02"/>
    <w:rsid w:val="00AF75C3"/>
    <w:rsid w:val="00B21DF3"/>
    <w:rsid w:val="00B31A16"/>
    <w:rsid w:val="00B3271A"/>
    <w:rsid w:val="00B751C7"/>
    <w:rsid w:val="00B8467D"/>
    <w:rsid w:val="00BB098A"/>
    <w:rsid w:val="00BC09B5"/>
    <w:rsid w:val="00BD3019"/>
    <w:rsid w:val="00C205E0"/>
    <w:rsid w:val="00C211E5"/>
    <w:rsid w:val="00C815D7"/>
    <w:rsid w:val="00CD1463"/>
    <w:rsid w:val="00CD5D2F"/>
    <w:rsid w:val="00CE56D6"/>
    <w:rsid w:val="00D04A04"/>
    <w:rsid w:val="00D22CF5"/>
    <w:rsid w:val="00D423EB"/>
    <w:rsid w:val="00D552DC"/>
    <w:rsid w:val="00D90063"/>
    <w:rsid w:val="00DA0BC9"/>
    <w:rsid w:val="00DC0618"/>
    <w:rsid w:val="00DD7733"/>
    <w:rsid w:val="00DF33D5"/>
    <w:rsid w:val="00E247D4"/>
    <w:rsid w:val="00E32BF0"/>
    <w:rsid w:val="00E62F8F"/>
    <w:rsid w:val="00E845F6"/>
    <w:rsid w:val="00E9346C"/>
    <w:rsid w:val="00E941C4"/>
    <w:rsid w:val="00E96293"/>
    <w:rsid w:val="00EB2295"/>
    <w:rsid w:val="00EB25ED"/>
    <w:rsid w:val="00EB7C7A"/>
    <w:rsid w:val="00F233CA"/>
    <w:rsid w:val="00F2700B"/>
    <w:rsid w:val="00F53497"/>
    <w:rsid w:val="00F57A91"/>
    <w:rsid w:val="00F600ED"/>
    <w:rsid w:val="00F61333"/>
    <w:rsid w:val="00F87B69"/>
    <w:rsid w:val="00FB0E41"/>
    <w:rsid w:val="00FC7A63"/>
    <w:rsid w:val="00FE0E57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929EE9"/>
  <w15:chartTrackingRefBased/>
  <w15:docId w15:val="{1600E083-3141-4429-97FE-5A30FCC3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45" w:eastAsia="Calibri" w:hAnsi="Frutiger 45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386"/>
    <w:pPr>
      <w:widowControl w:val="0"/>
    </w:pPr>
    <w:rPr>
      <w:rFonts w:ascii="Times New Roman" w:eastAsia="Times New Roman" w:hAnsi="Times New Roman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5Bullet">
    <w:name w:val="T5Bullet"/>
    <w:basedOn w:val="Normal"/>
    <w:rsid w:val="002C6039"/>
    <w:pPr>
      <w:tabs>
        <w:tab w:val="left" w:pos="227"/>
        <w:tab w:val="left" w:pos="454"/>
        <w:tab w:val="left" w:pos="720"/>
      </w:tabs>
    </w:pPr>
    <w:rPr>
      <w:rFonts w:ascii="Segoe UI" w:hAnsi="Segoe UI" w:cs="Segoe UI"/>
      <w:szCs w:val="24"/>
    </w:rPr>
  </w:style>
  <w:style w:type="paragraph" w:customStyle="1" w:styleId="T5DescriptiveSubheading">
    <w:name w:val="T5DescriptiveSubheading"/>
    <w:basedOn w:val="Normal"/>
    <w:rsid w:val="00075421"/>
    <w:pPr>
      <w:spacing w:after="240"/>
      <w:jc w:val="both"/>
    </w:pPr>
    <w:rPr>
      <w:rFonts w:ascii="Segoe UI" w:hAnsi="Segoe UI" w:cs="Segoe UI"/>
      <w:i/>
      <w:iCs/>
      <w:color w:val="000000"/>
      <w:sz w:val="27"/>
      <w:szCs w:val="27"/>
    </w:rPr>
  </w:style>
  <w:style w:type="paragraph" w:customStyle="1" w:styleId="T5TextBody">
    <w:name w:val="T5TextBody"/>
    <w:basedOn w:val="Normal"/>
    <w:rsid w:val="002C6039"/>
    <w:pPr>
      <w:widowControl/>
      <w:spacing w:after="140" w:line="280" w:lineRule="exact"/>
      <w:outlineLvl w:val="0"/>
    </w:pPr>
    <w:rPr>
      <w:rFonts w:ascii="Segoe UI" w:hAnsi="Segoe UI" w:cs="Segoe UI"/>
      <w:szCs w:val="24"/>
    </w:rPr>
  </w:style>
  <w:style w:type="paragraph" w:styleId="Header">
    <w:name w:val="header"/>
    <w:basedOn w:val="Normal"/>
    <w:link w:val="HeaderChar"/>
    <w:rsid w:val="005834A4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5834A4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5834A4"/>
    <w:pPr>
      <w:tabs>
        <w:tab w:val="left" w:pos="2155"/>
        <w:tab w:val="right" w:pos="7825"/>
      </w:tabs>
    </w:pPr>
    <w:rPr>
      <w:rFonts w:ascii="Frutiger 45" w:hAnsi="Frutiger 45"/>
      <w:sz w:val="16"/>
      <w:lang w:val="x-none" w:eastAsia="x-none"/>
    </w:rPr>
  </w:style>
  <w:style w:type="character" w:customStyle="1" w:styleId="FooterChar">
    <w:name w:val="Footer Char"/>
    <w:link w:val="Footer"/>
    <w:rsid w:val="005834A4"/>
    <w:rPr>
      <w:rFonts w:eastAsia="Times New Roman" w:cs="Times New Roman"/>
      <w:snapToGrid w:val="0"/>
      <w:sz w:val="16"/>
      <w:szCs w:val="20"/>
    </w:rPr>
  </w:style>
  <w:style w:type="paragraph" w:customStyle="1" w:styleId="T5Level1Heading">
    <w:name w:val="T5Level1Heading"/>
    <w:basedOn w:val="Normal"/>
    <w:next w:val="T5TextBody"/>
    <w:rsid w:val="005834A4"/>
    <w:pPr>
      <w:spacing w:before="120" w:after="140" w:line="340" w:lineRule="exact"/>
      <w:outlineLvl w:val="0"/>
    </w:pPr>
    <w:rPr>
      <w:rFonts w:ascii="Frutiger 45" w:hAnsi="Frutiger 45"/>
      <w:sz w:val="28"/>
    </w:rPr>
  </w:style>
  <w:style w:type="character" w:styleId="Strong">
    <w:name w:val="Strong"/>
    <w:uiPriority w:val="22"/>
    <w:qFormat/>
    <w:rsid w:val="005834A4"/>
    <w:rPr>
      <w:b/>
      <w:bCs/>
    </w:rPr>
  </w:style>
  <w:style w:type="paragraph" w:customStyle="1" w:styleId="T3TextBody">
    <w:name w:val="T3TextBody"/>
    <w:basedOn w:val="Normal"/>
    <w:rsid w:val="005834A4"/>
    <w:pPr>
      <w:widowControl/>
      <w:spacing w:after="140"/>
    </w:pPr>
    <w:rPr>
      <w:rFonts w:ascii="Sabon" w:hAnsi="Sabon"/>
      <w:sz w:val="22"/>
    </w:rPr>
  </w:style>
  <w:style w:type="paragraph" w:customStyle="1" w:styleId="T5levelaheading">
    <w:name w:val="T5 level a heading"/>
    <w:basedOn w:val="T5Level1Heading"/>
    <w:next w:val="T5Level1Heading"/>
    <w:rsid w:val="00AE3D02"/>
    <w:pPr>
      <w:spacing w:before="0" w:after="200" w:line="400" w:lineRule="exact"/>
    </w:pPr>
    <w:rPr>
      <w:rFonts w:ascii="Rockwell" w:hAnsi="Rockwell"/>
      <w:b/>
      <w:sz w:val="32"/>
      <w:szCs w:val="32"/>
    </w:rPr>
  </w:style>
  <w:style w:type="paragraph" w:customStyle="1" w:styleId="T5Heading0">
    <w:name w:val="T5Heading0"/>
    <w:basedOn w:val="Normal"/>
    <w:rsid w:val="00075421"/>
    <w:pPr>
      <w:spacing w:after="120"/>
    </w:pPr>
    <w:rPr>
      <w:rFonts w:ascii="Rockwell" w:hAnsi="Rockwell"/>
      <w:sz w:val="60"/>
      <w:szCs w:val="60"/>
    </w:rPr>
  </w:style>
  <w:style w:type="paragraph" w:customStyle="1" w:styleId="T5Heading4">
    <w:name w:val="T5Heading4"/>
    <w:basedOn w:val="Normal"/>
    <w:next w:val="T5TextBody"/>
    <w:rsid w:val="00A62219"/>
    <w:pPr>
      <w:spacing w:before="420" w:after="140" w:line="280" w:lineRule="exact"/>
    </w:pPr>
    <w:rPr>
      <w:rFonts w:ascii="Segoe UI" w:hAnsi="Segoe UI" w:cs="Segoe UI"/>
      <w:b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D6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151D6"/>
    <w:rPr>
      <w:rFonts w:ascii="Segoe UI" w:eastAsia="Times New Roman" w:hAnsi="Segoe UI" w:cs="Segoe UI"/>
      <w:snapToGrid w:val="0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211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4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11349"/>
    <w:rPr>
      <w:rFonts w:ascii="Times New Roman" w:eastAsia="Times New Roman" w:hAnsi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1349"/>
    <w:rPr>
      <w:rFonts w:ascii="Times New Roman" w:eastAsia="Times New Roman" w:hAnsi="Times New Roman"/>
      <w:b/>
      <w:bCs/>
      <w:snapToGrid w:val="0"/>
      <w:lang w:eastAsia="en-US"/>
    </w:rPr>
  </w:style>
  <w:style w:type="paragraph" w:customStyle="1" w:styleId="T5Heading2">
    <w:name w:val="T5Heading2"/>
    <w:basedOn w:val="T5Heading4"/>
    <w:qFormat/>
    <w:rsid w:val="004359EA"/>
    <w:pPr>
      <w:spacing w:before="540" w:after="0"/>
    </w:pPr>
    <w:rPr>
      <w:b w:val="0"/>
      <w:sz w:val="30"/>
      <w:szCs w:val="30"/>
    </w:rPr>
  </w:style>
  <w:style w:type="paragraph" w:customStyle="1" w:styleId="ClosingDate">
    <w:name w:val="Closing Date"/>
    <w:basedOn w:val="T5Bullet"/>
    <w:qFormat/>
    <w:rsid w:val="007E5349"/>
    <w:pPr>
      <w:spacing w:after="100"/>
    </w:pPr>
    <w:rPr>
      <w:b/>
      <w:sz w:val="22"/>
      <w:szCs w:val="22"/>
    </w:rPr>
  </w:style>
  <w:style w:type="paragraph" w:customStyle="1" w:styleId="T5Heading1">
    <w:name w:val="T5Heading1"/>
    <w:basedOn w:val="T5levelaheading"/>
    <w:qFormat/>
    <w:rsid w:val="005F7741"/>
    <w:pPr>
      <w:spacing w:before="480" w:after="140"/>
    </w:pPr>
  </w:style>
  <w:style w:type="paragraph" w:customStyle="1" w:styleId="T5TextBodyHanging">
    <w:name w:val="T5TextBody (Hanging)"/>
    <w:basedOn w:val="T5TextBody"/>
    <w:qFormat/>
    <w:rsid w:val="00E62F8F"/>
    <w:pPr>
      <w:numPr>
        <w:numId w:val="16"/>
      </w:numPr>
      <w:ind w:left="357" w:hanging="357"/>
    </w:pPr>
  </w:style>
  <w:style w:type="paragraph" w:customStyle="1" w:styleId="InterviewDate">
    <w:name w:val="Interview Date"/>
    <w:qFormat/>
    <w:rsid w:val="00101155"/>
    <w:pPr>
      <w:spacing w:after="360"/>
    </w:pPr>
    <w:rPr>
      <w:rFonts w:ascii="Segoe UI" w:eastAsia="Times New Roman" w:hAnsi="Segoe UI" w:cs="Segoe UI"/>
      <w:b/>
      <w:snapToGrid w:val="0"/>
      <w:sz w:val="22"/>
      <w:szCs w:val="22"/>
      <w:lang w:eastAsia="en-US"/>
    </w:rPr>
  </w:style>
  <w:style w:type="paragraph" w:customStyle="1" w:styleId="T5Heading3">
    <w:name w:val="T5Heading3"/>
    <w:qFormat/>
    <w:rsid w:val="007175B2"/>
    <w:pPr>
      <w:spacing w:before="280"/>
    </w:pPr>
    <w:rPr>
      <w:rFonts w:ascii="Segoe UI" w:eastAsia="Times New Roman" w:hAnsi="Segoe UI" w:cs="Segoe UI"/>
      <w:b/>
      <w:snapToGrid w:val="0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A44FCB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W:\Logos\National\TUC_Mono_Logo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W:\Logos\National\TUC_Mono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DD84DC7E</Template>
  <TotalTime>24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kearnsa</dc:creator>
  <cp:keywords/>
  <cp:lastModifiedBy>Jenny Dixon</cp:lastModifiedBy>
  <cp:revision>5</cp:revision>
  <cp:lastPrinted>2018-02-12T14:53:00Z</cp:lastPrinted>
  <dcterms:created xsi:type="dcterms:W3CDTF">2018-02-12T13:53:00Z</dcterms:created>
  <dcterms:modified xsi:type="dcterms:W3CDTF">2018-02-12T15:48:00Z</dcterms:modified>
</cp:coreProperties>
</file>