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871F8" w14:textId="77777777" w:rsidR="005E6ACA" w:rsidRDefault="005E6ACA" w:rsidP="006C3A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6E091068" w14:textId="77777777" w:rsidR="005E6ACA" w:rsidRDefault="005E6ACA" w:rsidP="00394E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lang w:eastAsia="en-GB"/>
        </w:rPr>
        <w:drawing>
          <wp:inline distT="0" distB="0" distL="0" distR="0" wp14:anchorId="2FC839EC" wp14:editId="2F62DD97">
            <wp:extent cx="1457325" cy="7715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35" cy="771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C75366" w14:textId="77777777" w:rsidR="005E6ACA" w:rsidRDefault="005E6ACA" w:rsidP="006C3A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5D7665E" w14:textId="77777777" w:rsidR="005E6ACA" w:rsidRDefault="005E6ACA" w:rsidP="006C3A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37EF6CC" w14:textId="77777777" w:rsidR="006C3AA2" w:rsidRDefault="006C3AA2" w:rsidP="006C3A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(BRANCH EMPLOYED) BRANCH ADMINISTRATOR</w:t>
      </w:r>
    </w:p>
    <w:p w14:paraId="58CEB0FF" w14:textId="77777777" w:rsidR="006C3AA2" w:rsidRDefault="006C3AA2" w:rsidP="006C3A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C690C05" w14:textId="77777777" w:rsidR="006C3AA2" w:rsidRDefault="006C3AA2" w:rsidP="006C3A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JOB DESCRIPTION</w:t>
      </w:r>
    </w:p>
    <w:p w14:paraId="34FEC614" w14:textId="77777777" w:rsidR="006C3AA2" w:rsidRDefault="006C3AA2" w:rsidP="006C3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582"/>
      </w:tblGrid>
      <w:tr w:rsidR="006C3AA2" w14:paraId="3A405720" w14:textId="77777777" w:rsidTr="006C3AA2">
        <w:tc>
          <w:tcPr>
            <w:tcW w:w="2552" w:type="dxa"/>
          </w:tcPr>
          <w:p w14:paraId="2D01B1D4" w14:textId="77777777" w:rsidR="006C3AA2" w:rsidRDefault="006C3AA2" w:rsidP="006C3A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Job Title:</w:t>
            </w:r>
          </w:p>
        </w:tc>
        <w:tc>
          <w:tcPr>
            <w:tcW w:w="6582" w:type="dxa"/>
          </w:tcPr>
          <w:p w14:paraId="350FCD36" w14:textId="77777777" w:rsidR="006C3AA2" w:rsidRDefault="006C3AA2" w:rsidP="006C3A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Branch Administrator</w:t>
            </w:r>
          </w:p>
        </w:tc>
      </w:tr>
      <w:tr w:rsidR="006C3AA2" w14:paraId="3420E393" w14:textId="77777777" w:rsidTr="006C3AA2">
        <w:tc>
          <w:tcPr>
            <w:tcW w:w="2552" w:type="dxa"/>
          </w:tcPr>
          <w:p w14:paraId="515B3D8B" w14:textId="77777777" w:rsidR="006C3AA2" w:rsidRDefault="006C3AA2" w:rsidP="006C3A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Salary:</w:t>
            </w:r>
          </w:p>
        </w:tc>
        <w:tc>
          <w:tcPr>
            <w:tcW w:w="6582" w:type="dxa"/>
          </w:tcPr>
          <w:p w14:paraId="3454CBF2" w14:textId="77777777" w:rsidR="006C3AA2" w:rsidRDefault="00C43B2E" w:rsidP="006C3A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£18,813 (pro rata)</w:t>
            </w:r>
          </w:p>
        </w:tc>
      </w:tr>
      <w:tr w:rsidR="006C3AA2" w14:paraId="327BD5D3" w14:textId="77777777" w:rsidTr="006C3AA2">
        <w:tc>
          <w:tcPr>
            <w:tcW w:w="2552" w:type="dxa"/>
          </w:tcPr>
          <w:p w14:paraId="6CC73E04" w14:textId="77777777" w:rsidR="006C3AA2" w:rsidRDefault="006C3AA2" w:rsidP="006C3A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Hours:</w:t>
            </w:r>
          </w:p>
        </w:tc>
        <w:tc>
          <w:tcPr>
            <w:tcW w:w="6582" w:type="dxa"/>
          </w:tcPr>
          <w:p w14:paraId="32A30176" w14:textId="77777777" w:rsidR="006C3AA2" w:rsidRDefault="00607F69" w:rsidP="00C43B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CA3506">
              <w:rPr>
                <w:rFonts w:ascii="Arial" w:hAnsi="Arial" w:cs="Arial"/>
                <w:color w:val="000000"/>
                <w:sz w:val="24"/>
                <w:szCs w:val="24"/>
              </w:rPr>
              <w:t xml:space="preserve"> hours per we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ek over 3 days (</w:t>
            </w:r>
            <w:r w:rsidR="00C43B2E">
              <w:rPr>
                <w:rFonts w:ascii="Arial" w:hAnsi="Arial" w:cs="Arial"/>
                <w:color w:val="000000"/>
                <w:sz w:val="24"/>
                <w:szCs w:val="24"/>
              </w:rPr>
              <w:t>5 hours a day - Mon, Wed, Fri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6C3AA2" w14:paraId="330AB526" w14:textId="77777777" w:rsidTr="006C3AA2">
        <w:tc>
          <w:tcPr>
            <w:tcW w:w="2552" w:type="dxa"/>
          </w:tcPr>
          <w:p w14:paraId="53C6BDD8" w14:textId="77777777" w:rsidR="006C3AA2" w:rsidRDefault="006C3AA2" w:rsidP="006C3A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Location:</w:t>
            </w:r>
          </w:p>
        </w:tc>
        <w:tc>
          <w:tcPr>
            <w:tcW w:w="6582" w:type="dxa"/>
          </w:tcPr>
          <w:p w14:paraId="0A6DD82C" w14:textId="77777777" w:rsidR="006C3AA2" w:rsidRDefault="00622786" w:rsidP="006C3A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Unison Branch Office Thurrock Hospital </w:t>
            </w:r>
          </w:p>
        </w:tc>
      </w:tr>
      <w:tr w:rsidR="006C3AA2" w14:paraId="6A69662D" w14:textId="77777777" w:rsidTr="006C3AA2">
        <w:tc>
          <w:tcPr>
            <w:tcW w:w="2552" w:type="dxa"/>
          </w:tcPr>
          <w:p w14:paraId="3CD4503E" w14:textId="77777777" w:rsidR="006C3AA2" w:rsidRDefault="006C3AA2" w:rsidP="006C3A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Reports to:</w:t>
            </w:r>
          </w:p>
        </w:tc>
        <w:tc>
          <w:tcPr>
            <w:tcW w:w="6582" w:type="dxa"/>
          </w:tcPr>
          <w:p w14:paraId="38172168" w14:textId="77777777" w:rsidR="006C3AA2" w:rsidRDefault="006C3AA2" w:rsidP="006C3A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Branch Secretary</w:t>
            </w:r>
          </w:p>
        </w:tc>
      </w:tr>
    </w:tbl>
    <w:p w14:paraId="6881AC8E" w14:textId="77777777" w:rsidR="006C3AA2" w:rsidRDefault="006C3AA2" w:rsidP="006C3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1C5A61E" w14:textId="77777777" w:rsidR="006C3AA2" w:rsidRDefault="006C3AA2" w:rsidP="006C3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682A145" w14:textId="77777777" w:rsidR="006C3AA2" w:rsidRDefault="006C3AA2" w:rsidP="006C3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OVERALL SUMMARY</w:t>
      </w:r>
    </w:p>
    <w:p w14:paraId="7C719BC5" w14:textId="77777777" w:rsidR="006C3AA2" w:rsidRDefault="006C3AA2" w:rsidP="006C3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D71CE40" w14:textId="77777777" w:rsidR="006C3AA2" w:rsidRDefault="006C3AA2" w:rsidP="006C3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post holder will be directly responsible to the Branch Secretary for the</w:t>
      </w:r>
      <w:r w:rsidR="008B2AC5">
        <w:rPr>
          <w:rFonts w:ascii="Arial" w:hAnsi="Arial" w:cs="Arial"/>
          <w:color w:val="000000"/>
          <w:sz w:val="24"/>
          <w:szCs w:val="24"/>
        </w:rPr>
        <w:t xml:space="preserve"> day to day</w:t>
      </w:r>
      <w:r>
        <w:rPr>
          <w:rFonts w:ascii="Arial" w:hAnsi="Arial" w:cs="Arial"/>
          <w:color w:val="000000"/>
          <w:sz w:val="24"/>
          <w:szCs w:val="24"/>
        </w:rPr>
        <w:t xml:space="preserve"> running </w:t>
      </w:r>
      <w:r w:rsidR="00622786">
        <w:rPr>
          <w:rFonts w:ascii="Arial" w:hAnsi="Arial" w:cs="Arial"/>
          <w:color w:val="000000"/>
          <w:sz w:val="24"/>
          <w:szCs w:val="24"/>
        </w:rPr>
        <w:t>of the Branch Office</w:t>
      </w:r>
      <w:r>
        <w:rPr>
          <w:rFonts w:ascii="Arial" w:hAnsi="Arial" w:cs="Arial"/>
          <w:color w:val="000000"/>
          <w:sz w:val="24"/>
          <w:szCs w:val="24"/>
        </w:rPr>
        <w:t>. This will include all administrative s</w:t>
      </w:r>
      <w:r w:rsidR="00A35C3C">
        <w:rPr>
          <w:rFonts w:ascii="Arial" w:hAnsi="Arial" w:cs="Arial"/>
          <w:color w:val="000000"/>
          <w:sz w:val="24"/>
          <w:szCs w:val="24"/>
        </w:rPr>
        <w:t xml:space="preserve">ystems and clerical </w:t>
      </w:r>
      <w:r>
        <w:rPr>
          <w:rFonts w:ascii="Arial" w:hAnsi="Arial" w:cs="Arial"/>
          <w:color w:val="000000"/>
          <w:sz w:val="24"/>
          <w:szCs w:val="24"/>
        </w:rPr>
        <w:t>support. This will involve developing and maintaining systems for the efficient running of the Branch.</w:t>
      </w:r>
    </w:p>
    <w:p w14:paraId="0202467E" w14:textId="77777777" w:rsidR="006C3AA2" w:rsidRDefault="006C3AA2" w:rsidP="006C3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C571010" w14:textId="77777777" w:rsidR="006C3AA2" w:rsidRDefault="006C3AA2" w:rsidP="006C3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DUTIES AND RESPONSIBILITIES</w:t>
      </w:r>
    </w:p>
    <w:p w14:paraId="231009D0" w14:textId="77777777" w:rsidR="006C3AA2" w:rsidRDefault="006C3AA2" w:rsidP="006C3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9552C6E" w14:textId="77777777" w:rsidR="006C3AA2" w:rsidRDefault="006C3AA2" w:rsidP="006C3A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3AA2">
        <w:rPr>
          <w:rFonts w:ascii="Arial" w:hAnsi="Arial" w:cs="Arial"/>
          <w:color w:val="000000"/>
          <w:sz w:val="24"/>
          <w:szCs w:val="24"/>
        </w:rPr>
        <w:t>Under the direction of the Branch Secretary, to advise and support lay officers in using the Branch facilities.</w:t>
      </w:r>
    </w:p>
    <w:p w14:paraId="139656D3" w14:textId="77777777" w:rsidR="006C3AA2" w:rsidRPr="006C3AA2" w:rsidRDefault="006C3AA2" w:rsidP="006C3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98D8E7C" w14:textId="77777777" w:rsidR="008B2AC5" w:rsidRDefault="008B2AC5" w:rsidP="006C3A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 act as the first point of contact for members and stewards</w:t>
      </w:r>
      <w:r w:rsidR="004D1C40">
        <w:rPr>
          <w:rFonts w:ascii="Arial" w:hAnsi="Arial" w:cs="Arial"/>
          <w:color w:val="000000"/>
          <w:sz w:val="24"/>
          <w:szCs w:val="24"/>
        </w:rPr>
        <w:t xml:space="preserve"> including checking the membership of members and the allocation of stewards to members.  </w:t>
      </w:r>
      <w:r w:rsidR="00596BA2">
        <w:rPr>
          <w:rFonts w:ascii="Arial" w:hAnsi="Arial" w:cs="Arial"/>
          <w:color w:val="000000"/>
          <w:sz w:val="24"/>
          <w:szCs w:val="24"/>
        </w:rPr>
        <w:t xml:space="preserve">The Branch Secretary will also act as a point of contact for members and the Branch Administrator will be required to liaise with the Branch Secretary to ensure all contacts are up to date. </w:t>
      </w:r>
    </w:p>
    <w:p w14:paraId="169FD682" w14:textId="77777777" w:rsidR="00394E17" w:rsidRDefault="00394E17" w:rsidP="00394E1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F4FA31" w14:textId="77777777" w:rsidR="00394E17" w:rsidRDefault="00394E17" w:rsidP="006C3A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 provid</w:t>
      </w:r>
      <w:r w:rsidR="00862EB8">
        <w:rPr>
          <w:rFonts w:ascii="Arial" w:hAnsi="Arial" w:cs="Arial"/>
          <w:color w:val="000000"/>
          <w:sz w:val="24"/>
          <w:szCs w:val="24"/>
        </w:rPr>
        <w:t>e an initial response and support</w:t>
      </w:r>
      <w:r>
        <w:rPr>
          <w:rFonts w:ascii="Arial" w:hAnsi="Arial" w:cs="Arial"/>
          <w:color w:val="000000"/>
          <w:sz w:val="24"/>
          <w:szCs w:val="24"/>
        </w:rPr>
        <w:t xml:space="preserve"> to members who do not  require a Trade Union Representative </w:t>
      </w:r>
    </w:p>
    <w:p w14:paraId="2D2EEFC9" w14:textId="77777777" w:rsidR="008B2AC5" w:rsidRDefault="008B2AC5" w:rsidP="008B2AC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CB1BE85" w14:textId="77777777" w:rsidR="006C3AA2" w:rsidRDefault="006C3AA2" w:rsidP="006C3A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3AA2">
        <w:rPr>
          <w:rFonts w:ascii="Arial" w:hAnsi="Arial" w:cs="Arial"/>
          <w:color w:val="000000"/>
          <w:sz w:val="24"/>
          <w:szCs w:val="24"/>
        </w:rPr>
        <w:t xml:space="preserve">To maintain and develop all Branch Office administrative functions, including correspondence, distributing of union material to members and lay officers, </w:t>
      </w:r>
      <w:r w:rsidR="000B11AB">
        <w:rPr>
          <w:rFonts w:ascii="Arial" w:hAnsi="Arial" w:cs="Arial"/>
          <w:color w:val="000000"/>
          <w:sz w:val="24"/>
          <w:szCs w:val="24"/>
        </w:rPr>
        <w:t xml:space="preserve">maintain </w:t>
      </w:r>
      <w:r w:rsidRPr="006C3AA2">
        <w:rPr>
          <w:rFonts w:ascii="Arial" w:hAnsi="Arial" w:cs="Arial"/>
          <w:color w:val="000000"/>
          <w:sz w:val="24"/>
          <w:szCs w:val="24"/>
        </w:rPr>
        <w:t xml:space="preserve">databases relating to members and lay officers, photocopying, filing, ordering of supplies, office security and housekeeping systems. This list is not exhaustive. </w:t>
      </w:r>
    </w:p>
    <w:p w14:paraId="49E6DF9D" w14:textId="77777777" w:rsidR="006C3AA2" w:rsidRPr="006C3AA2" w:rsidRDefault="006C3AA2" w:rsidP="006C3AA2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391D6812" w14:textId="77777777" w:rsidR="006C3AA2" w:rsidRDefault="00FD3A3A" w:rsidP="006C3A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 act as the main</w:t>
      </w:r>
      <w:r w:rsidR="004166FE">
        <w:rPr>
          <w:rFonts w:ascii="Arial" w:hAnsi="Arial" w:cs="Arial"/>
          <w:color w:val="000000"/>
          <w:sz w:val="24"/>
          <w:szCs w:val="24"/>
        </w:rPr>
        <w:t xml:space="preserve"> Membership Officer managing</w:t>
      </w:r>
      <w:r w:rsidR="006C3AA2" w:rsidRPr="006C3AA2">
        <w:rPr>
          <w:rFonts w:ascii="Arial" w:hAnsi="Arial" w:cs="Arial"/>
          <w:color w:val="000000"/>
          <w:sz w:val="24"/>
          <w:szCs w:val="24"/>
        </w:rPr>
        <w:t xml:space="preserve"> and develop</w:t>
      </w:r>
      <w:r w:rsidR="004166FE">
        <w:rPr>
          <w:rFonts w:ascii="Arial" w:hAnsi="Arial" w:cs="Arial"/>
          <w:color w:val="000000"/>
          <w:sz w:val="24"/>
          <w:szCs w:val="24"/>
        </w:rPr>
        <w:t>ing</w:t>
      </w:r>
      <w:r w:rsidR="006C3AA2" w:rsidRPr="006C3AA2">
        <w:rPr>
          <w:rFonts w:ascii="Arial" w:hAnsi="Arial" w:cs="Arial"/>
          <w:color w:val="000000"/>
          <w:sz w:val="24"/>
          <w:szCs w:val="24"/>
        </w:rPr>
        <w:t xml:space="preserve"> re</w:t>
      </w:r>
      <w:r w:rsidR="004166FE">
        <w:rPr>
          <w:rFonts w:ascii="Arial" w:hAnsi="Arial" w:cs="Arial"/>
          <w:color w:val="000000"/>
          <w:sz w:val="24"/>
          <w:szCs w:val="24"/>
        </w:rPr>
        <w:t xml:space="preserve">cruitment and retention systems. </w:t>
      </w:r>
      <w:r w:rsidR="006C3AA2" w:rsidRPr="006C3AA2">
        <w:rPr>
          <w:rFonts w:ascii="Arial" w:hAnsi="Arial" w:cs="Arial"/>
          <w:color w:val="000000"/>
          <w:sz w:val="24"/>
          <w:szCs w:val="24"/>
        </w:rPr>
        <w:t xml:space="preserve">To process membership applications and maintain </w:t>
      </w:r>
      <w:r w:rsidR="006C3AA2" w:rsidRPr="006C3AA2">
        <w:rPr>
          <w:rFonts w:ascii="Arial" w:hAnsi="Arial" w:cs="Arial"/>
          <w:color w:val="000000"/>
          <w:sz w:val="24"/>
          <w:szCs w:val="24"/>
        </w:rPr>
        <w:lastRenderedPageBreak/>
        <w:t xml:space="preserve">membership records on the national database (WARMS), including liaison with Regional and National staff, </w:t>
      </w:r>
      <w:r w:rsidR="00A35C3C">
        <w:rPr>
          <w:rFonts w:ascii="Arial" w:hAnsi="Arial" w:cs="Arial"/>
          <w:color w:val="000000"/>
          <w:sz w:val="24"/>
          <w:szCs w:val="24"/>
        </w:rPr>
        <w:t>with the objective of maintaining</w:t>
      </w:r>
      <w:r w:rsidR="006C3AA2" w:rsidRPr="006C3AA2">
        <w:rPr>
          <w:rFonts w:ascii="Arial" w:hAnsi="Arial" w:cs="Arial"/>
          <w:color w:val="000000"/>
          <w:sz w:val="24"/>
          <w:szCs w:val="24"/>
        </w:rPr>
        <w:t xml:space="preserve"> membership. </w:t>
      </w:r>
    </w:p>
    <w:p w14:paraId="382E52CE" w14:textId="77777777" w:rsidR="00394E17" w:rsidRPr="00394E17" w:rsidRDefault="00394E17" w:rsidP="00394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42B81A0" w14:textId="77777777" w:rsidR="00394E17" w:rsidRPr="00394E17" w:rsidRDefault="00394E17" w:rsidP="00394E17">
      <w:pPr>
        <w:pStyle w:val="NormalWeb"/>
        <w:spacing w:before="0" w:beforeAutospacing="0" w:after="0" w:afterAutospacing="0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5.  To keep records of and ensure that Trade Union Reps</w:t>
      </w:r>
      <w:r w:rsidR="00FD3A3A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including newly recruited Reps training is</w:t>
      </w:r>
      <w:r w:rsidR="00FD3A3A">
        <w:rPr>
          <w:rFonts w:ascii="Arial" w:hAnsi="Arial" w:cs="Arial"/>
          <w:color w:val="000000"/>
        </w:rPr>
        <w:t xml:space="preserve"> relevant and</w:t>
      </w:r>
      <w:r>
        <w:rPr>
          <w:rFonts w:ascii="Arial" w:hAnsi="Arial" w:cs="Arial"/>
          <w:color w:val="000000"/>
        </w:rPr>
        <w:t xml:space="preserve"> up to date </w:t>
      </w:r>
    </w:p>
    <w:p w14:paraId="7418BA54" w14:textId="77777777" w:rsidR="006C3AA2" w:rsidRPr="006C3AA2" w:rsidRDefault="006C3AA2" w:rsidP="006C3AA2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73B1153C" w14:textId="77777777" w:rsidR="006C3AA2" w:rsidRDefault="004166FE" w:rsidP="006C3A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To collect items for agenda for </w:t>
      </w:r>
      <w:r w:rsidR="00A35C3C">
        <w:rPr>
          <w:rFonts w:ascii="Arial" w:hAnsi="Arial" w:cs="Arial"/>
          <w:color w:val="000000"/>
          <w:sz w:val="24"/>
          <w:szCs w:val="24"/>
        </w:rPr>
        <w:t xml:space="preserve">Branch Committees and </w:t>
      </w:r>
      <w:r w:rsidR="006C3AA2" w:rsidRPr="006C3AA2">
        <w:rPr>
          <w:rFonts w:ascii="Arial" w:hAnsi="Arial" w:cs="Arial"/>
          <w:color w:val="000000"/>
          <w:sz w:val="24"/>
          <w:szCs w:val="24"/>
        </w:rPr>
        <w:t>Branch general me</w:t>
      </w:r>
      <w:r w:rsidR="00A35C3C">
        <w:rPr>
          <w:rFonts w:ascii="Arial" w:hAnsi="Arial" w:cs="Arial"/>
          <w:color w:val="000000"/>
          <w:sz w:val="24"/>
          <w:szCs w:val="24"/>
        </w:rPr>
        <w:t xml:space="preserve">etings. </w:t>
      </w:r>
    </w:p>
    <w:p w14:paraId="6B888E37" w14:textId="77777777" w:rsidR="006C3AA2" w:rsidRPr="006C3AA2" w:rsidRDefault="006C3AA2" w:rsidP="006C3AA2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70C4B1B7" w14:textId="77777777" w:rsidR="006C3AA2" w:rsidRDefault="006C3AA2" w:rsidP="006C3A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3AA2">
        <w:rPr>
          <w:rFonts w:ascii="Arial" w:hAnsi="Arial" w:cs="Arial"/>
          <w:color w:val="000000"/>
          <w:sz w:val="24"/>
          <w:szCs w:val="24"/>
        </w:rPr>
        <w:t xml:space="preserve">To maintain and develop, in conjunction with lay officers, the Branch’s information technology systems. </w:t>
      </w:r>
    </w:p>
    <w:p w14:paraId="44E29C50" w14:textId="77777777" w:rsidR="006C3AA2" w:rsidRPr="006C3AA2" w:rsidRDefault="006C3AA2" w:rsidP="006C3AA2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44937304" w14:textId="77777777" w:rsidR="006C3AA2" w:rsidRDefault="006C3AA2" w:rsidP="006C3A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3AA2">
        <w:rPr>
          <w:rFonts w:ascii="Arial" w:hAnsi="Arial" w:cs="Arial"/>
          <w:color w:val="000000"/>
          <w:sz w:val="24"/>
          <w:szCs w:val="24"/>
        </w:rPr>
        <w:t>To maintain and develop branch electo</w:t>
      </w:r>
      <w:r w:rsidR="004166FE">
        <w:rPr>
          <w:rFonts w:ascii="Arial" w:hAnsi="Arial" w:cs="Arial"/>
          <w:color w:val="000000"/>
          <w:sz w:val="24"/>
          <w:szCs w:val="24"/>
        </w:rPr>
        <w:t xml:space="preserve">ral systems for AGM. </w:t>
      </w:r>
    </w:p>
    <w:p w14:paraId="67B04501" w14:textId="77777777" w:rsidR="006C3AA2" w:rsidRPr="006C3AA2" w:rsidRDefault="006C3AA2" w:rsidP="006C3AA2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70542E6C" w14:textId="77777777" w:rsidR="006C3AA2" w:rsidRDefault="006C3AA2" w:rsidP="006C3A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3AA2">
        <w:rPr>
          <w:rFonts w:ascii="Arial" w:hAnsi="Arial" w:cs="Arial"/>
          <w:color w:val="000000"/>
          <w:sz w:val="24"/>
          <w:szCs w:val="24"/>
        </w:rPr>
        <w:t>To receive external enquiries about th</w:t>
      </w:r>
      <w:r w:rsidR="004166FE">
        <w:rPr>
          <w:rFonts w:ascii="Arial" w:hAnsi="Arial" w:cs="Arial"/>
          <w:color w:val="000000"/>
          <w:sz w:val="24"/>
          <w:szCs w:val="24"/>
        </w:rPr>
        <w:t xml:space="preserve">e branch, including press enquires and refer callers to the Branch Secretary or Publicity Officer as appropriate. </w:t>
      </w:r>
    </w:p>
    <w:p w14:paraId="6885D720" w14:textId="77777777" w:rsidR="006C3AA2" w:rsidRPr="00A9674A" w:rsidRDefault="006C3AA2" w:rsidP="006C3AA2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719AC40F" w14:textId="77777777" w:rsidR="006C3AA2" w:rsidRDefault="003C38CA" w:rsidP="006C3A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 assist the Branch Secretary</w:t>
      </w:r>
      <w:r w:rsidR="006C3AA2" w:rsidRPr="00A9674A">
        <w:rPr>
          <w:rFonts w:ascii="Arial" w:hAnsi="Arial" w:cs="Arial"/>
          <w:color w:val="000000"/>
          <w:sz w:val="24"/>
          <w:szCs w:val="24"/>
        </w:rPr>
        <w:t xml:space="preserve"> in maintaining and developing a good activists’ network. </w:t>
      </w:r>
    </w:p>
    <w:p w14:paraId="596060B2" w14:textId="77777777" w:rsidR="00394E17" w:rsidRDefault="00394E17" w:rsidP="00394E1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16A6035" w14:textId="77777777" w:rsidR="00394E17" w:rsidRDefault="00394E17" w:rsidP="006C3A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Support member for U</w:t>
      </w:r>
      <w:r w:rsidR="005A64D5">
        <w:rPr>
          <w:rFonts w:ascii="Arial" w:hAnsi="Arial" w:cs="Arial"/>
          <w:color w:val="000000"/>
          <w:sz w:val="24"/>
          <w:szCs w:val="24"/>
        </w:rPr>
        <w:t>nison Welfare and recruit</w:t>
      </w:r>
      <w:r>
        <w:rPr>
          <w:rFonts w:ascii="Arial" w:hAnsi="Arial" w:cs="Arial"/>
          <w:color w:val="000000"/>
          <w:sz w:val="24"/>
          <w:szCs w:val="24"/>
        </w:rPr>
        <w:t xml:space="preserve"> retired members </w:t>
      </w:r>
      <w:r w:rsidR="00607F69">
        <w:rPr>
          <w:rFonts w:ascii="Arial" w:hAnsi="Arial" w:cs="Arial"/>
          <w:color w:val="000000"/>
          <w:sz w:val="24"/>
          <w:szCs w:val="24"/>
        </w:rPr>
        <w:t xml:space="preserve">and pass the information on the relevant officer </w:t>
      </w:r>
    </w:p>
    <w:p w14:paraId="48F9BF66" w14:textId="77777777" w:rsidR="00867C83" w:rsidRDefault="00867C83" w:rsidP="00867C8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0308658" w14:textId="77777777" w:rsidR="00867C83" w:rsidRPr="00867C83" w:rsidRDefault="00867C83" w:rsidP="006C3A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67C83">
        <w:rPr>
          <w:rFonts w:ascii="Arial" w:hAnsi="Arial" w:cs="Arial"/>
          <w:color w:val="000000" w:themeColor="text1"/>
          <w:sz w:val="24"/>
          <w:szCs w:val="24"/>
        </w:rPr>
        <w:t>To attend monthly</w:t>
      </w:r>
      <w:r w:rsidR="00854124">
        <w:rPr>
          <w:rFonts w:ascii="Arial" w:hAnsi="Arial" w:cs="Arial"/>
          <w:color w:val="000000" w:themeColor="text1"/>
          <w:sz w:val="24"/>
          <w:szCs w:val="24"/>
        </w:rPr>
        <w:t xml:space="preserve"> 1-2-1 supervision meetings </w:t>
      </w:r>
      <w:r w:rsidR="00307880">
        <w:rPr>
          <w:rFonts w:ascii="Arial" w:hAnsi="Arial" w:cs="Arial"/>
          <w:color w:val="000000" w:themeColor="text1"/>
          <w:sz w:val="24"/>
          <w:szCs w:val="24"/>
        </w:rPr>
        <w:t xml:space="preserve">as </w:t>
      </w:r>
      <w:r w:rsidR="00854124">
        <w:rPr>
          <w:rFonts w:ascii="Arial" w:hAnsi="Arial" w:cs="Arial"/>
          <w:color w:val="000000" w:themeColor="text1"/>
          <w:sz w:val="24"/>
          <w:szCs w:val="24"/>
        </w:rPr>
        <w:t>arranged by</w:t>
      </w:r>
      <w:r w:rsidRPr="00867C83">
        <w:rPr>
          <w:rFonts w:ascii="Arial" w:hAnsi="Arial" w:cs="Arial"/>
          <w:color w:val="000000" w:themeColor="text1"/>
          <w:sz w:val="24"/>
          <w:szCs w:val="24"/>
        </w:rPr>
        <w:t xml:space="preserve"> the Branch Secretary</w:t>
      </w:r>
    </w:p>
    <w:p w14:paraId="509EB316" w14:textId="77777777" w:rsidR="00394E17" w:rsidRPr="00A9674A" w:rsidRDefault="00394E17" w:rsidP="00394E1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3493A04" w14:textId="77777777" w:rsidR="00A9674A" w:rsidRPr="0013152A" w:rsidRDefault="00A9674A" w:rsidP="00A967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66FE">
        <w:rPr>
          <w:rFonts w:ascii="Arial" w:hAnsi="Arial" w:cs="Arial"/>
          <w:color w:val="000000"/>
          <w:sz w:val="24"/>
          <w:szCs w:val="24"/>
        </w:rPr>
        <w:t>T</w:t>
      </w:r>
      <w:r w:rsidR="006C3AA2" w:rsidRPr="004166FE">
        <w:rPr>
          <w:rFonts w:ascii="Arial" w:hAnsi="Arial" w:cs="Arial"/>
          <w:color w:val="000000"/>
          <w:sz w:val="24"/>
          <w:szCs w:val="24"/>
        </w:rPr>
        <w:t xml:space="preserve">o ensure that the equal opportunities principles are fully upheld in all the work of the office. </w:t>
      </w:r>
    </w:p>
    <w:p w14:paraId="5B43A24A" w14:textId="77777777" w:rsidR="0013152A" w:rsidRPr="0013152A" w:rsidRDefault="0013152A" w:rsidP="0013152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CB5CE05" w14:textId="77777777" w:rsidR="0013152A" w:rsidRPr="004166FE" w:rsidRDefault="0013152A" w:rsidP="00A967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To arrange all training on behalf of the Branch. </w:t>
      </w:r>
    </w:p>
    <w:p w14:paraId="75AD6730" w14:textId="77777777" w:rsidR="00A9674A" w:rsidRPr="00A9674A" w:rsidRDefault="00A9674A" w:rsidP="00A96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85C8052" w14:textId="77777777" w:rsidR="00A9674A" w:rsidRDefault="00A9674A" w:rsidP="00A9674A">
      <w:pPr>
        <w:autoSpaceDE w:val="0"/>
        <w:autoSpaceDN w:val="0"/>
        <w:adjustRightInd w:val="0"/>
        <w:spacing w:after="0" w:line="240" w:lineRule="auto"/>
      </w:pPr>
    </w:p>
    <w:p w14:paraId="2FB38236" w14:textId="77777777" w:rsidR="00A9674A" w:rsidRDefault="00A9674A" w:rsidP="00A9674A">
      <w:pPr>
        <w:autoSpaceDE w:val="0"/>
        <w:autoSpaceDN w:val="0"/>
        <w:adjustRightInd w:val="0"/>
        <w:spacing w:after="0" w:line="240" w:lineRule="auto"/>
      </w:pPr>
    </w:p>
    <w:p w14:paraId="149722D8" w14:textId="77777777" w:rsidR="00A9674A" w:rsidRDefault="00A9674A" w:rsidP="00A9674A">
      <w:pPr>
        <w:autoSpaceDE w:val="0"/>
        <w:autoSpaceDN w:val="0"/>
        <w:adjustRightInd w:val="0"/>
        <w:spacing w:after="0" w:line="240" w:lineRule="auto"/>
      </w:pPr>
    </w:p>
    <w:p w14:paraId="0520680D" w14:textId="77777777" w:rsidR="00A9674A" w:rsidRDefault="00A9674A" w:rsidP="00A9674A">
      <w:pPr>
        <w:autoSpaceDE w:val="0"/>
        <w:autoSpaceDN w:val="0"/>
        <w:adjustRightInd w:val="0"/>
        <w:spacing w:after="0" w:line="240" w:lineRule="auto"/>
      </w:pPr>
    </w:p>
    <w:p w14:paraId="47447B50" w14:textId="77777777" w:rsidR="0010723C" w:rsidRDefault="00A9674A" w:rsidP="00394E17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br w:type="page"/>
      </w:r>
    </w:p>
    <w:p w14:paraId="293B7592" w14:textId="77777777" w:rsidR="00B615DB" w:rsidRDefault="00B615DB" w:rsidP="00B615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91A1CC8" w14:textId="77777777" w:rsidR="00B615DB" w:rsidRDefault="003C38CA" w:rsidP="00B615D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Arial"/>
          <w:b/>
          <w:i/>
          <w:szCs w:val="24"/>
        </w:rPr>
      </w:pPr>
      <w:r w:rsidRPr="003C38CA">
        <w:rPr>
          <w:rFonts w:ascii="Calibri" w:eastAsia="Arial Unicode MS" w:hAnsi="Calibri" w:cs="Arial"/>
          <w:b/>
          <w:i/>
          <w:noProof/>
          <w:szCs w:val="24"/>
          <w:lang w:eastAsia="en-GB"/>
        </w:rPr>
        <w:drawing>
          <wp:inline distT="0" distB="0" distL="0" distR="0" wp14:anchorId="7EDBAEF0" wp14:editId="4CD31929">
            <wp:extent cx="1781175" cy="771525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676" cy="771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CF0E15" w14:textId="77777777" w:rsidR="00B615DB" w:rsidRDefault="00B615DB" w:rsidP="00B615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75C04EA" w14:textId="77777777" w:rsidR="00A9674A" w:rsidRDefault="00A9674A" w:rsidP="00B615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(BRANCH EMPLOYED) BRANCH ADMINISTRATOR</w:t>
      </w:r>
    </w:p>
    <w:p w14:paraId="70352AD8" w14:textId="77777777" w:rsidR="00B615DB" w:rsidRDefault="00B615DB" w:rsidP="00B615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2B99642" w14:textId="77777777" w:rsidR="00A9674A" w:rsidRDefault="00A9674A" w:rsidP="00B615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PERSON SPECIFICATION</w:t>
      </w:r>
    </w:p>
    <w:p w14:paraId="64C62A21" w14:textId="77777777" w:rsidR="00B615DB" w:rsidRDefault="00B615DB" w:rsidP="00B615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14B311F" w14:textId="77777777" w:rsidR="00B615DB" w:rsidRDefault="00B615DB" w:rsidP="00B615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CA832C6" w14:textId="77777777" w:rsidR="00A9674A" w:rsidRDefault="00A9674A" w:rsidP="00A96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Introduction</w:t>
      </w:r>
    </w:p>
    <w:p w14:paraId="3BB0BED4" w14:textId="77777777" w:rsidR="00B615DB" w:rsidRDefault="00B615DB" w:rsidP="00A96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695B03F" w14:textId="77777777" w:rsidR="00A9674A" w:rsidRDefault="00622786" w:rsidP="00A96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E.P.U.T</w:t>
      </w:r>
      <w:r w:rsidR="00A9674A">
        <w:rPr>
          <w:rFonts w:ascii="Arial" w:hAnsi="Arial" w:cs="Arial"/>
          <w:sz w:val="24"/>
          <w:szCs w:val="24"/>
        </w:rPr>
        <w:t xml:space="preserve"> Branch is an equal opportunities</w:t>
      </w:r>
      <w:r w:rsidR="00B615DB">
        <w:rPr>
          <w:rFonts w:ascii="Arial" w:hAnsi="Arial" w:cs="Arial"/>
          <w:sz w:val="24"/>
          <w:szCs w:val="24"/>
        </w:rPr>
        <w:t xml:space="preserve"> </w:t>
      </w:r>
      <w:r w:rsidR="00A9674A">
        <w:rPr>
          <w:rFonts w:ascii="Arial" w:hAnsi="Arial" w:cs="Arial"/>
          <w:sz w:val="24"/>
          <w:szCs w:val="24"/>
        </w:rPr>
        <w:t>employer, committed to providing equal opportunities regardless of race or ethnic</w:t>
      </w:r>
      <w:r w:rsidR="00B615DB">
        <w:rPr>
          <w:rFonts w:ascii="Arial" w:hAnsi="Arial" w:cs="Arial"/>
          <w:sz w:val="24"/>
          <w:szCs w:val="24"/>
        </w:rPr>
        <w:t xml:space="preserve"> </w:t>
      </w:r>
      <w:r w:rsidR="00A9674A">
        <w:rPr>
          <w:rFonts w:ascii="Arial" w:hAnsi="Arial" w:cs="Arial"/>
          <w:sz w:val="24"/>
          <w:szCs w:val="24"/>
        </w:rPr>
        <w:t>origin, gender identity, family situation, sexual orientation, disability, religion or</w:t>
      </w:r>
      <w:r w:rsidR="00B615DB">
        <w:rPr>
          <w:rFonts w:ascii="Arial" w:hAnsi="Arial" w:cs="Arial"/>
          <w:sz w:val="24"/>
          <w:szCs w:val="24"/>
        </w:rPr>
        <w:t xml:space="preserve"> </w:t>
      </w:r>
      <w:r w:rsidR="00A9674A">
        <w:rPr>
          <w:rFonts w:ascii="Arial" w:hAnsi="Arial" w:cs="Arial"/>
          <w:sz w:val="24"/>
          <w:szCs w:val="24"/>
        </w:rPr>
        <w:t>age. This Person Specification is designed to help members of interviewing</w:t>
      </w:r>
      <w:r w:rsidR="00B615DB">
        <w:rPr>
          <w:rFonts w:ascii="Arial" w:hAnsi="Arial" w:cs="Arial"/>
          <w:sz w:val="24"/>
          <w:szCs w:val="24"/>
        </w:rPr>
        <w:t xml:space="preserve"> </w:t>
      </w:r>
      <w:r w:rsidR="00A9674A">
        <w:rPr>
          <w:rFonts w:ascii="Arial" w:hAnsi="Arial" w:cs="Arial"/>
          <w:sz w:val="24"/>
          <w:szCs w:val="24"/>
        </w:rPr>
        <w:t>panels judge the qualities of interviewees in a systematic and consistent way and</w:t>
      </w:r>
      <w:r w:rsidR="00B615DB">
        <w:rPr>
          <w:rFonts w:ascii="Arial" w:hAnsi="Arial" w:cs="Arial"/>
          <w:sz w:val="24"/>
          <w:szCs w:val="24"/>
        </w:rPr>
        <w:t xml:space="preserve"> </w:t>
      </w:r>
      <w:r w:rsidR="00A9674A">
        <w:rPr>
          <w:rFonts w:ascii="Arial" w:hAnsi="Arial" w:cs="Arial"/>
          <w:sz w:val="24"/>
          <w:szCs w:val="24"/>
        </w:rPr>
        <w:t>in accordance with the branch’s equal opportunities policy. It is given to all job</w:t>
      </w:r>
      <w:r w:rsidR="00B615DB">
        <w:rPr>
          <w:rFonts w:ascii="Arial" w:hAnsi="Arial" w:cs="Arial"/>
          <w:sz w:val="24"/>
          <w:szCs w:val="24"/>
        </w:rPr>
        <w:t xml:space="preserve"> </w:t>
      </w:r>
      <w:r w:rsidR="00A9674A">
        <w:rPr>
          <w:rFonts w:ascii="Arial" w:hAnsi="Arial" w:cs="Arial"/>
          <w:sz w:val="24"/>
          <w:szCs w:val="24"/>
        </w:rPr>
        <w:t>applicants for information.</w:t>
      </w:r>
    </w:p>
    <w:p w14:paraId="37972393" w14:textId="77777777" w:rsidR="00B615DB" w:rsidRDefault="00B615DB" w:rsidP="00A96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3C8B34" w14:textId="77777777" w:rsidR="00B615DB" w:rsidRDefault="00B615DB" w:rsidP="00A96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B52AB2" w14:textId="77777777" w:rsidR="00A9674A" w:rsidRPr="00A5553B" w:rsidRDefault="00A9674A" w:rsidP="00A96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5553B">
        <w:rPr>
          <w:rFonts w:ascii="Arial" w:hAnsi="Arial" w:cs="Arial"/>
          <w:b/>
          <w:bCs/>
          <w:sz w:val="28"/>
          <w:szCs w:val="28"/>
        </w:rPr>
        <w:t xml:space="preserve">Selection Criteria </w:t>
      </w:r>
    </w:p>
    <w:p w14:paraId="3633E294" w14:textId="77777777" w:rsidR="00B615DB" w:rsidRDefault="00B615DB" w:rsidP="00A96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F88219A" w14:textId="77777777" w:rsidR="00A9674A" w:rsidRPr="00B615DB" w:rsidRDefault="00A9674A" w:rsidP="00A96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615DB">
        <w:rPr>
          <w:rFonts w:ascii="Arial" w:hAnsi="Arial" w:cs="Arial"/>
          <w:sz w:val="24"/>
          <w:szCs w:val="24"/>
          <w:u w:val="single"/>
        </w:rPr>
        <w:t>Administrative</w:t>
      </w:r>
    </w:p>
    <w:p w14:paraId="247E08FC" w14:textId="77777777" w:rsidR="00B615DB" w:rsidRDefault="00B615DB" w:rsidP="00A96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2B5EBA" w14:textId="77777777" w:rsidR="00B615DB" w:rsidRDefault="00A9674A" w:rsidP="00B615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5DB">
        <w:rPr>
          <w:rFonts w:ascii="Arial" w:hAnsi="Arial" w:cs="Arial"/>
          <w:sz w:val="24"/>
          <w:szCs w:val="24"/>
        </w:rPr>
        <w:t>Ability to create and maintain accurate</w:t>
      </w:r>
      <w:r w:rsidR="00B615DB" w:rsidRPr="00B615DB">
        <w:rPr>
          <w:rFonts w:ascii="Arial" w:hAnsi="Arial" w:cs="Arial"/>
          <w:sz w:val="24"/>
          <w:szCs w:val="24"/>
        </w:rPr>
        <w:t xml:space="preserve"> </w:t>
      </w:r>
      <w:r w:rsidRPr="00B615DB">
        <w:rPr>
          <w:rFonts w:ascii="Arial" w:hAnsi="Arial" w:cs="Arial"/>
          <w:sz w:val="24"/>
          <w:szCs w:val="24"/>
        </w:rPr>
        <w:t>records and information retrieval</w:t>
      </w:r>
      <w:r w:rsidR="00B615DB" w:rsidRPr="00B615DB">
        <w:rPr>
          <w:rFonts w:ascii="Arial" w:hAnsi="Arial" w:cs="Arial"/>
          <w:sz w:val="24"/>
          <w:szCs w:val="24"/>
        </w:rPr>
        <w:t xml:space="preserve"> </w:t>
      </w:r>
      <w:r w:rsidRPr="00B615DB">
        <w:rPr>
          <w:rFonts w:ascii="Arial" w:hAnsi="Arial" w:cs="Arial"/>
          <w:sz w:val="24"/>
          <w:szCs w:val="24"/>
        </w:rPr>
        <w:t>systems, including setting up and</w:t>
      </w:r>
      <w:r w:rsidR="00B615DB" w:rsidRPr="00B615DB">
        <w:rPr>
          <w:rFonts w:ascii="Arial" w:hAnsi="Arial" w:cs="Arial"/>
          <w:sz w:val="24"/>
          <w:szCs w:val="24"/>
        </w:rPr>
        <w:t xml:space="preserve"> </w:t>
      </w:r>
      <w:r w:rsidRPr="00B615DB">
        <w:rPr>
          <w:rFonts w:ascii="Arial" w:hAnsi="Arial" w:cs="Arial"/>
          <w:sz w:val="24"/>
          <w:szCs w:val="24"/>
        </w:rPr>
        <w:t>maintaining filing systems.</w:t>
      </w:r>
      <w:r w:rsidR="00B615DB" w:rsidRPr="00B615DB">
        <w:rPr>
          <w:rFonts w:ascii="Arial" w:hAnsi="Arial" w:cs="Arial"/>
          <w:sz w:val="24"/>
          <w:szCs w:val="24"/>
        </w:rPr>
        <w:t xml:space="preserve"> </w:t>
      </w:r>
    </w:p>
    <w:p w14:paraId="24DDBB5F" w14:textId="77777777" w:rsidR="00B615DB" w:rsidRPr="00B615DB" w:rsidRDefault="00B615DB" w:rsidP="00B615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69EF05" w14:textId="77777777" w:rsidR="00B615DB" w:rsidRDefault="00A9674A" w:rsidP="00A967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5DB">
        <w:rPr>
          <w:rFonts w:ascii="Arial" w:hAnsi="Arial" w:cs="Arial"/>
          <w:sz w:val="24"/>
          <w:szCs w:val="24"/>
        </w:rPr>
        <w:t>Ability to prioritise own work.</w:t>
      </w:r>
      <w:r w:rsidR="00B615DB" w:rsidRPr="00B615DB">
        <w:rPr>
          <w:rFonts w:ascii="Arial" w:hAnsi="Arial" w:cs="Arial"/>
          <w:sz w:val="24"/>
          <w:szCs w:val="24"/>
        </w:rPr>
        <w:t xml:space="preserve"> </w:t>
      </w:r>
    </w:p>
    <w:p w14:paraId="200385E9" w14:textId="77777777" w:rsidR="00B615DB" w:rsidRPr="00B615DB" w:rsidRDefault="00B615DB" w:rsidP="00B615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34EF1F" w14:textId="77777777" w:rsidR="00A9674A" w:rsidRDefault="00A9674A" w:rsidP="00A967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5DB">
        <w:rPr>
          <w:rFonts w:ascii="Arial" w:hAnsi="Arial" w:cs="Arial"/>
          <w:sz w:val="24"/>
          <w:szCs w:val="24"/>
        </w:rPr>
        <w:t>Good time management skills.</w:t>
      </w:r>
    </w:p>
    <w:p w14:paraId="03C649F0" w14:textId="77777777" w:rsidR="00B615DB" w:rsidRDefault="00B615DB" w:rsidP="00B615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0F2F36" w14:textId="77777777" w:rsidR="00B615DB" w:rsidRPr="00B615DB" w:rsidRDefault="00B615DB" w:rsidP="00B615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931F36" w14:textId="77777777" w:rsidR="00A9674A" w:rsidRPr="00B615DB" w:rsidRDefault="00A9674A" w:rsidP="00A96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615DB">
        <w:rPr>
          <w:rFonts w:ascii="Arial" w:hAnsi="Arial" w:cs="Arial"/>
          <w:sz w:val="24"/>
          <w:szCs w:val="24"/>
          <w:u w:val="single"/>
        </w:rPr>
        <w:t>Interpersonal</w:t>
      </w:r>
      <w:r w:rsidR="00B615DB" w:rsidRPr="00B615DB">
        <w:rPr>
          <w:rFonts w:ascii="Arial" w:hAnsi="Arial" w:cs="Arial"/>
          <w:sz w:val="24"/>
          <w:szCs w:val="24"/>
          <w:u w:val="single"/>
        </w:rPr>
        <w:t xml:space="preserve"> </w:t>
      </w:r>
      <w:r w:rsidRPr="00B615DB">
        <w:rPr>
          <w:rFonts w:ascii="Arial" w:hAnsi="Arial" w:cs="Arial"/>
          <w:sz w:val="24"/>
          <w:szCs w:val="24"/>
          <w:u w:val="single"/>
        </w:rPr>
        <w:t>and</w:t>
      </w:r>
      <w:r w:rsidR="00B615DB" w:rsidRPr="00B615DB">
        <w:rPr>
          <w:rFonts w:ascii="Arial" w:hAnsi="Arial" w:cs="Arial"/>
          <w:sz w:val="24"/>
          <w:szCs w:val="24"/>
          <w:u w:val="single"/>
        </w:rPr>
        <w:t xml:space="preserve"> </w:t>
      </w:r>
      <w:r w:rsidRPr="00B615DB">
        <w:rPr>
          <w:rFonts w:ascii="Arial" w:hAnsi="Arial" w:cs="Arial"/>
          <w:sz w:val="24"/>
          <w:szCs w:val="24"/>
          <w:u w:val="single"/>
        </w:rPr>
        <w:t>Communication</w:t>
      </w:r>
    </w:p>
    <w:p w14:paraId="55210001" w14:textId="77777777" w:rsidR="00B615DB" w:rsidRDefault="00B615DB" w:rsidP="00A96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0A18B4" w14:textId="77777777" w:rsidR="00B615DB" w:rsidRDefault="00A9674A" w:rsidP="00B615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5DB">
        <w:rPr>
          <w:rFonts w:ascii="Arial" w:hAnsi="Arial" w:cs="Arial"/>
          <w:sz w:val="24"/>
          <w:szCs w:val="24"/>
        </w:rPr>
        <w:t>Good oral communication skills to liaise</w:t>
      </w:r>
      <w:r w:rsidR="00B615DB" w:rsidRPr="00B615DB">
        <w:rPr>
          <w:rFonts w:ascii="Arial" w:hAnsi="Arial" w:cs="Arial"/>
          <w:sz w:val="24"/>
          <w:szCs w:val="24"/>
        </w:rPr>
        <w:t xml:space="preserve"> </w:t>
      </w:r>
      <w:r w:rsidRPr="00B615DB">
        <w:rPr>
          <w:rFonts w:ascii="Arial" w:hAnsi="Arial" w:cs="Arial"/>
          <w:sz w:val="24"/>
          <w:szCs w:val="24"/>
        </w:rPr>
        <w:t>effectively with a wide range of internal</w:t>
      </w:r>
      <w:r w:rsidR="00B615DB" w:rsidRPr="00B615DB">
        <w:rPr>
          <w:rFonts w:ascii="Arial" w:hAnsi="Arial" w:cs="Arial"/>
          <w:sz w:val="24"/>
          <w:szCs w:val="24"/>
        </w:rPr>
        <w:t xml:space="preserve"> </w:t>
      </w:r>
      <w:r w:rsidRPr="00B615DB">
        <w:rPr>
          <w:rFonts w:ascii="Arial" w:hAnsi="Arial" w:cs="Arial"/>
          <w:sz w:val="24"/>
          <w:szCs w:val="24"/>
        </w:rPr>
        <w:t>and external organisations and people.</w:t>
      </w:r>
    </w:p>
    <w:p w14:paraId="14629247" w14:textId="77777777" w:rsidR="00B615DB" w:rsidRPr="00B615DB" w:rsidRDefault="00B615DB" w:rsidP="00B615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925C07" w14:textId="77777777" w:rsidR="00B615DB" w:rsidRDefault="00A9674A" w:rsidP="00B615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5DB">
        <w:rPr>
          <w:rFonts w:ascii="Arial" w:hAnsi="Arial" w:cs="Arial"/>
          <w:sz w:val="24"/>
          <w:szCs w:val="24"/>
        </w:rPr>
        <w:t>Good written communication skills to</w:t>
      </w:r>
      <w:r w:rsidR="00B615DB" w:rsidRPr="00B615DB">
        <w:rPr>
          <w:rFonts w:ascii="Arial" w:hAnsi="Arial" w:cs="Arial"/>
          <w:sz w:val="24"/>
          <w:szCs w:val="24"/>
        </w:rPr>
        <w:t xml:space="preserve"> </w:t>
      </w:r>
      <w:r w:rsidRPr="00B615DB">
        <w:rPr>
          <w:rFonts w:ascii="Arial" w:hAnsi="Arial" w:cs="Arial"/>
          <w:sz w:val="24"/>
          <w:szCs w:val="24"/>
        </w:rPr>
        <w:t>take detailed, accurate messages and</w:t>
      </w:r>
      <w:r w:rsidR="00B615DB" w:rsidRPr="00B615DB">
        <w:rPr>
          <w:rFonts w:ascii="Arial" w:hAnsi="Arial" w:cs="Arial"/>
          <w:sz w:val="24"/>
          <w:szCs w:val="24"/>
        </w:rPr>
        <w:t xml:space="preserve"> </w:t>
      </w:r>
      <w:r w:rsidRPr="00B615DB">
        <w:rPr>
          <w:rFonts w:ascii="Arial" w:hAnsi="Arial" w:cs="Arial"/>
          <w:sz w:val="24"/>
          <w:szCs w:val="24"/>
        </w:rPr>
        <w:t>compose routine correspondence.</w:t>
      </w:r>
      <w:r w:rsidR="00B615DB" w:rsidRPr="00B615DB">
        <w:rPr>
          <w:rFonts w:ascii="Arial" w:hAnsi="Arial" w:cs="Arial"/>
          <w:sz w:val="24"/>
          <w:szCs w:val="24"/>
        </w:rPr>
        <w:t xml:space="preserve"> </w:t>
      </w:r>
    </w:p>
    <w:p w14:paraId="1DE12ECB" w14:textId="77777777" w:rsidR="00B615DB" w:rsidRPr="00B615DB" w:rsidRDefault="00B615DB" w:rsidP="00B615DB">
      <w:pPr>
        <w:pStyle w:val="ListParagraph"/>
        <w:rPr>
          <w:rFonts w:ascii="Arial" w:hAnsi="Arial" w:cs="Arial"/>
          <w:sz w:val="24"/>
          <w:szCs w:val="24"/>
        </w:rPr>
      </w:pPr>
    </w:p>
    <w:p w14:paraId="62CCE8B4" w14:textId="77777777" w:rsidR="00B615DB" w:rsidRDefault="00A9674A" w:rsidP="00A967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5DB">
        <w:rPr>
          <w:rFonts w:ascii="Arial" w:hAnsi="Arial" w:cs="Arial"/>
          <w:sz w:val="24"/>
          <w:szCs w:val="24"/>
        </w:rPr>
        <w:t>An ability to work under pressure, work</w:t>
      </w:r>
      <w:r w:rsidR="00B615DB" w:rsidRPr="00B615DB">
        <w:rPr>
          <w:rFonts w:ascii="Arial" w:hAnsi="Arial" w:cs="Arial"/>
          <w:sz w:val="24"/>
          <w:szCs w:val="24"/>
        </w:rPr>
        <w:t xml:space="preserve"> </w:t>
      </w:r>
      <w:r w:rsidRPr="00B615DB">
        <w:rPr>
          <w:rFonts w:ascii="Arial" w:hAnsi="Arial" w:cs="Arial"/>
          <w:sz w:val="24"/>
          <w:szCs w:val="24"/>
        </w:rPr>
        <w:t>to tight deadlines, prioritise and</w:t>
      </w:r>
      <w:r w:rsidR="00B615DB" w:rsidRPr="00B615DB">
        <w:rPr>
          <w:rFonts w:ascii="Arial" w:hAnsi="Arial" w:cs="Arial"/>
          <w:sz w:val="24"/>
          <w:szCs w:val="24"/>
        </w:rPr>
        <w:t xml:space="preserve"> </w:t>
      </w:r>
      <w:r w:rsidR="00B615DB">
        <w:rPr>
          <w:rFonts w:ascii="Arial" w:hAnsi="Arial" w:cs="Arial"/>
          <w:sz w:val="24"/>
          <w:szCs w:val="24"/>
        </w:rPr>
        <w:t xml:space="preserve">organise own workload. </w:t>
      </w:r>
    </w:p>
    <w:p w14:paraId="6A081BC0" w14:textId="77777777" w:rsidR="00B615DB" w:rsidRPr="00B615DB" w:rsidRDefault="00B615DB" w:rsidP="00B615DB">
      <w:pPr>
        <w:pStyle w:val="ListParagraph"/>
        <w:rPr>
          <w:rFonts w:ascii="Arial" w:hAnsi="Arial" w:cs="Arial"/>
          <w:sz w:val="24"/>
          <w:szCs w:val="24"/>
        </w:rPr>
      </w:pPr>
    </w:p>
    <w:p w14:paraId="541D9733" w14:textId="77777777" w:rsidR="00A9674A" w:rsidRDefault="00A9674A" w:rsidP="00A967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5DB">
        <w:rPr>
          <w:rFonts w:ascii="Arial" w:hAnsi="Arial" w:cs="Arial"/>
          <w:sz w:val="24"/>
          <w:szCs w:val="24"/>
        </w:rPr>
        <w:t>Ability to work as an effective team</w:t>
      </w:r>
      <w:r w:rsidR="00B615DB" w:rsidRPr="00B615DB">
        <w:rPr>
          <w:rFonts w:ascii="Arial" w:hAnsi="Arial" w:cs="Arial"/>
          <w:sz w:val="24"/>
          <w:szCs w:val="24"/>
        </w:rPr>
        <w:t xml:space="preserve"> </w:t>
      </w:r>
      <w:r w:rsidRPr="00B615DB">
        <w:rPr>
          <w:rFonts w:ascii="Arial" w:hAnsi="Arial" w:cs="Arial"/>
          <w:sz w:val="24"/>
          <w:szCs w:val="24"/>
        </w:rPr>
        <w:t>member.</w:t>
      </w:r>
    </w:p>
    <w:p w14:paraId="0E3E6270" w14:textId="77777777" w:rsidR="00B615DB" w:rsidRDefault="00B615DB" w:rsidP="00B615DB">
      <w:pPr>
        <w:pStyle w:val="ListParagraph"/>
        <w:rPr>
          <w:rFonts w:ascii="Arial" w:hAnsi="Arial" w:cs="Arial"/>
          <w:sz w:val="24"/>
          <w:szCs w:val="24"/>
        </w:rPr>
      </w:pPr>
    </w:p>
    <w:p w14:paraId="0A530D2D" w14:textId="77777777" w:rsidR="00A35C3C" w:rsidRPr="00B615DB" w:rsidRDefault="00A35C3C" w:rsidP="00B615DB">
      <w:pPr>
        <w:pStyle w:val="ListParagraph"/>
        <w:rPr>
          <w:rFonts w:ascii="Arial" w:hAnsi="Arial" w:cs="Arial"/>
          <w:sz w:val="24"/>
          <w:szCs w:val="24"/>
        </w:rPr>
      </w:pPr>
    </w:p>
    <w:p w14:paraId="2F2D2A73" w14:textId="77777777" w:rsidR="00A9674A" w:rsidRPr="00B615DB" w:rsidRDefault="00A9674A" w:rsidP="00A96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615DB">
        <w:rPr>
          <w:rFonts w:ascii="Arial" w:hAnsi="Arial" w:cs="Arial"/>
          <w:sz w:val="24"/>
          <w:szCs w:val="24"/>
          <w:u w:val="single"/>
        </w:rPr>
        <w:lastRenderedPageBreak/>
        <w:t>Specialist /</w:t>
      </w:r>
      <w:r w:rsidR="00B615DB" w:rsidRPr="00B615DB">
        <w:rPr>
          <w:rFonts w:ascii="Arial" w:hAnsi="Arial" w:cs="Arial"/>
          <w:sz w:val="24"/>
          <w:szCs w:val="24"/>
          <w:u w:val="single"/>
        </w:rPr>
        <w:t xml:space="preserve"> </w:t>
      </w:r>
      <w:r w:rsidRPr="00B615DB">
        <w:rPr>
          <w:rFonts w:ascii="Arial" w:hAnsi="Arial" w:cs="Arial"/>
          <w:sz w:val="24"/>
          <w:szCs w:val="24"/>
          <w:u w:val="single"/>
        </w:rPr>
        <w:t>Technical</w:t>
      </w:r>
    </w:p>
    <w:p w14:paraId="72C252F8" w14:textId="77777777" w:rsidR="00B615DB" w:rsidRDefault="00B615DB" w:rsidP="00A96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F5E217" w14:textId="77777777" w:rsidR="00B615DB" w:rsidRDefault="00A9674A" w:rsidP="00B615D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5DB">
        <w:rPr>
          <w:rFonts w:ascii="Arial" w:hAnsi="Arial" w:cs="Arial"/>
          <w:sz w:val="24"/>
          <w:szCs w:val="24"/>
        </w:rPr>
        <w:t>Ability to operate office equipment, (e.g.</w:t>
      </w:r>
      <w:r w:rsidR="00B615DB" w:rsidRPr="00B615DB">
        <w:rPr>
          <w:rFonts w:ascii="Arial" w:hAnsi="Arial" w:cs="Arial"/>
          <w:sz w:val="24"/>
          <w:szCs w:val="24"/>
        </w:rPr>
        <w:t xml:space="preserve"> </w:t>
      </w:r>
      <w:r w:rsidRPr="00B615DB">
        <w:rPr>
          <w:rFonts w:ascii="Arial" w:hAnsi="Arial" w:cs="Arial"/>
          <w:sz w:val="24"/>
          <w:szCs w:val="24"/>
        </w:rPr>
        <w:t>photocopiers) and use ICT applications</w:t>
      </w:r>
      <w:r w:rsidR="00B615DB" w:rsidRPr="00B615DB">
        <w:rPr>
          <w:rFonts w:ascii="Arial" w:hAnsi="Arial" w:cs="Arial"/>
          <w:sz w:val="24"/>
          <w:szCs w:val="24"/>
        </w:rPr>
        <w:t xml:space="preserve"> </w:t>
      </w:r>
      <w:r w:rsidRPr="00B615DB">
        <w:rPr>
          <w:rFonts w:ascii="Arial" w:hAnsi="Arial" w:cs="Arial"/>
          <w:sz w:val="24"/>
          <w:szCs w:val="24"/>
        </w:rPr>
        <w:t>including Microsoft Office suite.</w:t>
      </w:r>
      <w:r w:rsidR="00B615DB" w:rsidRPr="00B615DB">
        <w:rPr>
          <w:rFonts w:ascii="Arial" w:hAnsi="Arial" w:cs="Arial"/>
          <w:sz w:val="24"/>
          <w:szCs w:val="24"/>
        </w:rPr>
        <w:t xml:space="preserve"> </w:t>
      </w:r>
    </w:p>
    <w:p w14:paraId="2AEF58B6" w14:textId="77777777" w:rsidR="00B615DB" w:rsidRPr="00B615DB" w:rsidRDefault="00B615DB" w:rsidP="00B615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2AF51D" w14:textId="77777777" w:rsidR="00B615DB" w:rsidRDefault="00A9674A" w:rsidP="00A9674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5DB">
        <w:rPr>
          <w:rFonts w:ascii="Arial" w:hAnsi="Arial" w:cs="Arial"/>
          <w:sz w:val="24"/>
          <w:szCs w:val="24"/>
        </w:rPr>
        <w:t>Ability to arrange meetings, prepare</w:t>
      </w:r>
      <w:r w:rsidR="00B615DB" w:rsidRPr="00B615DB">
        <w:rPr>
          <w:rFonts w:ascii="Arial" w:hAnsi="Arial" w:cs="Arial"/>
          <w:sz w:val="24"/>
          <w:szCs w:val="24"/>
        </w:rPr>
        <w:t xml:space="preserve"> </w:t>
      </w:r>
      <w:r w:rsidRPr="00B615DB">
        <w:rPr>
          <w:rFonts w:ascii="Arial" w:hAnsi="Arial" w:cs="Arial"/>
          <w:sz w:val="24"/>
          <w:szCs w:val="24"/>
        </w:rPr>
        <w:t>agendas and take minutes</w:t>
      </w:r>
      <w:r w:rsidR="00607F69">
        <w:rPr>
          <w:rFonts w:ascii="Arial" w:hAnsi="Arial" w:cs="Arial"/>
          <w:sz w:val="24"/>
          <w:szCs w:val="24"/>
        </w:rPr>
        <w:t xml:space="preserve"> and attend branch meetings .</w:t>
      </w:r>
    </w:p>
    <w:p w14:paraId="7A0A3FCF" w14:textId="77777777" w:rsidR="00B615DB" w:rsidRPr="00B615DB" w:rsidRDefault="00B615DB" w:rsidP="00B615DB">
      <w:pPr>
        <w:pStyle w:val="ListParagraph"/>
        <w:rPr>
          <w:rFonts w:ascii="Arial" w:hAnsi="Arial" w:cs="Arial"/>
          <w:sz w:val="24"/>
          <w:szCs w:val="24"/>
        </w:rPr>
      </w:pPr>
    </w:p>
    <w:p w14:paraId="763EE613" w14:textId="77777777" w:rsidR="00B615DB" w:rsidRPr="00B615DB" w:rsidRDefault="00B615DB" w:rsidP="00B615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0D6D19" w14:textId="77777777" w:rsidR="00A9674A" w:rsidRPr="00B615DB" w:rsidRDefault="00A9674A" w:rsidP="00A96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615DB">
        <w:rPr>
          <w:rFonts w:ascii="Arial" w:hAnsi="Arial" w:cs="Arial"/>
          <w:sz w:val="24"/>
          <w:szCs w:val="24"/>
          <w:u w:val="single"/>
        </w:rPr>
        <w:t>General</w:t>
      </w:r>
      <w:r w:rsidR="00B615DB" w:rsidRPr="00B615DB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C1F3E36" w14:textId="77777777" w:rsidR="00B615DB" w:rsidRDefault="00B615DB" w:rsidP="00A96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A26732" w14:textId="77777777" w:rsidR="00E72866" w:rsidRDefault="00A9674A" w:rsidP="00E728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2866">
        <w:rPr>
          <w:rFonts w:ascii="Arial" w:hAnsi="Arial" w:cs="Arial"/>
          <w:sz w:val="24"/>
          <w:szCs w:val="24"/>
        </w:rPr>
        <w:t>An understanding of the role of trade</w:t>
      </w:r>
      <w:r w:rsidR="00B615DB" w:rsidRPr="00E72866">
        <w:rPr>
          <w:rFonts w:ascii="Arial" w:hAnsi="Arial" w:cs="Arial"/>
          <w:sz w:val="24"/>
          <w:szCs w:val="24"/>
        </w:rPr>
        <w:t xml:space="preserve"> </w:t>
      </w:r>
      <w:r w:rsidRPr="00E72866">
        <w:rPr>
          <w:rFonts w:ascii="Arial" w:hAnsi="Arial" w:cs="Arial"/>
          <w:sz w:val="24"/>
          <w:szCs w:val="24"/>
        </w:rPr>
        <w:t>unions.</w:t>
      </w:r>
      <w:r w:rsidR="00B615DB" w:rsidRPr="00E72866">
        <w:rPr>
          <w:rFonts w:ascii="Arial" w:hAnsi="Arial" w:cs="Arial"/>
          <w:sz w:val="24"/>
          <w:szCs w:val="24"/>
        </w:rPr>
        <w:t xml:space="preserve"> </w:t>
      </w:r>
    </w:p>
    <w:p w14:paraId="025DD13E" w14:textId="77777777" w:rsidR="00E72866" w:rsidRPr="00E72866" w:rsidRDefault="00E72866" w:rsidP="00E72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30F676" w14:textId="77777777" w:rsidR="00A9674A" w:rsidRDefault="00A9674A" w:rsidP="00E728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2866">
        <w:rPr>
          <w:rFonts w:ascii="Arial" w:hAnsi="Arial" w:cs="Arial"/>
          <w:sz w:val="24"/>
          <w:szCs w:val="24"/>
        </w:rPr>
        <w:t>Commitment to providing a high</w:t>
      </w:r>
      <w:r w:rsidR="00607F69">
        <w:rPr>
          <w:rFonts w:ascii="Arial" w:hAnsi="Arial" w:cs="Arial"/>
          <w:sz w:val="24"/>
          <w:szCs w:val="24"/>
        </w:rPr>
        <w:t xml:space="preserve"> </w:t>
      </w:r>
      <w:r w:rsidRPr="00E72866">
        <w:rPr>
          <w:rFonts w:ascii="Arial" w:hAnsi="Arial" w:cs="Arial"/>
          <w:sz w:val="24"/>
          <w:szCs w:val="24"/>
        </w:rPr>
        <w:t>quality</w:t>
      </w:r>
      <w:r w:rsidR="00B615DB" w:rsidRPr="00E72866">
        <w:rPr>
          <w:rFonts w:ascii="Arial" w:hAnsi="Arial" w:cs="Arial"/>
          <w:sz w:val="24"/>
          <w:szCs w:val="24"/>
        </w:rPr>
        <w:t xml:space="preserve"> </w:t>
      </w:r>
      <w:r w:rsidRPr="00E72866">
        <w:rPr>
          <w:rFonts w:ascii="Arial" w:hAnsi="Arial" w:cs="Arial"/>
          <w:sz w:val="24"/>
          <w:szCs w:val="24"/>
        </w:rPr>
        <w:t>support service.</w:t>
      </w:r>
    </w:p>
    <w:p w14:paraId="456BFCE3" w14:textId="77777777" w:rsidR="00607F69" w:rsidRPr="00607F69" w:rsidRDefault="00607F69" w:rsidP="00607F69">
      <w:pPr>
        <w:pStyle w:val="ListParagraph"/>
        <w:rPr>
          <w:rFonts w:ascii="Arial" w:hAnsi="Arial" w:cs="Arial"/>
          <w:sz w:val="24"/>
          <w:szCs w:val="24"/>
        </w:rPr>
      </w:pPr>
    </w:p>
    <w:p w14:paraId="5AD17026" w14:textId="77777777" w:rsidR="00607F69" w:rsidRPr="00E72866" w:rsidRDefault="00607F69" w:rsidP="00E728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have a full UK driving licence.</w:t>
      </w:r>
    </w:p>
    <w:sectPr w:rsidR="00607F69" w:rsidRPr="00E72866" w:rsidSect="00406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C2F3B"/>
    <w:multiLevelType w:val="hybridMultilevel"/>
    <w:tmpl w:val="50E6E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92524"/>
    <w:multiLevelType w:val="hybridMultilevel"/>
    <w:tmpl w:val="01465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752D5"/>
    <w:multiLevelType w:val="hybridMultilevel"/>
    <w:tmpl w:val="E968C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81FF6"/>
    <w:multiLevelType w:val="hybridMultilevel"/>
    <w:tmpl w:val="AAD8C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B712D"/>
    <w:multiLevelType w:val="hybridMultilevel"/>
    <w:tmpl w:val="47947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40B1A"/>
    <w:multiLevelType w:val="hybridMultilevel"/>
    <w:tmpl w:val="15940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AA2"/>
    <w:rsid w:val="000B11AB"/>
    <w:rsid w:val="0010723C"/>
    <w:rsid w:val="0011384D"/>
    <w:rsid w:val="0013152A"/>
    <w:rsid w:val="0017641B"/>
    <w:rsid w:val="00295A31"/>
    <w:rsid w:val="002E1535"/>
    <w:rsid w:val="002E2424"/>
    <w:rsid w:val="00307880"/>
    <w:rsid w:val="00394E17"/>
    <w:rsid w:val="003C38CA"/>
    <w:rsid w:val="00406099"/>
    <w:rsid w:val="00407AAB"/>
    <w:rsid w:val="004166FE"/>
    <w:rsid w:val="00425D06"/>
    <w:rsid w:val="004C1829"/>
    <w:rsid w:val="004D1C40"/>
    <w:rsid w:val="004E6729"/>
    <w:rsid w:val="00596BA2"/>
    <w:rsid w:val="005A64D5"/>
    <w:rsid w:val="005E6ACA"/>
    <w:rsid w:val="00607F69"/>
    <w:rsid w:val="00622786"/>
    <w:rsid w:val="00623F0B"/>
    <w:rsid w:val="0064790D"/>
    <w:rsid w:val="006B3DE4"/>
    <w:rsid w:val="006B4D12"/>
    <w:rsid w:val="006C3AA2"/>
    <w:rsid w:val="006E159E"/>
    <w:rsid w:val="007857C2"/>
    <w:rsid w:val="00846F30"/>
    <w:rsid w:val="00854124"/>
    <w:rsid w:val="00862EB8"/>
    <w:rsid w:val="00867C83"/>
    <w:rsid w:val="008B2AC5"/>
    <w:rsid w:val="008E6A82"/>
    <w:rsid w:val="009539A8"/>
    <w:rsid w:val="00991623"/>
    <w:rsid w:val="00A34336"/>
    <w:rsid w:val="00A35C3C"/>
    <w:rsid w:val="00A5553B"/>
    <w:rsid w:val="00A9674A"/>
    <w:rsid w:val="00B615DB"/>
    <w:rsid w:val="00B658D3"/>
    <w:rsid w:val="00C43B2E"/>
    <w:rsid w:val="00C900A2"/>
    <w:rsid w:val="00CA3506"/>
    <w:rsid w:val="00D87F0D"/>
    <w:rsid w:val="00E110F9"/>
    <w:rsid w:val="00E33831"/>
    <w:rsid w:val="00E44EB4"/>
    <w:rsid w:val="00E72866"/>
    <w:rsid w:val="00EB1913"/>
    <w:rsid w:val="00FD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135C9"/>
  <w15:docId w15:val="{841DE506-563E-4FF0-B156-55E5107A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AA2"/>
    <w:pPr>
      <w:ind w:left="720"/>
      <w:contextualSpacing/>
    </w:pPr>
  </w:style>
  <w:style w:type="table" w:styleId="TableGrid">
    <w:name w:val="Table Grid"/>
    <w:basedOn w:val="TableNormal"/>
    <w:uiPriority w:val="59"/>
    <w:rsid w:val="006C3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80F75-737D-447C-935D-33598BF8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Leakey, Beth</dc:creator>
  <cp:lastModifiedBy>gs@tuc.org.uk</cp:lastModifiedBy>
  <cp:revision>2</cp:revision>
  <dcterms:created xsi:type="dcterms:W3CDTF">2019-07-10T10:10:00Z</dcterms:created>
  <dcterms:modified xsi:type="dcterms:W3CDTF">2019-07-10T10:10:00Z</dcterms:modified>
</cp:coreProperties>
</file>