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B6205" w14:textId="4A138638" w:rsidR="00717B78" w:rsidRDefault="00B4456E" w:rsidP="00D45B7A">
      <w:pPr>
        <w:jc w:val="right"/>
        <w:rPr>
          <w:rFonts w:ascii="Arial" w:hAnsi="Arial" w:cs="Arial"/>
          <w:sz w:val="23"/>
          <w:szCs w:val="23"/>
        </w:rPr>
      </w:pPr>
      <w:r>
        <w:rPr>
          <w:rFonts w:ascii="Arial" w:hAnsi="Arial" w:cs="Arial"/>
          <w:sz w:val="23"/>
          <w:szCs w:val="23"/>
        </w:rPr>
        <w:t>May 2018</w:t>
      </w:r>
    </w:p>
    <w:p w14:paraId="2BDC4471" w14:textId="77777777" w:rsidR="00717B78" w:rsidRDefault="00717B78" w:rsidP="00717B78">
      <w:pPr>
        <w:jc w:val="both"/>
        <w:rPr>
          <w:rFonts w:ascii="Arial" w:hAnsi="Arial" w:cs="Arial"/>
          <w:sz w:val="23"/>
          <w:szCs w:val="23"/>
        </w:rPr>
      </w:pPr>
    </w:p>
    <w:p w14:paraId="3C3A68BC" w14:textId="77777777" w:rsidR="00717B78" w:rsidRDefault="00717B78" w:rsidP="00717B78">
      <w:pPr>
        <w:jc w:val="both"/>
        <w:rPr>
          <w:rFonts w:ascii="Arial" w:hAnsi="Arial" w:cs="Arial"/>
          <w:sz w:val="23"/>
          <w:szCs w:val="23"/>
        </w:rPr>
      </w:pPr>
    </w:p>
    <w:p w14:paraId="61C34C34"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Dear Applicant</w:t>
      </w:r>
    </w:p>
    <w:p w14:paraId="1C4F502B" w14:textId="77777777" w:rsidR="00717B78" w:rsidRPr="00717B78" w:rsidRDefault="00717B78" w:rsidP="00717B78">
      <w:pPr>
        <w:jc w:val="both"/>
        <w:rPr>
          <w:rFonts w:ascii="Arial" w:hAnsi="Arial" w:cs="Arial"/>
          <w:sz w:val="23"/>
          <w:szCs w:val="23"/>
        </w:rPr>
      </w:pPr>
    </w:p>
    <w:p w14:paraId="29C33CF7" w14:textId="1606B190" w:rsidR="00717B78" w:rsidRPr="00717B78" w:rsidRDefault="00B4456E" w:rsidP="00717B78">
      <w:pPr>
        <w:jc w:val="both"/>
        <w:rPr>
          <w:rFonts w:ascii="Arial" w:hAnsi="Arial" w:cs="Arial"/>
          <w:b/>
          <w:bCs/>
          <w:sz w:val="23"/>
          <w:szCs w:val="23"/>
          <w:u w:val="single"/>
        </w:rPr>
      </w:pPr>
      <w:r>
        <w:rPr>
          <w:rFonts w:ascii="Arial" w:hAnsi="Arial" w:cs="Arial"/>
          <w:b/>
          <w:bCs/>
          <w:sz w:val="23"/>
          <w:szCs w:val="23"/>
          <w:u w:val="single"/>
        </w:rPr>
        <w:t>ADVISER x2</w:t>
      </w:r>
      <w:r w:rsidR="001B6316">
        <w:rPr>
          <w:rFonts w:ascii="Arial" w:hAnsi="Arial" w:cs="Arial"/>
          <w:b/>
          <w:bCs/>
          <w:sz w:val="23"/>
          <w:szCs w:val="23"/>
          <w:u w:val="single"/>
        </w:rPr>
        <w:t xml:space="preserve"> (BAND 5): ADVICELINE BASED IN DONCASTER – ADVICE, POLICY AND CAMPAIGNS DEPARTMENT</w:t>
      </w:r>
    </w:p>
    <w:p w14:paraId="4206A42D" w14:textId="32F18D2E" w:rsidR="00717B78" w:rsidRPr="00717B78" w:rsidRDefault="00717B78" w:rsidP="00717B78">
      <w:pPr>
        <w:jc w:val="both"/>
        <w:rPr>
          <w:rFonts w:ascii="Arial" w:hAnsi="Arial" w:cs="Arial"/>
          <w:b/>
          <w:bCs/>
          <w:sz w:val="23"/>
          <w:szCs w:val="23"/>
        </w:rPr>
      </w:pPr>
      <w:r w:rsidRPr="00717B78">
        <w:rPr>
          <w:rFonts w:ascii="Arial" w:hAnsi="Arial" w:cs="Arial"/>
          <w:b/>
          <w:bCs/>
          <w:sz w:val="23"/>
          <w:szCs w:val="23"/>
          <w:u w:val="single"/>
        </w:rPr>
        <w:t xml:space="preserve">JD REF: </w:t>
      </w:r>
      <w:r w:rsidR="001B6316">
        <w:rPr>
          <w:rFonts w:ascii="Arial" w:hAnsi="Arial" w:cs="Arial"/>
          <w:b/>
          <w:bCs/>
          <w:sz w:val="23"/>
          <w:szCs w:val="23"/>
          <w:u w:val="single"/>
        </w:rPr>
        <w:t>ECR20</w:t>
      </w:r>
    </w:p>
    <w:p w14:paraId="13D52106" w14:textId="77777777" w:rsidR="00717B78" w:rsidRDefault="00717B78" w:rsidP="00717B78">
      <w:pPr>
        <w:jc w:val="both"/>
        <w:rPr>
          <w:rFonts w:ascii="Arial" w:hAnsi="Arial" w:cs="Arial"/>
          <w:bCs/>
          <w:sz w:val="23"/>
          <w:szCs w:val="23"/>
        </w:rPr>
      </w:pPr>
    </w:p>
    <w:p w14:paraId="77C1ED5B" w14:textId="31D046E5" w:rsidR="001B6316" w:rsidRDefault="001B6316" w:rsidP="00717B78">
      <w:pPr>
        <w:jc w:val="both"/>
        <w:rPr>
          <w:rFonts w:ascii="Arial" w:hAnsi="Arial" w:cs="Arial"/>
          <w:b/>
          <w:bCs/>
          <w:sz w:val="23"/>
          <w:szCs w:val="23"/>
        </w:rPr>
      </w:pPr>
      <w:r>
        <w:rPr>
          <w:rFonts w:ascii="Arial" w:hAnsi="Arial" w:cs="Arial"/>
          <w:b/>
          <w:bCs/>
          <w:sz w:val="23"/>
          <w:szCs w:val="23"/>
        </w:rPr>
        <w:t>1x PERMANENT</w:t>
      </w:r>
      <w:r w:rsidR="00B4456E">
        <w:rPr>
          <w:rFonts w:ascii="Arial" w:hAnsi="Arial" w:cs="Arial"/>
          <w:b/>
          <w:bCs/>
          <w:sz w:val="23"/>
          <w:szCs w:val="23"/>
        </w:rPr>
        <w:t>,</w:t>
      </w:r>
      <w:r>
        <w:rPr>
          <w:rFonts w:ascii="Arial" w:hAnsi="Arial" w:cs="Arial"/>
          <w:b/>
          <w:bCs/>
          <w:sz w:val="23"/>
          <w:szCs w:val="23"/>
        </w:rPr>
        <w:t xml:space="preserve"> FULL-TIME</w:t>
      </w:r>
    </w:p>
    <w:p w14:paraId="1ACF47A7" w14:textId="37B0C3CD" w:rsidR="001B6316" w:rsidRPr="001B6316" w:rsidRDefault="00B4456E" w:rsidP="00717B78">
      <w:pPr>
        <w:jc w:val="both"/>
        <w:rPr>
          <w:rFonts w:ascii="Arial" w:hAnsi="Arial" w:cs="Arial"/>
          <w:b/>
          <w:bCs/>
          <w:sz w:val="23"/>
          <w:szCs w:val="23"/>
        </w:rPr>
      </w:pPr>
      <w:r>
        <w:rPr>
          <w:rFonts w:ascii="Arial" w:hAnsi="Arial" w:cs="Arial"/>
          <w:b/>
          <w:bCs/>
          <w:sz w:val="23"/>
          <w:szCs w:val="23"/>
        </w:rPr>
        <w:t>1x FIXED TERM CONTRACT TILL 31/12/2018,</w:t>
      </w:r>
      <w:r w:rsidR="001B6316">
        <w:rPr>
          <w:rFonts w:ascii="Arial" w:hAnsi="Arial" w:cs="Arial"/>
          <w:b/>
          <w:bCs/>
          <w:sz w:val="23"/>
          <w:szCs w:val="23"/>
        </w:rPr>
        <w:t xml:space="preserve"> FULL-TIME </w:t>
      </w:r>
    </w:p>
    <w:p w14:paraId="65BBBF7B" w14:textId="77777777" w:rsidR="001B6316" w:rsidRPr="00717B78" w:rsidRDefault="001B6316" w:rsidP="00717B78">
      <w:pPr>
        <w:jc w:val="both"/>
        <w:rPr>
          <w:rFonts w:ascii="Arial" w:hAnsi="Arial" w:cs="Arial"/>
          <w:bCs/>
          <w:sz w:val="23"/>
          <w:szCs w:val="23"/>
        </w:rPr>
      </w:pPr>
    </w:p>
    <w:p w14:paraId="7260B260" w14:textId="0EBB1002" w:rsidR="00717B78" w:rsidRPr="00717B78" w:rsidRDefault="00717B78" w:rsidP="00717B78">
      <w:pPr>
        <w:jc w:val="both"/>
        <w:rPr>
          <w:rFonts w:ascii="Arial" w:hAnsi="Arial" w:cs="Arial"/>
          <w:sz w:val="23"/>
          <w:szCs w:val="23"/>
        </w:rPr>
      </w:pPr>
      <w:r w:rsidRPr="00717B78">
        <w:rPr>
          <w:rFonts w:ascii="Arial" w:hAnsi="Arial" w:cs="Arial"/>
          <w:sz w:val="23"/>
          <w:szCs w:val="23"/>
        </w:rPr>
        <w:t>Thank you</w:t>
      </w:r>
      <w:r w:rsidR="001B6316">
        <w:rPr>
          <w:rFonts w:ascii="Arial" w:hAnsi="Arial" w:cs="Arial"/>
          <w:sz w:val="23"/>
          <w:szCs w:val="23"/>
        </w:rPr>
        <w:t xml:space="preserve"> for your interest in the above vacancies </w:t>
      </w:r>
      <w:r w:rsidRPr="00717B78">
        <w:rPr>
          <w:rFonts w:ascii="Arial" w:hAnsi="Arial" w:cs="Arial"/>
          <w:sz w:val="23"/>
          <w:szCs w:val="23"/>
        </w:rPr>
        <w:t xml:space="preserve">of </w:t>
      </w:r>
      <w:r w:rsidR="001B6316">
        <w:rPr>
          <w:rFonts w:ascii="Arial" w:hAnsi="Arial" w:cs="Arial"/>
          <w:sz w:val="23"/>
          <w:szCs w:val="23"/>
        </w:rPr>
        <w:t>Adviser based</w:t>
      </w:r>
      <w:r w:rsidRPr="00717B78">
        <w:rPr>
          <w:rFonts w:ascii="Arial" w:hAnsi="Arial" w:cs="Arial"/>
          <w:sz w:val="23"/>
          <w:szCs w:val="23"/>
        </w:rPr>
        <w:t xml:space="preserve"> in </w:t>
      </w:r>
      <w:proofErr w:type="spellStart"/>
      <w:r w:rsidR="001B6316">
        <w:rPr>
          <w:rFonts w:ascii="Arial" w:hAnsi="Arial" w:cs="Arial"/>
          <w:sz w:val="23"/>
          <w:szCs w:val="23"/>
        </w:rPr>
        <w:t>Doncaster</w:t>
      </w:r>
      <w:proofErr w:type="spellEnd"/>
      <w:r w:rsidRPr="00717B78">
        <w:rPr>
          <w:rFonts w:ascii="Arial" w:hAnsi="Arial" w:cs="Arial"/>
          <w:sz w:val="23"/>
          <w:szCs w:val="23"/>
        </w:rPr>
        <w:t xml:space="preserve"> with the </w:t>
      </w:r>
      <w:r w:rsidR="00C04825">
        <w:rPr>
          <w:rFonts w:ascii="Arial" w:hAnsi="Arial" w:cs="Arial"/>
          <w:sz w:val="23"/>
          <w:szCs w:val="23"/>
        </w:rPr>
        <w:t xml:space="preserve">National Education Union </w:t>
      </w:r>
      <w:r w:rsidR="00AA2F01">
        <w:rPr>
          <w:rFonts w:ascii="Arial" w:hAnsi="Arial" w:cs="Arial"/>
          <w:sz w:val="23"/>
          <w:szCs w:val="23"/>
        </w:rPr>
        <w:t>(NUT Section)</w:t>
      </w:r>
      <w:r w:rsidRPr="00717B78">
        <w:rPr>
          <w:rFonts w:ascii="Arial" w:hAnsi="Arial" w:cs="Arial"/>
          <w:sz w:val="23"/>
          <w:szCs w:val="23"/>
        </w:rPr>
        <w:t xml:space="preserve">.  The following documents are enclosed for your information: </w:t>
      </w:r>
    </w:p>
    <w:p w14:paraId="02A80CDB" w14:textId="77777777" w:rsidR="00717B78" w:rsidRPr="00717B78" w:rsidRDefault="00717B78" w:rsidP="00717B78">
      <w:pPr>
        <w:jc w:val="both"/>
        <w:rPr>
          <w:rFonts w:ascii="Arial" w:hAnsi="Arial" w:cs="Arial"/>
          <w:sz w:val="23"/>
          <w:szCs w:val="23"/>
        </w:rPr>
      </w:pPr>
    </w:p>
    <w:p w14:paraId="0401EA54" w14:textId="77777777" w:rsidR="00717B78" w:rsidRPr="00717B78" w:rsidRDefault="00717B78" w:rsidP="00717B78">
      <w:pPr>
        <w:ind w:left="720"/>
        <w:jc w:val="both"/>
        <w:rPr>
          <w:rFonts w:ascii="Arial" w:hAnsi="Arial" w:cs="Arial"/>
          <w:sz w:val="23"/>
          <w:szCs w:val="23"/>
        </w:rPr>
      </w:pPr>
      <w:r w:rsidRPr="00717B78">
        <w:rPr>
          <w:rFonts w:ascii="Arial" w:hAnsi="Arial" w:cs="Arial"/>
          <w:sz w:val="23"/>
          <w:szCs w:val="23"/>
        </w:rPr>
        <w:t>Application Form</w:t>
      </w:r>
    </w:p>
    <w:p w14:paraId="588757E8" w14:textId="77777777" w:rsidR="00717B78" w:rsidRPr="00717B78" w:rsidRDefault="00717B78" w:rsidP="00717B78">
      <w:pPr>
        <w:tabs>
          <w:tab w:val="right" w:pos="9026"/>
        </w:tabs>
        <w:ind w:firstLine="720"/>
        <w:jc w:val="both"/>
        <w:rPr>
          <w:rFonts w:ascii="Arial" w:hAnsi="Arial" w:cs="Arial"/>
          <w:sz w:val="23"/>
          <w:szCs w:val="23"/>
        </w:rPr>
      </w:pPr>
      <w:r w:rsidRPr="00717B78">
        <w:rPr>
          <w:rFonts w:ascii="Arial" w:hAnsi="Arial" w:cs="Arial"/>
          <w:sz w:val="23"/>
          <w:szCs w:val="23"/>
        </w:rPr>
        <w:t>Job Description and Person Specification</w:t>
      </w:r>
    </w:p>
    <w:p w14:paraId="5B444360" w14:textId="77777777" w:rsidR="00717B78" w:rsidRPr="00717B78" w:rsidRDefault="00717B78" w:rsidP="00717B78">
      <w:pPr>
        <w:tabs>
          <w:tab w:val="right" w:pos="9026"/>
        </w:tabs>
        <w:ind w:firstLine="720"/>
        <w:jc w:val="both"/>
        <w:rPr>
          <w:rFonts w:ascii="Arial" w:hAnsi="Arial" w:cs="Arial"/>
          <w:sz w:val="23"/>
          <w:szCs w:val="23"/>
        </w:rPr>
      </w:pPr>
      <w:r w:rsidRPr="00717B78">
        <w:rPr>
          <w:rFonts w:ascii="Arial" w:hAnsi="Arial" w:cs="Arial"/>
          <w:sz w:val="23"/>
          <w:szCs w:val="23"/>
        </w:rPr>
        <w:t>Summary of Conditions of Service and salary</w:t>
      </w:r>
    </w:p>
    <w:p w14:paraId="64D99E34" w14:textId="77777777" w:rsidR="00717B78" w:rsidRPr="00717B78" w:rsidRDefault="00717B78" w:rsidP="00717B78">
      <w:pPr>
        <w:ind w:firstLine="720"/>
        <w:jc w:val="both"/>
        <w:rPr>
          <w:rFonts w:ascii="Arial" w:hAnsi="Arial" w:cs="Arial"/>
          <w:sz w:val="23"/>
          <w:szCs w:val="23"/>
        </w:rPr>
      </w:pPr>
      <w:r w:rsidRPr="00717B78">
        <w:rPr>
          <w:rFonts w:ascii="Arial" w:hAnsi="Arial" w:cs="Arial"/>
          <w:sz w:val="23"/>
          <w:szCs w:val="23"/>
        </w:rPr>
        <w:t>Details for submission of application</w:t>
      </w:r>
    </w:p>
    <w:p w14:paraId="0B97130D" w14:textId="77777777" w:rsidR="00717B78" w:rsidRPr="00717B78" w:rsidRDefault="00717B78" w:rsidP="00717B78">
      <w:pPr>
        <w:ind w:firstLine="720"/>
        <w:jc w:val="both"/>
        <w:rPr>
          <w:rFonts w:ascii="Arial" w:hAnsi="Arial" w:cs="Arial"/>
          <w:sz w:val="23"/>
          <w:szCs w:val="23"/>
        </w:rPr>
      </w:pPr>
      <w:r w:rsidRPr="00717B78">
        <w:rPr>
          <w:rFonts w:ascii="Arial" w:hAnsi="Arial" w:cs="Arial"/>
          <w:sz w:val="23"/>
          <w:szCs w:val="23"/>
        </w:rPr>
        <w:t>The Union's Equal Opportunities Employment Policy Statement</w:t>
      </w:r>
    </w:p>
    <w:p w14:paraId="3DC28B40" w14:textId="77777777" w:rsidR="00717B78" w:rsidRPr="00717B78" w:rsidRDefault="00717B78" w:rsidP="00717B78">
      <w:pPr>
        <w:ind w:left="720"/>
        <w:jc w:val="both"/>
        <w:rPr>
          <w:rFonts w:ascii="Arial" w:hAnsi="Arial" w:cs="Arial"/>
          <w:sz w:val="23"/>
          <w:szCs w:val="23"/>
        </w:rPr>
      </w:pPr>
      <w:r w:rsidRPr="00717B78">
        <w:rPr>
          <w:rFonts w:ascii="Arial" w:hAnsi="Arial" w:cs="Arial"/>
          <w:sz w:val="23"/>
          <w:szCs w:val="23"/>
        </w:rPr>
        <w:t>NUT Information Sheet</w:t>
      </w:r>
    </w:p>
    <w:p w14:paraId="6B64F28F" w14:textId="77777777" w:rsidR="00717B78" w:rsidRPr="00717B78" w:rsidRDefault="00717B78" w:rsidP="00717B78">
      <w:pPr>
        <w:jc w:val="both"/>
        <w:rPr>
          <w:rFonts w:ascii="Arial" w:hAnsi="Arial" w:cs="Arial"/>
          <w:sz w:val="23"/>
          <w:szCs w:val="23"/>
        </w:rPr>
      </w:pPr>
    </w:p>
    <w:p w14:paraId="1ABA4FC3" w14:textId="350E4DEA" w:rsidR="00717B78" w:rsidRPr="00D53D99" w:rsidRDefault="00717B78" w:rsidP="00717B78">
      <w:pPr>
        <w:jc w:val="both"/>
        <w:rPr>
          <w:rFonts w:ascii="Arial" w:hAnsi="Arial" w:cs="Arial"/>
          <w:b/>
          <w:bCs/>
          <w:sz w:val="23"/>
          <w:szCs w:val="23"/>
        </w:rPr>
      </w:pPr>
      <w:r w:rsidRPr="00717B78">
        <w:rPr>
          <w:rFonts w:ascii="Arial" w:hAnsi="Arial" w:cs="Arial"/>
          <w:sz w:val="23"/>
          <w:szCs w:val="23"/>
        </w:rPr>
        <w:t xml:space="preserve">If you wish to apply for this position, please note that the closing date to return your completed application form is </w:t>
      </w:r>
      <w:r w:rsidRPr="00717B78">
        <w:rPr>
          <w:rFonts w:ascii="Arial" w:hAnsi="Arial" w:cs="Arial"/>
          <w:b/>
          <w:bCs/>
          <w:sz w:val="23"/>
          <w:szCs w:val="23"/>
        </w:rPr>
        <w:t xml:space="preserve">mid-day </w:t>
      </w:r>
      <w:r w:rsidR="00B4456E">
        <w:rPr>
          <w:rFonts w:ascii="Arial" w:hAnsi="Arial" w:cs="Arial"/>
          <w:b/>
          <w:bCs/>
          <w:sz w:val="23"/>
          <w:szCs w:val="23"/>
        </w:rPr>
        <w:t>Monday 14</w:t>
      </w:r>
      <w:r w:rsidR="00B4456E" w:rsidRPr="00B4456E">
        <w:rPr>
          <w:rFonts w:ascii="Arial" w:hAnsi="Arial" w:cs="Arial"/>
          <w:b/>
          <w:bCs/>
          <w:sz w:val="23"/>
          <w:szCs w:val="23"/>
          <w:vertAlign w:val="superscript"/>
        </w:rPr>
        <w:t>th</w:t>
      </w:r>
      <w:r w:rsidR="00B4456E">
        <w:rPr>
          <w:rFonts w:ascii="Arial" w:hAnsi="Arial" w:cs="Arial"/>
          <w:b/>
          <w:bCs/>
          <w:sz w:val="23"/>
          <w:szCs w:val="23"/>
        </w:rPr>
        <w:t xml:space="preserve"> May 2018</w:t>
      </w:r>
      <w:r w:rsidR="00D53D99">
        <w:rPr>
          <w:rFonts w:ascii="Arial" w:hAnsi="Arial" w:cs="Arial"/>
          <w:b/>
          <w:bCs/>
          <w:sz w:val="23"/>
          <w:szCs w:val="23"/>
        </w:rPr>
        <w:t>.</w:t>
      </w:r>
      <w:r w:rsidR="00D53D99">
        <w:rPr>
          <w:rFonts w:ascii="Arial" w:hAnsi="Arial" w:cs="Arial"/>
          <w:bCs/>
          <w:sz w:val="23"/>
          <w:szCs w:val="23"/>
        </w:rPr>
        <w:t xml:space="preserve">  </w:t>
      </w:r>
      <w:r w:rsidR="00D53D99">
        <w:rPr>
          <w:rFonts w:ascii="Arial" w:hAnsi="Arial" w:cs="Arial"/>
          <w:b/>
          <w:bCs/>
          <w:sz w:val="23"/>
          <w:szCs w:val="23"/>
        </w:rPr>
        <w:t>Please indicate on your application form which position/s you are interested in.</w:t>
      </w:r>
    </w:p>
    <w:p w14:paraId="7892B065" w14:textId="77777777" w:rsidR="00717B78" w:rsidRDefault="00717B78" w:rsidP="00717B78">
      <w:pPr>
        <w:jc w:val="both"/>
        <w:rPr>
          <w:rFonts w:ascii="Arial" w:hAnsi="Arial" w:cs="Arial"/>
          <w:bCs/>
          <w:sz w:val="23"/>
          <w:szCs w:val="23"/>
        </w:rPr>
      </w:pPr>
    </w:p>
    <w:p w14:paraId="7FE72469" w14:textId="16E23F09" w:rsidR="004E6FBD" w:rsidRPr="00B4456E" w:rsidRDefault="00B4456E" w:rsidP="00717B78">
      <w:pPr>
        <w:jc w:val="both"/>
        <w:rPr>
          <w:rFonts w:ascii="Arial" w:hAnsi="Arial" w:cs="Arial"/>
          <w:b/>
          <w:bCs/>
          <w:sz w:val="23"/>
          <w:szCs w:val="23"/>
        </w:rPr>
      </w:pPr>
      <w:r w:rsidRPr="00B4456E">
        <w:rPr>
          <w:rFonts w:ascii="Arial" w:hAnsi="Arial" w:cs="Arial"/>
          <w:bCs/>
          <w:sz w:val="23"/>
          <w:szCs w:val="23"/>
        </w:rPr>
        <w:t xml:space="preserve">Prospective applicants need to be aware that – following shortlisting – applicants will be first invited to an Assessment Centre to be held on </w:t>
      </w:r>
      <w:r w:rsidRPr="00B4456E">
        <w:rPr>
          <w:rFonts w:ascii="Arial" w:hAnsi="Arial" w:cs="Arial"/>
          <w:b/>
          <w:bCs/>
          <w:sz w:val="23"/>
          <w:szCs w:val="23"/>
        </w:rPr>
        <w:t>Saturday 26th May 2018</w:t>
      </w:r>
      <w:r w:rsidRPr="00B4456E">
        <w:rPr>
          <w:rFonts w:ascii="Arial" w:hAnsi="Arial" w:cs="Arial"/>
          <w:bCs/>
          <w:sz w:val="23"/>
          <w:szCs w:val="23"/>
        </w:rPr>
        <w:t xml:space="preserve">, and those successful at the Assessment Centre will be invited to final interviews, on </w:t>
      </w:r>
      <w:r w:rsidRPr="00B4456E">
        <w:rPr>
          <w:rFonts w:ascii="Arial" w:hAnsi="Arial" w:cs="Arial"/>
          <w:b/>
          <w:bCs/>
          <w:sz w:val="23"/>
          <w:szCs w:val="23"/>
        </w:rPr>
        <w:t>Wednesday 6th June 2018.</w:t>
      </w:r>
    </w:p>
    <w:p w14:paraId="0098FA77" w14:textId="77777777" w:rsidR="00B4456E" w:rsidRPr="00717B78" w:rsidRDefault="00B4456E" w:rsidP="00717B78">
      <w:pPr>
        <w:jc w:val="both"/>
        <w:rPr>
          <w:rFonts w:ascii="Arial" w:hAnsi="Arial" w:cs="Arial"/>
          <w:b/>
          <w:bCs/>
          <w:sz w:val="23"/>
          <w:szCs w:val="23"/>
        </w:rPr>
      </w:pPr>
    </w:p>
    <w:p w14:paraId="2E861A9D" w14:textId="77777777" w:rsidR="00717B78" w:rsidRPr="00717B78" w:rsidRDefault="00717B78" w:rsidP="00717B78">
      <w:pPr>
        <w:jc w:val="both"/>
        <w:rPr>
          <w:rFonts w:ascii="Arial" w:hAnsi="Arial" w:cs="Arial"/>
          <w:b/>
          <w:sz w:val="23"/>
          <w:szCs w:val="23"/>
        </w:rPr>
      </w:pPr>
      <w:r w:rsidRPr="00717B78">
        <w:rPr>
          <w:rFonts w:ascii="Arial" w:hAnsi="Arial" w:cs="Arial"/>
          <w:b/>
          <w:sz w:val="23"/>
          <w:szCs w:val="23"/>
        </w:rPr>
        <w:t>Please note that due to the high response rates we receive, we are only able to write to those applicants who are placed on the shortlist for interview. We also regret we are unable to provide feedback to applicants who are not shortlisted for interview.</w:t>
      </w:r>
    </w:p>
    <w:p w14:paraId="69B7BFB1" w14:textId="77777777" w:rsidR="00717B78" w:rsidRPr="00717B78" w:rsidRDefault="00717B78" w:rsidP="00717B78">
      <w:pPr>
        <w:jc w:val="both"/>
        <w:rPr>
          <w:rFonts w:ascii="Arial" w:hAnsi="Arial" w:cs="Arial"/>
          <w:b/>
          <w:bCs/>
          <w:sz w:val="23"/>
          <w:szCs w:val="23"/>
        </w:rPr>
      </w:pPr>
    </w:p>
    <w:p w14:paraId="4941CE27"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If you have any general enquiries, please do not hesitate to contact the Personnel Section on 020 7380 4747, in the first instance.</w:t>
      </w:r>
    </w:p>
    <w:p w14:paraId="7C8E9ABC" w14:textId="77777777" w:rsidR="00717B78" w:rsidRPr="00717B78" w:rsidRDefault="00717B78" w:rsidP="00717B78">
      <w:pPr>
        <w:jc w:val="both"/>
        <w:rPr>
          <w:rFonts w:ascii="Arial" w:hAnsi="Arial" w:cs="Arial"/>
          <w:sz w:val="23"/>
          <w:szCs w:val="23"/>
        </w:rPr>
      </w:pPr>
    </w:p>
    <w:p w14:paraId="05D32612" w14:textId="77589B26" w:rsidR="00717B78" w:rsidRPr="00717B78" w:rsidRDefault="00717B78" w:rsidP="00717B78">
      <w:pPr>
        <w:jc w:val="both"/>
        <w:rPr>
          <w:rFonts w:ascii="Arial" w:hAnsi="Arial" w:cs="Arial"/>
          <w:sz w:val="23"/>
          <w:szCs w:val="23"/>
        </w:rPr>
      </w:pPr>
      <w:r w:rsidRPr="00717B78">
        <w:rPr>
          <w:rFonts w:ascii="Arial" w:hAnsi="Arial" w:cs="Arial"/>
          <w:noProof/>
          <w:sz w:val="23"/>
          <w:szCs w:val="23"/>
          <w:lang w:val="en-GB" w:eastAsia="en-GB"/>
        </w:rPr>
        <w:drawing>
          <wp:anchor distT="0" distB="0" distL="114300" distR="114300" simplePos="0" relativeHeight="251659264" behindDoc="0" locked="0" layoutInCell="1" allowOverlap="1" wp14:anchorId="7984411F" wp14:editId="2C73F3B1">
            <wp:simplePos x="0" y="0"/>
            <wp:positionH relativeFrom="column">
              <wp:posOffset>-19050</wp:posOffset>
            </wp:positionH>
            <wp:positionV relativeFrom="paragraph">
              <wp:posOffset>149860</wp:posOffset>
            </wp:positionV>
            <wp:extent cx="2019300" cy="63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1905" b="8730"/>
                    <a:stretch>
                      <a:fillRect/>
                    </a:stretch>
                  </pic:blipFill>
                  <pic:spPr bwMode="auto">
                    <a:xfrm>
                      <a:off x="0" y="0"/>
                      <a:ext cx="20193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B78">
        <w:rPr>
          <w:rFonts w:ascii="Arial" w:hAnsi="Arial" w:cs="Arial"/>
          <w:sz w:val="23"/>
          <w:szCs w:val="23"/>
        </w:rPr>
        <w:t>Yours sincerely</w:t>
      </w:r>
    </w:p>
    <w:p w14:paraId="1068391D" w14:textId="77777777" w:rsidR="00717B78" w:rsidRPr="00717B78" w:rsidRDefault="00717B78" w:rsidP="00717B78">
      <w:pPr>
        <w:jc w:val="both"/>
        <w:rPr>
          <w:rFonts w:ascii="Arial" w:hAnsi="Arial" w:cs="Arial"/>
          <w:sz w:val="23"/>
          <w:szCs w:val="23"/>
        </w:rPr>
      </w:pPr>
    </w:p>
    <w:p w14:paraId="0963C656" w14:textId="77777777" w:rsidR="00717B78" w:rsidRPr="00717B78" w:rsidRDefault="00717B78" w:rsidP="00717B78">
      <w:pPr>
        <w:jc w:val="both"/>
        <w:rPr>
          <w:rFonts w:ascii="Arial" w:hAnsi="Arial" w:cs="Arial"/>
          <w:sz w:val="23"/>
          <w:szCs w:val="23"/>
        </w:rPr>
      </w:pPr>
    </w:p>
    <w:p w14:paraId="53BC7894" w14:textId="77777777" w:rsidR="00717B78" w:rsidRPr="00717B78" w:rsidRDefault="00717B78" w:rsidP="00717B78">
      <w:pPr>
        <w:jc w:val="both"/>
        <w:rPr>
          <w:rFonts w:ascii="Arial" w:hAnsi="Arial" w:cs="Arial"/>
          <w:sz w:val="23"/>
          <w:szCs w:val="23"/>
        </w:rPr>
      </w:pPr>
    </w:p>
    <w:p w14:paraId="006AAD78" w14:textId="77777777" w:rsidR="00717B78" w:rsidRPr="00717B78" w:rsidRDefault="00717B78" w:rsidP="00717B78">
      <w:pPr>
        <w:jc w:val="both"/>
        <w:rPr>
          <w:rFonts w:ascii="Arial" w:hAnsi="Arial" w:cs="Arial"/>
          <w:sz w:val="23"/>
          <w:szCs w:val="23"/>
        </w:rPr>
      </w:pPr>
    </w:p>
    <w:p w14:paraId="178D970F"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ROBERTO LATTARULO</w:t>
      </w:r>
    </w:p>
    <w:p w14:paraId="2DE8D259"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Principal Officer – Selection, Recruitment &amp; HR Support</w:t>
      </w:r>
    </w:p>
    <w:p w14:paraId="57DA72A4"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Business Services Department</w:t>
      </w:r>
    </w:p>
    <w:p w14:paraId="1EFD8BCC" w14:textId="77777777" w:rsidR="00717B78" w:rsidRDefault="00717B78" w:rsidP="00226AC3">
      <w:pPr>
        <w:jc w:val="both"/>
        <w:rPr>
          <w:rFonts w:ascii="Arial" w:hAnsi="Arial" w:cs="Arial"/>
          <w:sz w:val="23"/>
          <w:szCs w:val="23"/>
        </w:rPr>
      </w:pPr>
    </w:p>
    <w:p w14:paraId="7FE8D404" w14:textId="77777777" w:rsidR="00717B78" w:rsidRDefault="00717B78" w:rsidP="00226AC3">
      <w:pPr>
        <w:jc w:val="both"/>
        <w:rPr>
          <w:rFonts w:ascii="Arial" w:hAnsi="Arial" w:cs="Arial"/>
          <w:sz w:val="23"/>
          <w:szCs w:val="23"/>
        </w:rPr>
        <w:sectPr w:rsidR="00717B78" w:rsidSect="004E6FBD">
          <w:headerReference w:type="even" r:id="rId9"/>
          <w:headerReference w:type="default" r:id="rId10"/>
          <w:headerReference w:type="first" r:id="rId11"/>
          <w:pgSz w:w="11909" w:h="16834" w:code="9"/>
          <w:pgMar w:top="2880" w:right="1440" w:bottom="720" w:left="1440" w:header="720" w:footer="720" w:gutter="0"/>
          <w:cols w:space="708"/>
        </w:sectPr>
      </w:pPr>
    </w:p>
    <w:p w14:paraId="0C4524E2" w14:textId="77777777" w:rsidR="000E1B96" w:rsidRDefault="000E1B96" w:rsidP="000E1B96">
      <w:pPr>
        <w:tabs>
          <w:tab w:val="center" w:pos="4513"/>
        </w:tabs>
        <w:jc w:val="both"/>
        <w:rPr>
          <w:rFonts w:ascii="Arial" w:hAnsi="Arial" w:cs="Arial"/>
          <w:bCs/>
          <w:sz w:val="23"/>
          <w:szCs w:val="23"/>
        </w:rPr>
      </w:pPr>
    </w:p>
    <w:p w14:paraId="1CE8D0D4" w14:textId="77777777" w:rsidR="000E1B96" w:rsidRPr="002859EF" w:rsidRDefault="000E1B96" w:rsidP="000E1B96">
      <w:pPr>
        <w:shd w:val="clear" w:color="auto" w:fill="FFFFFF"/>
        <w:outlineLvl w:val="0"/>
        <w:rPr>
          <w:rFonts w:ascii="Arial" w:hAnsi="Arial" w:cs="Arial"/>
          <w:sz w:val="25"/>
          <w:szCs w:val="25"/>
        </w:rPr>
      </w:pPr>
      <w:r>
        <w:rPr>
          <w:noProof/>
          <w:lang w:val="en-GB" w:eastAsia="en-GB"/>
        </w:rPr>
        <w:drawing>
          <wp:anchor distT="0" distB="0" distL="114300" distR="114300" simplePos="0" relativeHeight="251665408" behindDoc="1" locked="0" layoutInCell="1" allowOverlap="1" wp14:anchorId="1B978D49" wp14:editId="2013EF0E">
            <wp:simplePos x="0" y="0"/>
            <wp:positionH relativeFrom="column">
              <wp:posOffset>-22225</wp:posOffset>
            </wp:positionH>
            <wp:positionV relativeFrom="paragraph">
              <wp:posOffset>-127000</wp:posOffset>
            </wp:positionV>
            <wp:extent cx="1496060" cy="1428115"/>
            <wp:effectExtent l="0" t="0" r="8890" b="635"/>
            <wp:wrapThrough wrapText="bothSides">
              <wp:wrapPolygon edited="0">
                <wp:start x="0" y="0"/>
                <wp:lineTo x="0" y="21321"/>
                <wp:lineTo x="21453" y="21321"/>
                <wp:lineTo x="21453" y="0"/>
                <wp:lineTo x="0" y="0"/>
              </wp:wrapPolygon>
            </wp:wrapThrough>
            <wp:docPr id="2" name="Picture 2" descr="C:\Users\abartosz\AppData\Local\Microsoft\Windows\INetCache\Content.Word\NEU_Logo_A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tosz\AppData\Local\Microsoft\Windows\INetCache\Content.Word\NEU_Logo_AW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1428115"/>
                    </a:xfrm>
                    <a:prstGeom prst="rect">
                      <a:avLst/>
                    </a:prstGeom>
                    <a:noFill/>
                    <a:ln>
                      <a:noFill/>
                    </a:ln>
                  </pic:spPr>
                </pic:pic>
              </a:graphicData>
            </a:graphic>
          </wp:anchor>
        </w:drawing>
      </w:r>
    </w:p>
    <w:p w14:paraId="2AA008CB" w14:textId="77777777" w:rsidR="000E1B96" w:rsidRPr="002859EF" w:rsidRDefault="000E1B96" w:rsidP="000E1B96">
      <w:pPr>
        <w:shd w:val="clear" w:color="auto" w:fill="FFFFFF"/>
        <w:outlineLvl w:val="0"/>
        <w:rPr>
          <w:rFonts w:ascii="Arial" w:hAnsi="Arial" w:cs="Arial"/>
          <w:sz w:val="25"/>
          <w:szCs w:val="25"/>
        </w:rPr>
      </w:pPr>
    </w:p>
    <w:p w14:paraId="587E1AED" w14:textId="77777777" w:rsidR="000E1B96" w:rsidRPr="002859EF" w:rsidRDefault="000E1B96" w:rsidP="000E1B96">
      <w:pPr>
        <w:shd w:val="clear" w:color="auto" w:fill="FFFFFF"/>
        <w:jc w:val="both"/>
        <w:outlineLvl w:val="0"/>
        <w:rPr>
          <w:rFonts w:ascii="Arial" w:hAnsi="Arial" w:cs="Arial"/>
          <w:sz w:val="25"/>
          <w:szCs w:val="25"/>
        </w:rPr>
      </w:pPr>
    </w:p>
    <w:p w14:paraId="78DBE55D" w14:textId="77777777" w:rsidR="000E1B96" w:rsidRPr="002859EF" w:rsidRDefault="000E1B96" w:rsidP="000E1B96">
      <w:pPr>
        <w:shd w:val="clear" w:color="auto" w:fill="FFFFFF"/>
        <w:jc w:val="both"/>
        <w:outlineLvl w:val="0"/>
        <w:rPr>
          <w:rFonts w:ascii="Arial" w:hAnsi="Arial" w:cs="Arial"/>
          <w:sz w:val="25"/>
          <w:szCs w:val="25"/>
        </w:rPr>
      </w:pPr>
    </w:p>
    <w:p w14:paraId="26FB16E0" w14:textId="77777777" w:rsidR="000E1B96" w:rsidRDefault="000E1B96" w:rsidP="000E1B96">
      <w:pPr>
        <w:shd w:val="clear" w:color="auto" w:fill="FFFFFF"/>
        <w:jc w:val="both"/>
        <w:outlineLvl w:val="0"/>
        <w:rPr>
          <w:rFonts w:ascii="Arial" w:hAnsi="Arial" w:cs="Arial"/>
          <w:sz w:val="25"/>
          <w:szCs w:val="25"/>
        </w:rPr>
      </w:pPr>
    </w:p>
    <w:p w14:paraId="09A94D0B" w14:textId="77777777" w:rsidR="000E1B96" w:rsidRDefault="000E1B96" w:rsidP="000E1B96">
      <w:pPr>
        <w:shd w:val="clear" w:color="auto" w:fill="FFFFFF"/>
        <w:jc w:val="both"/>
        <w:outlineLvl w:val="0"/>
        <w:rPr>
          <w:rFonts w:ascii="Arial" w:hAnsi="Arial" w:cs="Arial"/>
          <w:sz w:val="25"/>
          <w:szCs w:val="25"/>
        </w:rPr>
      </w:pPr>
    </w:p>
    <w:p w14:paraId="3EFD6547" w14:textId="77777777" w:rsidR="000E1B96" w:rsidRDefault="000E1B96" w:rsidP="000E1B96">
      <w:pPr>
        <w:shd w:val="clear" w:color="auto" w:fill="FFFFFF"/>
        <w:jc w:val="both"/>
        <w:outlineLvl w:val="0"/>
        <w:rPr>
          <w:rFonts w:ascii="Arial" w:hAnsi="Arial" w:cs="Arial"/>
          <w:sz w:val="25"/>
          <w:szCs w:val="25"/>
        </w:rPr>
      </w:pPr>
    </w:p>
    <w:p w14:paraId="1A233D2C" w14:textId="77777777" w:rsidR="000E1B96" w:rsidRDefault="000E1B96" w:rsidP="000E1B96">
      <w:pPr>
        <w:shd w:val="clear" w:color="auto" w:fill="FFFFFF"/>
        <w:jc w:val="both"/>
        <w:outlineLvl w:val="0"/>
        <w:rPr>
          <w:rFonts w:ascii="Arial" w:hAnsi="Arial" w:cs="Arial"/>
          <w:sz w:val="25"/>
          <w:szCs w:val="25"/>
        </w:rPr>
      </w:pPr>
    </w:p>
    <w:p w14:paraId="54EE756F" w14:textId="77777777" w:rsidR="000E1B96" w:rsidRPr="002859EF" w:rsidRDefault="000E1B96" w:rsidP="000E1B96">
      <w:pPr>
        <w:shd w:val="clear" w:color="auto" w:fill="FFFFFF"/>
        <w:jc w:val="both"/>
        <w:outlineLvl w:val="0"/>
        <w:rPr>
          <w:rFonts w:ascii="Arial" w:hAnsi="Arial" w:cs="Arial"/>
          <w:sz w:val="25"/>
          <w:szCs w:val="25"/>
        </w:rPr>
      </w:pPr>
    </w:p>
    <w:p w14:paraId="07493825"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As a potent</w:t>
      </w:r>
      <w:r>
        <w:rPr>
          <w:rFonts w:ascii="Arial" w:hAnsi="Arial" w:cs="Arial"/>
          <w:sz w:val="25"/>
          <w:szCs w:val="25"/>
        </w:rPr>
        <w:t>ial applicant for a role at the National Education Union</w:t>
      </w:r>
      <w:r w:rsidRPr="002859EF">
        <w:rPr>
          <w:rFonts w:ascii="Arial" w:hAnsi="Arial" w:cs="Arial"/>
          <w:sz w:val="25"/>
          <w:szCs w:val="25"/>
        </w:rPr>
        <w:t>, we want to let you know more about us.</w:t>
      </w:r>
      <w:r>
        <w:rPr>
          <w:rFonts w:ascii="Arial" w:hAnsi="Arial" w:cs="Arial"/>
          <w:sz w:val="25"/>
          <w:szCs w:val="25"/>
        </w:rPr>
        <w:t xml:space="preserve"> </w:t>
      </w:r>
      <w:r w:rsidRPr="002859EF">
        <w:rPr>
          <w:rFonts w:ascii="Arial" w:hAnsi="Arial" w:cs="Arial"/>
          <w:sz w:val="25"/>
          <w:szCs w:val="25"/>
        </w:rPr>
        <w:t xml:space="preserve"> The</w:t>
      </w:r>
      <w:r>
        <w:rPr>
          <w:rFonts w:ascii="Arial" w:hAnsi="Arial" w:cs="Arial"/>
          <w:sz w:val="25"/>
          <w:szCs w:val="25"/>
        </w:rPr>
        <w:t xml:space="preserve"> National Education Union </w:t>
      </w:r>
      <w:r w:rsidRPr="002859EF">
        <w:rPr>
          <w:rFonts w:ascii="Arial" w:hAnsi="Arial" w:cs="Arial"/>
          <w:sz w:val="25"/>
          <w:szCs w:val="25"/>
        </w:rPr>
        <w:t xml:space="preserve">came into existence on </w:t>
      </w:r>
      <w:r>
        <w:rPr>
          <w:rFonts w:ascii="Arial" w:hAnsi="Arial" w:cs="Arial"/>
          <w:sz w:val="25"/>
          <w:szCs w:val="25"/>
        </w:rPr>
        <w:br w:type="textWrapping" w:clear="all"/>
      </w:r>
      <w:r w:rsidRPr="002859EF">
        <w:rPr>
          <w:rFonts w:ascii="Arial" w:hAnsi="Arial" w:cs="Arial"/>
          <w:sz w:val="25"/>
          <w:szCs w:val="25"/>
        </w:rPr>
        <w:t>1 September 2017 bringing together the best of</w:t>
      </w:r>
      <w:r>
        <w:rPr>
          <w:rFonts w:ascii="Arial" w:hAnsi="Arial" w:cs="Arial"/>
          <w:sz w:val="25"/>
          <w:szCs w:val="25"/>
        </w:rPr>
        <w:t xml:space="preserve"> Association of Teachers and Lecturers (</w:t>
      </w:r>
      <w:r w:rsidRPr="002859EF">
        <w:rPr>
          <w:rFonts w:ascii="Arial" w:hAnsi="Arial" w:cs="Arial"/>
          <w:sz w:val="25"/>
          <w:szCs w:val="25"/>
        </w:rPr>
        <w:t>ATL</w:t>
      </w:r>
      <w:r>
        <w:rPr>
          <w:rFonts w:ascii="Arial" w:hAnsi="Arial" w:cs="Arial"/>
          <w:sz w:val="25"/>
          <w:szCs w:val="25"/>
        </w:rPr>
        <w:t>)</w:t>
      </w:r>
      <w:r w:rsidRPr="002859EF">
        <w:rPr>
          <w:rFonts w:ascii="Arial" w:hAnsi="Arial" w:cs="Arial"/>
          <w:sz w:val="25"/>
          <w:szCs w:val="25"/>
        </w:rPr>
        <w:t xml:space="preserve"> and the</w:t>
      </w:r>
      <w:r>
        <w:rPr>
          <w:rFonts w:ascii="Arial" w:hAnsi="Arial" w:cs="Arial"/>
          <w:sz w:val="25"/>
          <w:szCs w:val="25"/>
        </w:rPr>
        <w:t xml:space="preserve"> </w:t>
      </w:r>
      <w:r w:rsidRPr="00B73983">
        <w:rPr>
          <w:rFonts w:ascii="Arial" w:hAnsi="Arial" w:cs="Arial"/>
          <w:sz w:val="25"/>
          <w:szCs w:val="25"/>
        </w:rPr>
        <w:t>National Union of Teachers</w:t>
      </w:r>
      <w:r w:rsidRPr="002859EF">
        <w:rPr>
          <w:rFonts w:ascii="Arial" w:hAnsi="Arial" w:cs="Arial"/>
          <w:sz w:val="25"/>
          <w:szCs w:val="25"/>
        </w:rPr>
        <w:t xml:space="preserve"> </w:t>
      </w:r>
      <w:r>
        <w:rPr>
          <w:rFonts w:ascii="Arial" w:hAnsi="Arial" w:cs="Arial"/>
          <w:sz w:val="25"/>
          <w:szCs w:val="25"/>
        </w:rPr>
        <w:t>(</w:t>
      </w:r>
      <w:r w:rsidRPr="002859EF">
        <w:rPr>
          <w:rFonts w:ascii="Arial" w:hAnsi="Arial" w:cs="Arial"/>
          <w:sz w:val="25"/>
          <w:szCs w:val="25"/>
        </w:rPr>
        <w:t>NUT</w:t>
      </w:r>
      <w:r>
        <w:rPr>
          <w:rFonts w:ascii="Arial" w:hAnsi="Arial" w:cs="Arial"/>
          <w:sz w:val="25"/>
          <w:szCs w:val="25"/>
        </w:rPr>
        <w:t>)</w:t>
      </w:r>
      <w:r w:rsidRPr="002859EF">
        <w:rPr>
          <w:rFonts w:ascii="Arial" w:hAnsi="Arial" w:cs="Arial"/>
          <w:sz w:val="25"/>
          <w:szCs w:val="25"/>
        </w:rPr>
        <w:t xml:space="preserve">. </w:t>
      </w:r>
    </w:p>
    <w:p w14:paraId="1EFB945F" w14:textId="77777777" w:rsidR="00C65FDC" w:rsidRPr="002859EF" w:rsidRDefault="00C65FDC" w:rsidP="00C65FDC">
      <w:pPr>
        <w:shd w:val="clear" w:color="auto" w:fill="FFFFFF"/>
        <w:jc w:val="both"/>
        <w:outlineLvl w:val="0"/>
        <w:rPr>
          <w:rFonts w:ascii="Arial" w:hAnsi="Arial" w:cs="Arial"/>
          <w:sz w:val="25"/>
          <w:szCs w:val="25"/>
        </w:rPr>
      </w:pPr>
    </w:p>
    <w:p w14:paraId="3477CB71"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The National Education Union stands up for the future of education by bringing together more than 450,000 teachers, lecturers, support staff and leaders working in maintained and independent schools and colleges across the UK.</w:t>
      </w:r>
    </w:p>
    <w:p w14:paraId="72C47A1A" w14:textId="77777777" w:rsidR="00C65FDC" w:rsidRPr="002859EF" w:rsidRDefault="00C65FDC" w:rsidP="00C65FDC">
      <w:pPr>
        <w:shd w:val="clear" w:color="auto" w:fill="FFFFFF"/>
        <w:jc w:val="both"/>
        <w:outlineLvl w:val="0"/>
        <w:rPr>
          <w:rFonts w:ascii="Arial" w:hAnsi="Arial" w:cs="Arial"/>
          <w:sz w:val="25"/>
          <w:szCs w:val="25"/>
        </w:rPr>
      </w:pPr>
    </w:p>
    <w:p w14:paraId="768D1F4B"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 xml:space="preserve">Combining the expertise and experience of </w:t>
      </w:r>
      <w:proofErr w:type="gramStart"/>
      <w:r w:rsidRPr="002859EF">
        <w:rPr>
          <w:rFonts w:ascii="Arial" w:hAnsi="Arial" w:cs="Arial"/>
          <w:sz w:val="25"/>
          <w:szCs w:val="25"/>
        </w:rPr>
        <w:t>both ATL</w:t>
      </w:r>
      <w:proofErr w:type="gramEnd"/>
      <w:r w:rsidRPr="002859EF">
        <w:rPr>
          <w:rFonts w:ascii="Arial" w:hAnsi="Arial" w:cs="Arial"/>
          <w:sz w:val="25"/>
          <w:szCs w:val="25"/>
        </w:rPr>
        <w:t xml:space="preserve"> and the NUT, the National Education Union is the largest education union in Europe and the fourth largest union in the Trades Union Congress (TUC). </w:t>
      </w:r>
      <w:r>
        <w:rPr>
          <w:rFonts w:ascii="Arial" w:hAnsi="Arial" w:cs="Arial"/>
          <w:sz w:val="25"/>
          <w:szCs w:val="25"/>
        </w:rPr>
        <w:t xml:space="preserve"> </w:t>
      </w:r>
      <w:r w:rsidRPr="002859EF">
        <w:rPr>
          <w:rFonts w:ascii="Arial" w:hAnsi="Arial" w:cs="Arial"/>
          <w:sz w:val="25"/>
          <w:szCs w:val="25"/>
        </w:rPr>
        <w:t>We are an effective and powerful voice – championing everyone who works in education.</w:t>
      </w:r>
    </w:p>
    <w:p w14:paraId="1EF67729" w14:textId="77777777" w:rsidR="00C65FDC" w:rsidRPr="002859EF" w:rsidRDefault="00C65FDC" w:rsidP="00C65FDC">
      <w:pPr>
        <w:shd w:val="clear" w:color="auto" w:fill="FFFFFF"/>
        <w:jc w:val="both"/>
        <w:outlineLvl w:val="0"/>
        <w:rPr>
          <w:rFonts w:ascii="Arial" w:hAnsi="Arial" w:cs="Arial"/>
          <w:sz w:val="25"/>
          <w:szCs w:val="25"/>
        </w:rPr>
      </w:pPr>
    </w:p>
    <w:p w14:paraId="70461D8F"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We’re committed to making education a great place to work, a great place to teach, and a great place to learn.</w:t>
      </w:r>
      <w:r>
        <w:rPr>
          <w:rFonts w:ascii="Arial" w:hAnsi="Arial" w:cs="Arial"/>
          <w:sz w:val="25"/>
          <w:szCs w:val="25"/>
        </w:rPr>
        <w:t xml:space="preserve"> </w:t>
      </w:r>
      <w:r w:rsidRPr="002859EF">
        <w:rPr>
          <w:rFonts w:ascii="Arial" w:hAnsi="Arial" w:cs="Arial"/>
          <w:sz w:val="25"/>
          <w:szCs w:val="25"/>
        </w:rPr>
        <w:t xml:space="preserve"> Representing the entire education workforce the National Education Union has a powerful and persuasive voice when championing the rights of teachers and education professionals, and standing up for education.</w:t>
      </w:r>
    </w:p>
    <w:p w14:paraId="4CE8E398" w14:textId="77777777" w:rsidR="00C65FDC" w:rsidRPr="002859EF" w:rsidRDefault="00C65FDC" w:rsidP="00C65FDC">
      <w:pPr>
        <w:shd w:val="clear" w:color="auto" w:fill="FFFFFF"/>
        <w:jc w:val="both"/>
        <w:outlineLvl w:val="0"/>
        <w:rPr>
          <w:rFonts w:ascii="Arial" w:hAnsi="Arial" w:cs="Arial"/>
          <w:sz w:val="25"/>
          <w:szCs w:val="25"/>
        </w:rPr>
      </w:pPr>
    </w:p>
    <w:p w14:paraId="1D7026BF"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 xml:space="preserve">The </w:t>
      </w:r>
      <w:r>
        <w:rPr>
          <w:rFonts w:ascii="Arial" w:hAnsi="Arial" w:cs="Arial"/>
          <w:sz w:val="25"/>
          <w:szCs w:val="25"/>
        </w:rPr>
        <w:t>National Education Union</w:t>
      </w:r>
      <w:r w:rsidRPr="002859EF">
        <w:rPr>
          <w:rFonts w:ascii="Arial" w:hAnsi="Arial" w:cs="Arial"/>
          <w:sz w:val="25"/>
          <w:szCs w:val="25"/>
        </w:rPr>
        <w:t xml:space="preserve"> is a force for change in the world of education – a union with the resources, the members and the professional staff to make a difference to education professionals and the children, youn</w:t>
      </w:r>
      <w:r>
        <w:rPr>
          <w:rFonts w:ascii="Arial" w:hAnsi="Arial" w:cs="Arial"/>
          <w:sz w:val="25"/>
          <w:szCs w:val="25"/>
        </w:rPr>
        <w:t>g people and adults they serve.</w:t>
      </w:r>
    </w:p>
    <w:p w14:paraId="728B2FC5" w14:textId="77777777" w:rsidR="00C65FDC" w:rsidRPr="002859EF" w:rsidRDefault="00C65FDC" w:rsidP="00C65FDC">
      <w:pPr>
        <w:shd w:val="clear" w:color="auto" w:fill="FFFFFF"/>
        <w:jc w:val="both"/>
        <w:outlineLvl w:val="0"/>
        <w:rPr>
          <w:rFonts w:ascii="Arial" w:hAnsi="Arial" w:cs="Arial"/>
          <w:sz w:val="25"/>
          <w:szCs w:val="25"/>
        </w:rPr>
      </w:pPr>
    </w:p>
    <w:p w14:paraId="60B49638" w14:textId="77777777" w:rsidR="00C65FDC"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 xml:space="preserve">Working at the </w:t>
      </w:r>
      <w:r>
        <w:rPr>
          <w:rFonts w:ascii="Arial" w:hAnsi="Arial" w:cs="Arial"/>
          <w:sz w:val="25"/>
          <w:szCs w:val="25"/>
        </w:rPr>
        <w:t>National Education Union</w:t>
      </w:r>
      <w:r w:rsidRPr="002859EF">
        <w:rPr>
          <w:rFonts w:ascii="Arial" w:hAnsi="Arial" w:cs="Arial"/>
          <w:sz w:val="25"/>
          <w:szCs w:val="25"/>
        </w:rPr>
        <w:t xml:space="preserve"> will provide you with opportunities to use your skills and experience to meet current challenges in the sector and to better support the education profession. </w:t>
      </w:r>
    </w:p>
    <w:p w14:paraId="0AF3D3B7" w14:textId="77777777" w:rsidR="00C65FDC" w:rsidRPr="002859EF" w:rsidRDefault="00C65FDC" w:rsidP="00C65FDC">
      <w:pPr>
        <w:shd w:val="clear" w:color="auto" w:fill="FFFFFF"/>
        <w:jc w:val="both"/>
        <w:outlineLvl w:val="0"/>
        <w:rPr>
          <w:rFonts w:ascii="Arial" w:hAnsi="Arial" w:cs="Arial"/>
          <w:sz w:val="25"/>
          <w:szCs w:val="25"/>
        </w:rPr>
      </w:pPr>
    </w:p>
    <w:p w14:paraId="2E4EAEE0" w14:textId="470DC023" w:rsidR="000E1B96" w:rsidRPr="002859EF" w:rsidRDefault="00C65FDC" w:rsidP="00C65FDC">
      <w:pPr>
        <w:shd w:val="clear" w:color="auto" w:fill="FFFFFF"/>
        <w:jc w:val="both"/>
        <w:outlineLvl w:val="0"/>
        <w:rPr>
          <w:rFonts w:ascii="Arial" w:hAnsi="Arial" w:cs="Arial"/>
          <w:sz w:val="25"/>
          <w:szCs w:val="25"/>
        </w:rPr>
      </w:pPr>
      <w:r w:rsidRPr="002859EF">
        <w:rPr>
          <w:rFonts w:ascii="Arial" w:hAnsi="Arial" w:cs="Arial"/>
          <w:sz w:val="25"/>
          <w:szCs w:val="25"/>
        </w:rPr>
        <w:t xml:space="preserve">To find out more about the </w:t>
      </w:r>
      <w:r>
        <w:rPr>
          <w:rFonts w:ascii="Arial" w:hAnsi="Arial" w:cs="Arial"/>
          <w:sz w:val="25"/>
          <w:szCs w:val="25"/>
        </w:rPr>
        <w:t>National Education Union</w:t>
      </w:r>
      <w:r w:rsidRPr="002859EF">
        <w:rPr>
          <w:rFonts w:ascii="Arial" w:hAnsi="Arial" w:cs="Arial"/>
          <w:sz w:val="25"/>
          <w:szCs w:val="25"/>
        </w:rPr>
        <w:t xml:space="preserve"> see </w:t>
      </w:r>
      <w:hyperlink r:id="rId13" w:history="1">
        <w:r w:rsidRPr="002859EF">
          <w:rPr>
            <w:rStyle w:val="Hyperlink"/>
            <w:rFonts w:ascii="Arial" w:hAnsi="Arial" w:cs="Arial"/>
            <w:sz w:val="25"/>
            <w:szCs w:val="25"/>
          </w:rPr>
          <w:t>www.neu.org.uk</w:t>
        </w:r>
      </w:hyperlink>
      <w:r w:rsidRPr="002859EF">
        <w:rPr>
          <w:rFonts w:ascii="Arial" w:hAnsi="Arial" w:cs="Arial"/>
          <w:sz w:val="25"/>
          <w:szCs w:val="25"/>
        </w:rPr>
        <w:t>.</w:t>
      </w:r>
      <w:r w:rsidR="000E1B96" w:rsidRPr="002859EF">
        <w:rPr>
          <w:rFonts w:ascii="Arial" w:hAnsi="Arial" w:cs="Arial"/>
          <w:sz w:val="25"/>
          <w:szCs w:val="25"/>
        </w:rPr>
        <w:t xml:space="preserve"> </w:t>
      </w:r>
    </w:p>
    <w:p w14:paraId="0DB6A13C" w14:textId="77777777" w:rsidR="000E1B96" w:rsidRDefault="000E1B96" w:rsidP="000E1B96">
      <w:pPr>
        <w:tabs>
          <w:tab w:val="center" w:pos="4513"/>
        </w:tabs>
        <w:jc w:val="both"/>
        <w:rPr>
          <w:rFonts w:ascii="Arial" w:hAnsi="Arial" w:cs="Arial"/>
          <w:bCs/>
          <w:sz w:val="23"/>
          <w:szCs w:val="23"/>
        </w:rPr>
      </w:pPr>
    </w:p>
    <w:p w14:paraId="325422E2" w14:textId="77777777" w:rsidR="000E1B96" w:rsidRDefault="000E1B96" w:rsidP="000E1B96">
      <w:pPr>
        <w:tabs>
          <w:tab w:val="center" w:pos="4513"/>
        </w:tabs>
        <w:jc w:val="both"/>
        <w:rPr>
          <w:rFonts w:ascii="Arial" w:hAnsi="Arial" w:cs="Arial"/>
          <w:bCs/>
          <w:sz w:val="23"/>
          <w:szCs w:val="23"/>
        </w:rPr>
      </w:pPr>
    </w:p>
    <w:p w14:paraId="60CB18C2" w14:textId="77777777" w:rsidR="000E1B96" w:rsidRDefault="000E1B96" w:rsidP="000E1B96">
      <w:pPr>
        <w:tabs>
          <w:tab w:val="center" w:pos="4513"/>
        </w:tabs>
        <w:jc w:val="both"/>
        <w:rPr>
          <w:rFonts w:ascii="Arial" w:hAnsi="Arial" w:cs="Arial"/>
          <w:bCs/>
          <w:sz w:val="23"/>
          <w:szCs w:val="23"/>
        </w:rPr>
        <w:sectPr w:rsidR="000E1B96" w:rsidSect="00717B78">
          <w:headerReference w:type="default" r:id="rId14"/>
          <w:footerReference w:type="default" r:id="rId15"/>
          <w:endnotePr>
            <w:numFmt w:val="decimal"/>
          </w:endnotePr>
          <w:pgSz w:w="11906" w:h="16838"/>
          <w:pgMar w:top="1440" w:right="1440" w:bottom="1440" w:left="1440" w:header="720" w:footer="720" w:gutter="0"/>
          <w:cols w:space="720"/>
          <w:noEndnote/>
          <w:docGrid w:linePitch="326"/>
        </w:sectPr>
      </w:pPr>
    </w:p>
    <w:p w14:paraId="4B5ED385" w14:textId="77777777" w:rsidR="001B6316" w:rsidRPr="001B6316" w:rsidRDefault="001B6316" w:rsidP="001B6316">
      <w:pPr>
        <w:tabs>
          <w:tab w:val="center" w:pos="4513"/>
        </w:tabs>
        <w:jc w:val="center"/>
        <w:rPr>
          <w:rFonts w:ascii="Arial" w:hAnsi="Arial" w:cs="Arial"/>
          <w:b/>
          <w:bCs/>
          <w:sz w:val="25"/>
          <w:szCs w:val="25"/>
          <w:u w:val="single"/>
        </w:rPr>
      </w:pPr>
      <w:r w:rsidRPr="001B6316">
        <w:rPr>
          <w:rFonts w:ascii="Arial" w:hAnsi="Arial" w:cs="Arial"/>
          <w:b/>
          <w:bCs/>
          <w:sz w:val="25"/>
          <w:szCs w:val="25"/>
          <w:u w:val="single"/>
        </w:rPr>
        <w:lastRenderedPageBreak/>
        <w:t>JOB DESCRIPTION</w:t>
      </w:r>
    </w:p>
    <w:p w14:paraId="0FE57AD9" w14:textId="77777777" w:rsidR="001B6316" w:rsidRPr="00D53D99" w:rsidRDefault="001B6316" w:rsidP="001B6316">
      <w:pPr>
        <w:tabs>
          <w:tab w:val="center" w:pos="4513"/>
        </w:tabs>
        <w:rPr>
          <w:rFonts w:ascii="Arial" w:hAnsi="Arial" w:cs="Arial"/>
          <w:bCs/>
          <w:sz w:val="23"/>
          <w:szCs w:val="23"/>
        </w:rPr>
      </w:pPr>
    </w:p>
    <w:p w14:paraId="71A68F07" w14:textId="77777777" w:rsidR="001B6316" w:rsidRPr="00D53D99" w:rsidRDefault="001B6316" w:rsidP="001B6316">
      <w:pPr>
        <w:tabs>
          <w:tab w:val="center" w:pos="4513"/>
        </w:tabs>
        <w:rPr>
          <w:rFonts w:ascii="Arial" w:hAnsi="Arial" w:cs="Arial"/>
          <w:bCs/>
          <w:sz w:val="23"/>
          <w:szCs w:val="23"/>
        </w:rPr>
      </w:pPr>
    </w:p>
    <w:p w14:paraId="1DC9E23A" w14:textId="77777777" w:rsidR="001B6316" w:rsidRPr="00D53D99" w:rsidRDefault="001B6316" w:rsidP="001B6316">
      <w:pPr>
        <w:ind w:left="2880" w:hanging="2880"/>
        <w:rPr>
          <w:rFonts w:ascii="Arial" w:hAnsi="Arial" w:cs="Arial"/>
          <w:bCs/>
          <w:sz w:val="23"/>
          <w:szCs w:val="23"/>
        </w:rPr>
      </w:pPr>
      <w:r w:rsidRPr="00D53D99">
        <w:rPr>
          <w:rFonts w:ascii="Arial" w:hAnsi="Arial" w:cs="Arial"/>
          <w:b/>
          <w:bCs/>
          <w:sz w:val="23"/>
          <w:szCs w:val="23"/>
          <w:u w:val="single"/>
        </w:rPr>
        <w:t>TITLE</w:t>
      </w:r>
      <w:r w:rsidRPr="00D53D99">
        <w:rPr>
          <w:rFonts w:ascii="Arial" w:hAnsi="Arial" w:cs="Arial"/>
          <w:bCs/>
          <w:sz w:val="23"/>
          <w:szCs w:val="23"/>
        </w:rPr>
        <w:t>:</w:t>
      </w:r>
      <w:r w:rsidRPr="00D53D99">
        <w:rPr>
          <w:rFonts w:ascii="Arial" w:hAnsi="Arial" w:cs="Arial"/>
          <w:bCs/>
          <w:sz w:val="23"/>
          <w:szCs w:val="23"/>
        </w:rPr>
        <w:tab/>
        <w:t xml:space="preserve">NATIONAL </w:t>
      </w:r>
      <w:r w:rsidRPr="00D53D99">
        <w:rPr>
          <w:rFonts w:ascii="Arial" w:hAnsi="Arial" w:cs="Arial"/>
          <w:bCs/>
          <w:kern w:val="36"/>
          <w:sz w:val="23"/>
          <w:szCs w:val="23"/>
        </w:rPr>
        <w:t>ADVICELINE ADVISER (ECR20)</w:t>
      </w:r>
    </w:p>
    <w:p w14:paraId="64F88716" w14:textId="77777777" w:rsidR="001B6316" w:rsidRPr="00D53D99" w:rsidRDefault="001B6316" w:rsidP="001B6316">
      <w:pPr>
        <w:tabs>
          <w:tab w:val="center" w:pos="4513"/>
        </w:tabs>
        <w:rPr>
          <w:rFonts w:ascii="Arial" w:hAnsi="Arial" w:cs="Arial"/>
          <w:bCs/>
          <w:sz w:val="23"/>
          <w:szCs w:val="23"/>
        </w:rPr>
      </w:pPr>
    </w:p>
    <w:p w14:paraId="2D6343CA" w14:textId="77777777" w:rsidR="001B6316" w:rsidRPr="00D53D99" w:rsidRDefault="001B6316" w:rsidP="001B6316">
      <w:pPr>
        <w:tabs>
          <w:tab w:val="left" w:pos="-1440"/>
          <w:tab w:val="left" w:pos="2835"/>
        </w:tabs>
        <w:ind w:left="7920" w:hanging="7920"/>
        <w:jc w:val="both"/>
        <w:rPr>
          <w:rFonts w:ascii="Arial" w:hAnsi="Arial" w:cs="Arial"/>
          <w:sz w:val="23"/>
          <w:szCs w:val="23"/>
        </w:rPr>
      </w:pPr>
      <w:r w:rsidRPr="00D53D99">
        <w:rPr>
          <w:rFonts w:ascii="Arial" w:hAnsi="Arial" w:cs="Arial"/>
          <w:b/>
          <w:bCs/>
          <w:sz w:val="23"/>
          <w:szCs w:val="23"/>
          <w:u w:val="single"/>
        </w:rPr>
        <w:t>GRADE</w:t>
      </w:r>
      <w:r w:rsidRPr="00D53D99">
        <w:rPr>
          <w:rFonts w:ascii="Arial" w:hAnsi="Arial" w:cs="Arial"/>
          <w:sz w:val="23"/>
          <w:szCs w:val="23"/>
        </w:rPr>
        <w:t>:</w:t>
      </w:r>
      <w:r w:rsidRPr="00D53D99">
        <w:rPr>
          <w:rFonts w:ascii="Arial" w:hAnsi="Arial" w:cs="Arial"/>
          <w:sz w:val="23"/>
          <w:szCs w:val="23"/>
        </w:rPr>
        <w:tab/>
        <w:t>BAND 5</w:t>
      </w:r>
    </w:p>
    <w:p w14:paraId="542C6C55" w14:textId="77777777" w:rsidR="001B6316" w:rsidRPr="00D53D99" w:rsidRDefault="001B6316" w:rsidP="001B6316">
      <w:pPr>
        <w:tabs>
          <w:tab w:val="left" w:pos="-1440"/>
          <w:tab w:val="left" w:pos="2835"/>
        </w:tabs>
        <w:ind w:left="7920" w:hanging="7920"/>
        <w:jc w:val="both"/>
        <w:rPr>
          <w:rFonts w:ascii="Arial" w:hAnsi="Arial" w:cs="Arial"/>
          <w:sz w:val="23"/>
          <w:szCs w:val="23"/>
        </w:rPr>
      </w:pPr>
    </w:p>
    <w:p w14:paraId="4744CB73" w14:textId="77777777" w:rsidR="001B6316" w:rsidRPr="00D53D99" w:rsidRDefault="001B6316" w:rsidP="001B6316">
      <w:pPr>
        <w:tabs>
          <w:tab w:val="left" w:pos="-1440"/>
          <w:tab w:val="left" w:pos="2835"/>
        </w:tabs>
        <w:ind w:left="7920" w:hanging="7920"/>
        <w:jc w:val="both"/>
        <w:rPr>
          <w:rFonts w:ascii="Arial" w:hAnsi="Arial" w:cs="Arial"/>
          <w:sz w:val="23"/>
          <w:szCs w:val="23"/>
        </w:rPr>
      </w:pPr>
      <w:r w:rsidRPr="00D53D99">
        <w:rPr>
          <w:rFonts w:ascii="Arial" w:hAnsi="Arial" w:cs="Arial"/>
          <w:b/>
          <w:bCs/>
          <w:sz w:val="23"/>
          <w:szCs w:val="23"/>
          <w:u w:val="single"/>
        </w:rPr>
        <w:t>DEPARTMENT</w:t>
      </w:r>
      <w:r w:rsidRPr="00D53D99">
        <w:rPr>
          <w:rFonts w:ascii="Arial" w:hAnsi="Arial" w:cs="Arial"/>
          <w:sz w:val="23"/>
          <w:szCs w:val="23"/>
        </w:rPr>
        <w:t xml:space="preserve">: </w:t>
      </w:r>
      <w:r w:rsidRPr="00D53D99">
        <w:rPr>
          <w:rFonts w:ascii="Arial" w:hAnsi="Arial" w:cs="Arial"/>
          <w:sz w:val="23"/>
          <w:szCs w:val="23"/>
        </w:rPr>
        <w:tab/>
        <w:t>ADVICE, POLICY AND CAMPAIGNS</w:t>
      </w:r>
    </w:p>
    <w:p w14:paraId="0B080A77" w14:textId="77777777" w:rsidR="00D53D99" w:rsidRPr="00D53D99" w:rsidRDefault="00D53D99" w:rsidP="001B6316">
      <w:pPr>
        <w:tabs>
          <w:tab w:val="left" w:pos="-1440"/>
        </w:tabs>
        <w:ind w:left="2880" w:hanging="2880"/>
        <w:jc w:val="both"/>
        <w:rPr>
          <w:rFonts w:ascii="Arial" w:hAnsi="Arial" w:cs="Arial"/>
          <w:bCs/>
          <w:sz w:val="23"/>
          <w:szCs w:val="23"/>
        </w:rPr>
      </w:pPr>
    </w:p>
    <w:p w14:paraId="353DDB10" w14:textId="01AF8E0A" w:rsidR="001B6316" w:rsidRPr="00D53D99" w:rsidRDefault="001B6316" w:rsidP="001B6316">
      <w:pPr>
        <w:tabs>
          <w:tab w:val="left" w:pos="-1440"/>
        </w:tabs>
        <w:ind w:left="2880" w:hanging="2880"/>
        <w:jc w:val="both"/>
        <w:rPr>
          <w:rFonts w:ascii="Arial" w:hAnsi="Arial" w:cs="Arial"/>
          <w:sz w:val="23"/>
          <w:szCs w:val="23"/>
        </w:rPr>
      </w:pPr>
      <w:r w:rsidRPr="00D53D99">
        <w:rPr>
          <w:rFonts w:ascii="Arial" w:hAnsi="Arial" w:cs="Arial"/>
          <w:b/>
          <w:bCs/>
          <w:sz w:val="23"/>
          <w:szCs w:val="23"/>
          <w:u w:val="single"/>
        </w:rPr>
        <w:t>LOCATION</w:t>
      </w:r>
      <w:r w:rsidRPr="00D53D99">
        <w:rPr>
          <w:rFonts w:ascii="Arial" w:hAnsi="Arial" w:cs="Arial"/>
          <w:sz w:val="23"/>
          <w:szCs w:val="23"/>
        </w:rPr>
        <w:t>:</w:t>
      </w:r>
      <w:r w:rsidRPr="00D53D99">
        <w:rPr>
          <w:rFonts w:ascii="Arial" w:hAnsi="Arial" w:cs="Arial"/>
          <w:sz w:val="23"/>
          <w:szCs w:val="23"/>
        </w:rPr>
        <w:tab/>
      </w:r>
      <w:r w:rsidR="00B4456E">
        <w:rPr>
          <w:rFonts w:ascii="Arial" w:hAnsi="Arial" w:cs="Arial"/>
          <w:sz w:val="23"/>
          <w:szCs w:val="23"/>
        </w:rPr>
        <w:t>APEX BUSINESS CENTRE</w:t>
      </w:r>
      <w:r w:rsidRPr="00D53D99">
        <w:rPr>
          <w:rFonts w:ascii="Arial" w:hAnsi="Arial" w:cs="Arial"/>
          <w:sz w:val="23"/>
          <w:szCs w:val="23"/>
        </w:rPr>
        <w:t xml:space="preserve">, </w:t>
      </w:r>
      <w:r w:rsidR="00B4456E">
        <w:rPr>
          <w:rFonts w:ascii="Arial" w:hAnsi="Arial" w:cs="Arial"/>
          <w:sz w:val="23"/>
          <w:szCs w:val="23"/>
        </w:rPr>
        <w:t xml:space="preserve">BALBY, </w:t>
      </w:r>
      <w:r w:rsidRPr="00D53D99">
        <w:rPr>
          <w:rFonts w:ascii="Arial" w:hAnsi="Arial" w:cs="Arial"/>
          <w:sz w:val="23"/>
          <w:szCs w:val="23"/>
        </w:rPr>
        <w:t>DONCASTER</w:t>
      </w:r>
    </w:p>
    <w:p w14:paraId="0CE2B587" w14:textId="77777777" w:rsidR="001B6316" w:rsidRPr="00D53D99" w:rsidRDefault="001B6316" w:rsidP="001B6316">
      <w:pPr>
        <w:tabs>
          <w:tab w:val="left" w:pos="-1440"/>
        </w:tabs>
        <w:ind w:left="2880" w:hanging="2880"/>
        <w:jc w:val="both"/>
        <w:rPr>
          <w:rFonts w:ascii="Arial" w:hAnsi="Arial" w:cs="Arial"/>
          <w:sz w:val="23"/>
          <w:szCs w:val="23"/>
        </w:rPr>
      </w:pPr>
    </w:p>
    <w:p w14:paraId="705AC41F" w14:textId="77777777" w:rsidR="001B6316" w:rsidRPr="00D53D99" w:rsidRDefault="001B6316" w:rsidP="001B6316">
      <w:pPr>
        <w:tabs>
          <w:tab w:val="left" w:pos="-1440"/>
        </w:tabs>
        <w:ind w:left="2880" w:hanging="2880"/>
        <w:jc w:val="both"/>
        <w:rPr>
          <w:rFonts w:ascii="Arial" w:hAnsi="Arial" w:cs="Arial"/>
          <w:sz w:val="23"/>
          <w:szCs w:val="23"/>
        </w:rPr>
      </w:pPr>
      <w:r w:rsidRPr="00D53D99">
        <w:rPr>
          <w:rFonts w:ascii="Arial" w:hAnsi="Arial" w:cs="Arial"/>
          <w:b/>
          <w:bCs/>
          <w:sz w:val="23"/>
          <w:szCs w:val="23"/>
          <w:u w:val="single"/>
        </w:rPr>
        <w:t>RESPONSIBLE TO</w:t>
      </w:r>
      <w:r w:rsidRPr="00D53D99">
        <w:rPr>
          <w:rFonts w:ascii="Arial" w:hAnsi="Arial" w:cs="Arial"/>
          <w:sz w:val="23"/>
          <w:szCs w:val="23"/>
        </w:rPr>
        <w:t>:</w:t>
      </w:r>
      <w:r w:rsidRPr="00D53D99">
        <w:rPr>
          <w:rFonts w:ascii="Arial" w:hAnsi="Arial" w:cs="Arial"/>
          <w:sz w:val="23"/>
          <w:szCs w:val="23"/>
        </w:rPr>
        <w:tab/>
        <w:t>ASSISTANT GENERAL SECRETARY – ADVICE, POLICY &amp; CAMPAIGNS</w:t>
      </w:r>
    </w:p>
    <w:p w14:paraId="6522CF6C" w14:textId="77777777" w:rsidR="001B6316" w:rsidRPr="00D53D99" w:rsidRDefault="001B6316" w:rsidP="001B6316">
      <w:pPr>
        <w:tabs>
          <w:tab w:val="left" w:pos="-1440"/>
        </w:tabs>
        <w:ind w:left="2880" w:hanging="2880"/>
        <w:jc w:val="both"/>
        <w:rPr>
          <w:rFonts w:ascii="Arial" w:hAnsi="Arial" w:cs="Arial"/>
          <w:sz w:val="23"/>
          <w:szCs w:val="23"/>
        </w:rPr>
      </w:pPr>
    </w:p>
    <w:p w14:paraId="52AE98D4" w14:textId="77777777" w:rsidR="001B6316" w:rsidRPr="00D53D99" w:rsidRDefault="001B6316" w:rsidP="001B6316">
      <w:pPr>
        <w:jc w:val="both"/>
        <w:rPr>
          <w:rFonts w:ascii="Arial" w:hAnsi="Arial" w:cs="Arial"/>
          <w:sz w:val="23"/>
          <w:szCs w:val="23"/>
        </w:rPr>
      </w:pPr>
    </w:p>
    <w:p w14:paraId="0F29E1A6" w14:textId="77777777" w:rsidR="001B6316" w:rsidRPr="001B6316" w:rsidRDefault="001B6316" w:rsidP="001B6316">
      <w:pPr>
        <w:jc w:val="both"/>
        <w:rPr>
          <w:rFonts w:ascii="Arial" w:hAnsi="Arial" w:cs="Arial"/>
          <w:szCs w:val="23"/>
        </w:rPr>
      </w:pPr>
      <w:bookmarkStart w:id="0" w:name="OLE_LINK2"/>
      <w:bookmarkStart w:id="1" w:name="OLE_LINK3"/>
      <w:r w:rsidRPr="001B6316">
        <w:rPr>
          <w:rFonts w:ascii="Arial" w:hAnsi="Arial" w:cs="Arial"/>
          <w:b/>
          <w:bCs/>
          <w:szCs w:val="23"/>
          <w:u w:val="single"/>
        </w:rPr>
        <w:t>GENERAL DUTIES</w:t>
      </w:r>
    </w:p>
    <w:p w14:paraId="54C24E9B" w14:textId="77777777" w:rsidR="001B6316" w:rsidRPr="001B6316" w:rsidRDefault="001B6316" w:rsidP="001B6316">
      <w:pPr>
        <w:jc w:val="both"/>
        <w:rPr>
          <w:rFonts w:ascii="Arial" w:hAnsi="Arial" w:cs="Arial"/>
          <w:szCs w:val="23"/>
        </w:rPr>
      </w:pPr>
    </w:p>
    <w:p w14:paraId="3D4E7E14" w14:textId="77777777" w:rsidR="001B6316" w:rsidRPr="001B6316" w:rsidRDefault="001B6316" w:rsidP="001B6316">
      <w:pPr>
        <w:jc w:val="both"/>
        <w:rPr>
          <w:rFonts w:ascii="Arial" w:hAnsi="Arial" w:cs="Arial"/>
          <w:bCs/>
          <w:szCs w:val="23"/>
        </w:rPr>
      </w:pPr>
      <w:r w:rsidRPr="001B6316">
        <w:rPr>
          <w:rFonts w:ascii="Arial" w:hAnsi="Arial" w:cs="Arial"/>
          <w:bCs/>
          <w:szCs w:val="23"/>
        </w:rPr>
        <w:t>The General Secretary has overall responsibility for the management and administration of the Union and all Assistant Secretaries and staff work under her or his general direction.  The Senior Solicitor has overall responsibility for legal aspects of the Union's work.  The departments of the Union are headed either by Assistant Secretaries or senior members of staff who have supervision of the staff of their departments and are responsible for the management of staff and their effective deployment to allow the Union to respond to and initiate activities in the most dynamic way.</w:t>
      </w:r>
    </w:p>
    <w:p w14:paraId="0747A314" w14:textId="77777777" w:rsidR="001B6316" w:rsidRPr="001B6316" w:rsidRDefault="001B6316" w:rsidP="001B6316">
      <w:pPr>
        <w:jc w:val="both"/>
        <w:rPr>
          <w:rFonts w:ascii="Arial" w:hAnsi="Arial" w:cs="Arial"/>
          <w:bCs/>
          <w:szCs w:val="23"/>
        </w:rPr>
      </w:pPr>
    </w:p>
    <w:p w14:paraId="6247F9A0" w14:textId="77777777" w:rsidR="001B6316" w:rsidRPr="001B6316" w:rsidRDefault="001B6316" w:rsidP="001B6316">
      <w:pPr>
        <w:jc w:val="both"/>
        <w:rPr>
          <w:rFonts w:ascii="Arial" w:hAnsi="Arial" w:cs="Arial"/>
          <w:bCs/>
          <w:szCs w:val="23"/>
        </w:rPr>
      </w:pPr>
      <w:r w:rsidRPr="001B6316">
        <w:rPr>
          <w:rFonts w:ascii="Arial" w:hAnsi="Arial" w:cs="Arial"/>
          <w:bCs/>
          <w:szCs w:val="23"/>
        </w:rPr>
        <w:t>Professional/Administrative Assistants are responsible to an Assistant Secretary or other senior employee as their Head of Department and to a Principal Officer who has day-to-day managerial and administrative responsibilities for the relevant areas of work within the Department.</w:t>
      </w:r>
    </w:p>
    <w:p w14:paraId="7E405446" w14:textId="77777777" w:rsidR="001B6316" w:rsidRPr="001B6316" w:rsidRDefault="001B6316" w:rsidP="001B6316">
      <w:pPr>
        <w:jc w:val="both"/>
        <w:rPr>
          <w:rFonts w:ascii="Arial" w:hAnsi="Arial" w:cs="Arial"/>
          <w:bCs/>
          <w:szCs w:val="23"/>
        </w:rPr>
      </w:pPr>
    </w:p>
    <w:p w14:paraId="04EE09E1" w14:textId="77777777" w:rsidR="001B6316" w:rsidRPr="001B6316" w:rsidRDefault="001B6316" w:rsidP="001B6316">
      <w:pPr>
        <w:jc w:val="both"/>
        <w:rPr>
          <w:rFonts w:ascii="Arial" w:hAnsi="Arial" w:cs="Arial"/>
          <w:bCs/>
          <w:szCs w:val="23"/>
        </w:rPr>
      </w:pPr>
      <w:r w:rsidRPr="001B6316">
        <w:rPr>
          <w:rFonts w:ascii="Arial" w:hAnsi="Arial" w:cs="Arial"/>
          <w:bCs/>
          <w:szCs w:val="23"/>
        </w:rPr>
        <w:t xml:space="preserve">Professional/Administrative Assistants are responsible for providing assistance of an </w:t>
      </w:r>
      <w:proofErr w:type="spellStart"/>
      <w:r w:rsidRPr="001B6316">
        <w:rPr>
          <w:rFonts w:ascii="Arial" w:hAnsi="Arial" w:cs="Arial"/>
          <w:bCs/>
          <w:szCs w:val="23"/>
        </w:rPr>
        <w:t>organisational</w:t>
      </w:r>
      <w:proofErr w:type="spellEnd"/>
      <w:r w:rsidRPr="001B6316">
        <w:rPr>
          <w:rFonts w:ascii="Arial" w:hAnsi="Arial" w:cs="Arial"/>
          <w:bCs/>
          <w:szCs w:val="23"/>
        </w:rPr>
        <w:t>, administrative, professional or technical nature relevant to their particular areas of work.</w:t>
      </w:r>
    </w:p>
    <w:p w14:paraId="3AFDA760" w14:textId="77777777" w:rsidR="001B6316" w:rsidRPr="001B6316" w:rsidRDefault="001B6316" w:rsidP="001B6316">
      <w:pPr>
        <w:jc w:val="both"/>
        <w:rPr>
          <w:rFonts w:ascii="Arial" w:hAnsi="Arial" w:cs="Arial"/>
          <w:bCs/>
          <w:szCs w:val="23"/>
        </w:rPr>
      </w:pPr>
    </w:p>
    <w:p w14:paraId="300ACEEA" w14:textId="77777777" w:rsidR="001B6316" w:rsidRPr="001B6316" w:rsidRDefault="001B6316" w:rsidP="001B6316">
      <w:pPr>
        <w:jc w:val="both"/>
        <w:rPr>
          <w:rFonts w:ascii="Arial" w:hAnsi="Arial" w:cs="Arial"/>
          <w:bCs/>
          <w:szCs w:val="23"/>
        </w:rPr>
      </w:pPr>
      <w:r w:rsidRPr="001B6316">
        <w:rPr>
          <w:rFonts w:ascii="Arial" w:hAnsi="Arial" w:cs="Arial"/>
          <w:bCs/>
          <w:szCs w:val="23"/>
        </w:rPr>
        <w:t>Broad responsibilities are allocated to particular Professional/Administrative Assistants in their departments.  Professional/Administrative Assistants are also expected to co-operate and liaise with other departments, under the guidance of their Head of Department or responsible Principal Officer, where there may be overlapping policy responsibilities.</w:t>
      </w:r>
    </w:p>
    <w:p w14:paraId="29B0B3F6" w14:textId="77777777" w:rsidR="001B6316" w:rsidRPr="001B6316" w:rsidRDefault="001B6316" w:rsidP="001B6316">
      <w:pPr>
        <w:jc w:val="both"/>
        <w:rPr>
          <w:rFonts w:ascii="Arial" w:hAnsi="Arial" w:cs="Arial"/>
          <w:bCs/>
          <w:szCs w:val="23"/>
        </w:rPr>
      </w:pPr>
    </w:p>
    <w:p w14:paraId="7AF4ACBF" w14:textId="77777777" w:rsidR="001B6316" w:rsidRPr="001B6316" w:rsidRDefault="001B6316" w:rsidP="001B6316">
      <w:pPr>
        <w:jc w:val="both"/>
        <w:rPr>
          <w:rFonts w:ascii="Arial" w:hAnsi="Arial" w:cs="Arial"/>
          <w:bCs/>
          <w:szCs w:val="23"/>
        </w:rPr>
      </w:pPr>
      <w:r w:rsidRPr="001B6316">
        <w:rPr>
          <w:rFonts w:ascii="Arial" w:hAnsi="Arial" w:cs="Arial"/>
          <w:bCs/>
          <w:szCs w:val="23"/>
        </w:rPr>
        <w:t xml:space="preserve">Where reasonable, staff may be required to work across departmental boundaries on the understanding that no member of staff will be expected to undertake tasks outside their scope or talent.  The general expectation will be for employees to undertake the work for which they are employed within the employing department.  On occasions where the General Secretary identifies specific tasks requiring special attention, such work may be </w:t>
      </w:r>
      <w:proofErr w:type="spellStart"/>
      <w:r w:rsidRPr="001B6316">
        <w:rPr>
          <w:rFonts w:ascii="Arial" w:hAnsi="Arial" w:cs="Arial"/>
          <w:bCs/>
          <w:szCs w:val="23"/>
        </w:rPr>
        <w:t>co-ordinated</w:t>
      </w:r>
      <w:proofErr w:type="spellEnd"/>
      <w:r w:rsidRPr="001B6316">
        <w:rPr>
          <w:rFonts w:ascii="Arial" w:hAnsi="Arial" w:cs="Arial"/>
          <w:bCs/>
          <w:szCs w:val="23"/>
        </w:rPr>
        <w:t xml:space="preserve"> by another department on a basis to be agreed by Departmental Heads.</w:t>
      </w:r>
    </w:p>
    <w:p w14:paraId="17940710" w14:textId="4E8630DA" w:rsidR="00D53D99" w:rsidRDefault="00D53D99">
      <w:pPr>
        <w:rPr>
          <w:rFonts w:ascii="Arial" w:hAnsi="Arial" w:cs="Arial"/>
          <w:bCs/>
          <w:szCs w:val="23"/>
        </w:rPr>
      </w:pPr>
      <w:r>
        <w:rPr>
          <w:rFonts w:ascii="Arial" w:hAnsi="Arial" w:cs="Arial"/>
          <w:bCs/>
          <w:szCs w:val="23"/>
        </w:rPr>
        <w:br w:type="page"/>
      </w:r>
    </w:p>
    <w:p w14:paraId="0D0CE8D3" w14:textId="77777777" w:rsidR="001B6316" w:rsidRPr="001B6316" w:rsidRDefault="001B6316" w:rsidP="001B6316">
      <w:pPr>
        <w:jc w:val="both"/>
        <w:rPr>
          <w:rFonts w:ascii="Arial" w:hAnsi="Arial" w:cs="Arial"/>
          <w:bCs/>
          <w:szCs w:val="23"/>
        </w:rPr>
      </w:pPr>
    </w:p>
    <w:p w14:paraId="24DFA50A" w14:textId="77777777" w:rsidR="001B6316" w:rsidRPr="001B6316" w:rsidRDefault="001B6316" w:rsidP="001B6316">
      <w:pPr>
        <w:jc w:val="both"/>
        <w:rPr>
          <w:rFonts w:ascii="Arial" w:hAnsi="Arial" w:cs="Arial"/>
          <w:bCs/>
          <w:szCs w:val="23"/>
        </w:rPr>
      </w:pPr>
      <w:r w:rsidRPr="001B6316">
        <w:rPr>
          <w:rFonts w:ascii="Arial" w:hAnsi="Arial" w:cs="Arial"/>
          <w:bCs/>
          <w:szCs w:val="23"/>
        </w:rPr>
        <w:t>Professional/Administrative Assistants may be asked to assist Principal Officers in reviewing procedures and systems relating to their areas of work within their departments, including the use of new technological developments where advantageous.</w:t>
      </w:r>
    </w:p>
    <w:p w14:paraId="32CB3B43" w14:textId="77777777" w:rsidR="001B6316" w:rsidRPr="001B6316" w:rsidRDefault="001B6316" w:rsidP="001B6316">
      <w:pPr>
        <w:jc w:val="both"/>
        <w:rPr>
          <w:rFonts w:ascii="Arial" w:hAnsi="Arial" w:cs="Arial"/>
          <w:bCs/>
          <w:szCs w:val="23"/>
        </w:rPr>
      </w:pPr>
    </w:p>
    <w:p w14:paraId="39AD4FE2" w14:textId="77777777" w:rsidR="001B6316" w:rsidRPr="001B6316" w:rsidRDefault="001B6316" w:rsidP="001B6316">
      <w:pPr>
        <w:jc w:val="both"/>
        <w:rPr>
          <w:rFonts w:ascii="Arial" w:hAnsi="Arial" w:cs="Arial"/>
          <w:bCs/>
          <w:szCs w:val="23"/>
        </w:rPr>
      </w:pPr>
      <w:r w:rsidRPr="001B6316">
        <w:rPr>
          <w:rFonts w:ascii="Arial" w:hAnsi="Arial" w:cs="Arial"/>
          <w:bCs/>
          <w:szCs w:val="23"/>
        </w:rPr>
        <w:t>Professional/Administrative Assistants may be required to attend National Conference and any such other conferences as may be necessary.</w:t>
      </w:r>
    </w:p>
    <w:p w14:paraId="48DE6313" w14:textId="77777777" w:rsidR="001B6316" w:rsidRPr="001B6316" w:rsidRDefault="001B6316" w:rsidP="001B6316">
      <w:pPr>
        <w:jc w:val="both"/>
        <w:rPr>
          <w:rFonts w:ascii="Arial" w:hAnsi="Arial" w:cs="Arial"/>
          <w:szCs w:val="23"/>
        </w:rPr>
      </w:pPr>
    </w:p>
    <w:bookmarkEnd w:id="0"/>
    <w:bookmarkEnd w:id="1"/>
    <w:p w14:paraId="168B9ECE" w14:textId="77777777" w:rsidR="001B6316" w:rsidRPr="001B6316" w:rsidRDefault="001B6316" w:rsidP="001B6316">
      <w:pPr>
        <w:jc w:val="both"/>
        <w:rPr>
          <w:rFonts w:ascii="Arial" w:hAnsi="Arial" w:cs="Arial"/>
          <w:b/>
          <w:szCs w:val="23"/>
          <w:u w:val="single"/>
        </w:rPr>
      </w:pPr>
      <w:r w:rsidRPr="001B6316">
        <w:rPr>
          <w:rFonts w:ascii="Arial" w:hAnsi="Arial" w:cs="Arial"/>
          <w:b/>
          <w:szCs w:val="23"/>
          <w:u w:val="single"/>
        </w:rPr>
        <w:t>PRINCIPAL RESPONSIBILITIES</w:t>
      </w:r>
    </w:p>
    <w:p w14:paraId="05580295" w14:textId="77777777" w:rsidR="001B6316" w:rsidRPr="001B6316" w:rsidRDefault="001B6316" w:rsidP="001B6316">
      <w:pPr>
        <w:jc w:val="both"/>
        <w:rPr>
          <w:rFonts w:ascii="Arial" w:hAnsi="Arial" w:cs="Arial"/>
          <w:szCs w:val="23"/>
          <w:u w:val="single"/>
        </w:rPr>
      </w:pPr>
    </w:p>
    <w:p w14:paraId="1C67B505" w14:textId="77777777" w:rsidR="001B6316" w:rsidRPr="001B6316" w:rsidRDefault="001B6316" w:rsidP="001B6316">
      <w:pPr>
        <w:jc w:val="both"/>
        <w:rPr>
          <w:rFonts w:ascii="Arial" w:hAnsi="Arial" w:cs="Arial"/>
          <w:szCs w:val="23"/>
        </w:rPr>
      </w:pPr>
      <w:r w:rsidRPr="001B6316">
        <w:rPr>
          <w:rFonts w:ascii="Arial" w:hAnsi="Arial" w:cs="Arial"/>
          <w:szCs w:val="23"/>
        </w:rPr>
        <w:t xml:space="preserve">Under the direction of the Principal Officers with management responsibility for the AdviceLine: </w:t>
      </w:r>
    </w:p>
    <w:p w14:paraId="51983EB5" w14:textId="77777777" w:rsidR="001B6316" w:rsidRPr="001B6316" w:rsidRDefault="001B6316" w:rsidP="001B6316">
      <w:pPr>
        <w:jc w:val="both"/>
        <w:rPr>
          <w:rFonts w:ascii="Arial" w:hAnsi="Arial" w:cs="Arial"/>
          <w:szCs w:val="23"/>
          <w:u w:val="single"/>
        </w:rPr>
      </w:pPr>
    </w:p>
    <w:p w14:paraId="58AA80F1" w14:textId="77777777" w:rsidR="001B6316" w:rsidRPr="001B6316" w:rsidRDefault="001B6316" w:rsidP="001B6316">
      <w:pPr>
        <w:numPr>
          <w:ilvl w:val="3"/>
          <w:numId w:val="10"/>
        </w:numPr>
        <w:ind w:left="720" w:hanging="720"/>
        <w:jc w:val="both"/>
        <w:rPr>
          <w:rFonts w:ascii="Arial" w:hAnsi="Arial" w:cs="Arial"/>
          <w:szCs w:val="23"/>
          <w:u w:val="single"/>
        </w:rPr>
      </w:pPr>
      <w:r w:rsidRPr="001B6316">
        <w:rPr>
          <w:rFonts w:ascii="Arial" w:hAnsi="Arial" w:cs="Arial"/>
          <w:szCs w:val="23"/>
        </w:rPr>
        <w:t xml:space="preserve">to respond initially to enquiries from members, NUT representatives and local officers on matters including pensions, pay, tenure, health and safety and other conditions of service matters, with a view to resolving members’ casework problems at an early stage and reflecting the Union’s </w:t>
      </w:r>
      <w:proofErr w:type="spellStart"/>
      <w:r w:rsidRPr="001B6316">
        <w:rPr>
          <w:rFonts w:ascii="Arial" w:hAnsi="Arial" w:cs="Arial"/>
          <w:szCs w:val="23"/>
        </w:rPr>
        <w:t>organising</w:t>
      </w:r>
      <w:proofErr w:type="spellEnd"/>
      <w:r w:rsidRPr="001B6316">
        <w:rPr>
          <w:rFonts w:ascii="Arial" w:hAnsi="Arial" w:cs="Arial"/>
          <w:szCs w:val="23"/>
        </w:rPr>
        <w:t xml:space="preserve"> strategy and priorities;</w:t>
      </w:r>
    </w:p>
    <w:p w14:paraId="20217991" w14:textId="77777777" w:rsidR="001B6316" w:rsidRPr="001B6316" w:rsidRDefault="001B6316" w:rsidP="001B6316">
      <w:pPr>
        <w:ind w:left="720"/>
        <w:jc w:val="both"/>
        <w:rPr>
          <w:rFonts w:ascii="Arial" w:hAnsi="Arial" w:cs="Arial"/>
          <w:szCs w:val="23"/>
          <w:u w:val="single"/>
        </w:rPr>
      </w:pPr>
    </w:p>
    <w:p w14:paraId="3F416540" w14:textId="77777777" w:rsidR="001B6316" w:rsidRPr="001B6316" w:rsidRDefault="001B6316" w:rsidP="001B6316">
      <w:pPr>
        <w:numPr>
          <w:ilvl w:val="3"/>
          <w:numId w:val="10"/>
        </w:numPr>
        <w:ind w:left="720" w:hanging="720"/>
        <w:jc w:val="both"/>
        <w:rPr>
          <w:rFonts w:ascii="Arial" w:hAnsi="Arial" w:cs="Arial"/>
          <w:szCs w:val="23"/>
          <w:u w:val="single"/>
        </w:rPr>
      </w:pPr>
      <w:r w:rsidRPr="001B6316">
        <w:rPr>
          <w:rFonts w:ascii="Arial" w:hAnsi="Arial" w:cs="Arial"/>
          <w:szCs w:val="23"/>
        </w:rPr>
        <w:t>to maintain accurate records of enquiries, settlement agreements and advice given, using appropriate systems;</w:t>
      </w:r>
    </w:p>
    <w:p w14:paraId="4AD61D38" w14:textId="77777777" w:rsidR="001B6316" w:rsidRPr="001B6316" w:rsidRDefault="001B6316" w:rsidP="001B6316">
      <w:pPr>
        <w:pStyle w:val="ListParagraph"/>
        <w:rPr>
          <w:rFonts w:cs="Arial"/>
          <w:szCs w:val="23"/>
          <w:u w:val="single"/>
        </w:rPr>
      </w:pPr>
    </w:p>
    <w:p w14:paraId="132BC670" w14:textId="77777777" w:rsidR="001B6316" w:rsidRPr="001B6316" w:rsidRDefault="001B6316" w:rsidP="001B6316">
      <w:pPr>
        <w:numPr>
          <w:ilvl w:val="3"/>
          <w:numId w:val="10"/>
        </w:numPr>
        <w:ind w:left="720" w:hanging="720"/>
        <w:jc w:val="both"/>
        <w:rPr>
          <w:rFonts w:ascii="Arial" w:hAnsi="Arial" w:cs="Arial"/>
          <w:szCs w:val="23"/>
          <w:u w:val="single"/>
        </w:rPr>
      </w:pPr>
      <w:r w:rsidRPr="001B6316">
        <w:rPr>
          <w:rFonts w:ascii="Arial" w:hAnsi="Arial" w:cs="Arial"/>
          <w:szCs w:val="23"/>
        </w:rPr>
        <w:t xml:space="preserve">to act as the independent advisor for the </w:t>
      </w:r>
      <w:proofErr w:type="spellStart"/>
      <w:r w:rsidRPr="001B6316">
        <w:rPr>
          <w:rFonts w:ascii="Arial" w:hAnsi="Arial" w:cs="Arial"/>
          <w:szCs w:val="23"/>
        </w:rPr>
        <w:t>finalisation</w:t>
      </w:r>
      <w:proofErr w:type="spellEnd"/>
      <w:r w:rsidRPr="001B6316">
        <w:rPr>
          <w:rFonts w:ascii="Arial" w:hAnsi="Arial" w:cs="Arial"/>
          <w:szCs w:val="23"/>
        </w:rPr>
        <w:t xml:space="preserve"> of settlement agreements on behalf of members;</w:t>
      </w:r>
    </w:p>
    <w:p w14:paraId="1168690B" w14:textId="77777777" w:rsidR="001B6316" w:rsidRPr="001B6316" w:rsidRDefault="001B6316" w:rsidP="001B6316">
      <w:pPr>
        <w:pStyle w:val="ListParagraph"/>
        <w:rPr>
          <w:rFonts w:cs="Arial"/>
          <w:szCs w:val="23"/>
          <w:u w:val="single"/>
        </w:rPr>
      </w:pPr>
    </w:p>
    <w:p w14:paraId="6D9280DE" w14:textId="77777777" w:rsidR="001B6316" w:rsidRPr="001B6316" w:rsidRDefault="001B6316" w:rsidP="001B6316">
      <w:pPr>
        <w:numPr>
          <w:ilvl w:val="3"/>
          <w:numId w:val="10"/>
        </w:numPr>
        <w:ind w:left="720" w:hanging="720"/>
        <w:jc w:val="both"/>
        <w:rPr>
          <w:rFonts w:ascii="Arial" w:hAnsi="Arial" w:cs="Arial"/>
          <w:szCs w:val="23"/>
          <w:u w:val="single"/>
        </w:rPr>
      </w:pPr>
      <w:proofErr w:type="gramStart"/>
      <w:r w:rsidRPr="001B6316">
        <w:rPr>
          <w:rFonts w:ascii="Arial" w:hAnsi="Arial" w:cs="Arial"/>
          <w:szCs w:val="23"/>
        </w:rPr>
        <w:t>to</w:t>
      </w:r>
      <w:proofErr w:type="gramEnd"/>
      <w:r w:rsidRPr="001B6316">
        <w:rPr>
          <w:rFonts w:ascii="Arial" w:hAnsi="Arial" w:cs="Arial"/>
          <w:szCs w:val="23"/>
        </w:rPr>
        <w:t xml:space="preserve"> undertake such other duties as may be required commensurate with the role of </w:t>
      </w:r>
      <w:proofErr w:type="spellStart"/>
      <w:r w:rsidRPr="001B6316">
        <w:rPr>
          <w:rFonts w:ascii="Arial" w:hAnsi="Arial" w:cs="Arial"/>
          <w:szCs w:val="23"/>
        </w:rPr>
        <w:t>adviceline</w:t>
      </w:r>
      <w:proofErr w:type="spellEnd"/>
      <w:r w:rsidRPr="001B6316">
        <w:rPr>
          <w:rFonts w:ascii="Arial" w:hAnsi="Arial" w:cs="Arial"/>
          <w:szCs w:val="23"/>
        </w:rPr>
        <w:t xml:space="preserve"> advisor and with the primary responsibilities set out above in connection with the overall work of the Union.</w:t>
      </w:r>
    </w:p>
    <w:p w14:paraId="2866B57E" w14:textId="77777777" w:rsidR="001B6316" w:rsidRDefault="001B6316" w:rsidP="001B6316">
      <w:pPr>
        <w:ind w:left="720" w:hanging="720"/>
        <w:jc w:val="both"/>
        <w:rPr>
          <w:rFonts w:ascii="Arial" w:hAnsi="Arial" w:cs="Arial"/>
          <w:szCs w:val="23"/>
        </w:rPr>
      </w:pPr>
    </w:p>
    <w:p w14:paraId="69F9C837" w14:textId="77777777" w:rsidR="001B6316" w:rsidRDefault="001B6316" w:rsidP="001B6316">
      <w:pPr>
        <w:ind w:left="720" w:hanging="720"/>
        <w:jc w:val="both"/>
        <w:rPr>
          <w:rFonts w:ascii="Arial" w:hAnsi="Arial" w:cs="Arial"/>
          <w:szCs w:val="23"/>
        </w:rPr>
      </w:pPr>
    </w:p>
    <w:p w14:paraId="7975467B" w14:textId="77777777" w:rsidR="00874D8E" w:rsidRDefault="00874D8E" w:rsidP="001B6316">
      <w:pPr>
        <w:ind w:left="720" w:hanging="720"/>
        <w:jc w:val="both"/>
        <w:rPr>
          <w:rFonts w:ascii="Arial" w:hAnsi="Arial" w:cs="Arial"/>
          <w:szCs w:val="23"/>
        </w:rPr>
      </w:pPr>
    </w:p>
    <w:p w14:paraId="231DC3B6" w14:textId="77777777" w:rsidR="00874D8E" w:rsidRDefault="00874D8E" w:rsidP="001B6316">
      <w:pPr>
        <w:ind w:left="720" w:hanging="720"/>
        <w:jc w:val="both"/>
        <w:rPr>
          <w:rFonts w:ascii="Arial" w:hAnsi="Arial" w:cs="Arial"/>
          <w:szCs w:val="23"/>
        </w:rPr>
        <w:sectPr w:rsidR="00874D8E" w:rsidSect="00A166EA">
          <w:headerReference w:type="first" r:id="rId16"/>
          <w:footerReference w:type="first" r:id="rId17"/>
          <w:pgSz w:w="11909" w:h="16834" w:code="9"/>
          <w:pgMar w:top="1152" w:right="1440" w:bottom="1152" w:left="1440" w:header="0" w:footer="432" w:gutter="0"/>
          <w:paperSrc w:first="1025" w:other="1025"/>
          <w:cols w:space="720"/>
          <w:titlePg/>
          <w:docGrid w:linePitch="360"/>
        </w:sectPr>
      </w:pPr>
    </w:p>
    <w:p w14:paraId="3FB07F9C" w14:textId="711C691F" w:rsidR="001B6316" w:rsidRPr="001B6316" w:rsidRDefault="001B6316" w:rsidP="001B6316">
      <w:pPr>
        <w:ind w:left="720" w:hanging="720"/>
        <w:jc w:val="both"/>
        <w:rPr>
          <w:rFonts w:ascii="Arial" w:hAnsi="Arial" w:cs="Arial"/>
          <w:szCs w:val="23"/>
        </w:rPr>
      </w:pPr>
    </w:p>
    <w:p w14:paraId="074D6B88" w14:textId="77777777" w:rsidR="001B6316" w:rsidRPr="001B6316" w:rsidRDefault="001B6316" w:rsidP="001B6316">
      <w:pPr>
        <w:jc w:val="both"/>
        <w:rPr>
          <w:rFonts w:ascii="Arial" w:hAnsi="Arial" w:cs="Arial"/>
          <w:b/>
          <w:u w:val="single"/>
        </w:rPr>
      </w:pPr>
      <w:r w:rsidRPr="001B6316">
        <w:rPr>
          <w:rFonts w:ascii="Arial" w:hAnsi="Arial" w:cs="Arial"/>
          <w:b/>
          <w:u w:val="single"/>
        </w:rPr>
        <w:t>PERSON SPECIFICATION</w:t>
      </w:r>
    </w:p>
    <w:p w14:paraId="40230232" w14:textId="77777777" w:rsidR="001B6316" w:rsidRDefault="001B6316" w:rsidP="001B6316">
      <w:pPr>
        <w:widowControl w:val="0"/>
        <w:autoSpaceDE w:val="0"/>
        <w:autoSpaceDN w:val="0"/>
        <w:adjustRightInd w:val="0"/>
        <w:jc w:val="both"/>
        <w:rPr>
          <w:rFonts w:ascii="Arial" w:hAnsi="Arial" w:cs="Arial"/>
          <w:szCs w:val="23"/>
        </w:rPr>
      </w:pPr>
    </w:p>
    <w:p w14:paraId="2E82CCDC" w14:textId="77777777" w:rsidR="001B6316" w:rsidRPr="001B6316" w:rsidRDefault="001B6316" w:rsidP="001B6316">
      <w:pPr>
        <w:widowControl w:val="0"/>
        <w:autoSpaceDE w:val="0"/>
        <w:autoSpaceDN w:val="0"/>
        <w:adjustRightInd w:val="0"/>
        <w:jc w:val="both"/>
        <w:rPr>
          <w:rFonts w:ascii="Arial" w:hAnsi="Arial" w:cs="Arial"/>
          <w:szCs w:val="23"/>
        </w:rPr>
      </w:pPr>
    </w:p>
    <w:p w14:paraId="1A17FE13" w14:textId="77777777" w:rsidR="001B6316" w:rsidRPr="001B6316" w:rsidRDefault="001B6316" w:rsidP="001B6316">
      <w:pPr>
        <w:widowControl w:val="0"/>
        <w:autoSpaceDE w:val="0"/>
        <w:autoSpaceDN w:val="0"/>
        <w:adjustRightInd w:val="0"/>
        <w:jc w:val="both"/>
        <w:rPr>
          <w:rFonts w:ascii="Arial" w:hAnsi="Arial" w:cs="Arial"/>
          <w:bCs/>
          <w:szCs w:val="23"/>
          <w:u w:val="single"/>
        </w:rPr>
      </w:pPr>
      <w:r w:rsidRPr="001B6316">
        <w:rPr>
          <w:rFonts w:ascii="Arial" w:hAnsi="Arial" w:cs="Arial"/>
          <w:bCs/>
          <w:szCs w:val="23"/>
        </w:rPr>
        <w:t>1.</w:t>
      </w:r>
      <w:r w:rsidRPr="001B6316">
        <w:rPr>
          <w:rFonts w:ascii="Arial" w:hAnsi="Arial" w:cs="Arial"/>
          <w:bCs/>
          <w:szCs w:val="23"/>
        </w:rPr>
        <w:tab/>
      </w:r>
      <w:r w:rsidRPr="001B6316">
        <w:rPr>
          <w:rFonts w:ascii="Arial" w:hAnsi="Arial" w:cs="Arial"/>
          <w:b/>
          <w:bCs/>
          <w:szCs w:val="23"/>
          <w:u w:val="single"/>
        </w:rPr>
        <w:t>SKILLS, KNOWLEDGE AND ABILITIES</w:t>
      </w:r>
    </w:p>
    <w:p w14:paraId="257AE470" w14:textId="77777777" w:rsidR="001B6316" w:rsidRPr="001B6316" w:rsidRDefault="001B6316" w:rsidP="001B6316">
      <w:pPr>
        <w:widowControl w:val="0"/>
        <w:autoSpaceDE w:val="0"/>
        <w:autoSpaceDN w:val="0"/>
        <w:adjustRightInd w:val="0"/>
        <w:jc w:val="both"/>
        <w:rPr>
          <w:rFonts w:ascii="Arial" w:hAnsi="Arial" w:cs="Arial"/>
          <w:szCs w:val="23"/>
        </w:rPr>
      </w:pPr>
    </w:p>
    <w:p w14:paraId="769A65BD" w14:textId="77777777" w:rsidR="001B6316" w:rsidRPr="001B6316" w:rsidRDefault="001B6316" w:rsidP="001B6316">
      <w:pPr>
        <w:widowControl w:val="0"/>
        <w:autoSpaceDE w:val="0"/>
        <w:autoSpaceDN w:val="0"/>
        <w:adjustRightInd w:val="0"/>
        <w:jc w:val="both"/>
        <w:rPr>
          <w:rFonts w:ascii="Arial" w:hAnsi="Arial" w:cs="Arial"/>
          <w:szCs w:val="23"/>
          <w:u w:val="single"/>
        </w:rPr>
      </w:pPr>
      <w:r w:rsidRPr="001B6316">
        <w:rPr>
          <w:rFonts w:ascii="Arial" w:hAnsi="Arial" w:cs="Arial"/>
          <w:bCs/>
          <w:szCs w:val="23"/>
        </w:rPr>
        <w:tab/>
      </w:r>
      <w:r w:rsidRPr="001B6316">
        <w:rPr>
          <w:rFonts w:ascii="Arial" w:hAnsi="Arial" w:cs="Arial"/>
          <w:szCs w:val="23"/>
          <w:u w:val="single"/>
        </w:rPr>
        <w:t>Essential Criteria</w:t>
      </w:r>
    </w:p>
    <w:p w14:paraId="1C3E07B0" w14:textId="77777777" w:rsidR="001B6316" w:rsidRPr="001B6316" w:rsidRDefault="001B6316" w:rsidP="001B6316">
      <w:pPr>
        <w:widowControl w:val="0"/>
        <w:autoSpaceDE w:val="0"/>
        <w:autoSpaceDN w:val="0"/>
        <w:adjustRightInd w:val="0"/>
        <w:jc w:val="both"/>
        <w:rPr>
          <w:rFonts w:ascii="Arial" w:hAnsi="Arial" w:cs="Arial"/>
          <w:szCs w:val="23"/>
        </w:rPr>
      </w:pPr>
    </w:p>
    <w:p w14:paraId="12B9A084" w14:textId="77777777" w:rsidR="001B6316" w:rsidRPr="001B6316" w:rsidRDefault="001B6316" w:rsidP="001B6316">
      <w:pPr>
        <w:widowControl w:val="0"/>
        <w:numPr>
          <w:ilvl w:val="0"/>
          <w:numId w:val="12"/>
        </w:numPr>
        <w:autoSpaceDE w:val="0"/>
        <w:autoSpaceDN w:val="0"/>
        <w:adjustRightInd w:val="0"/>
        <w:jc w:val="both"/>
        <w:rPr>
          <w:rFonts w:ascii="Arial" w:hAnsi="Arial" w:cs="Arial"/>
          <w:szCs w:val="23"/>
        </w:rPr>
      </w:pPr>
      <w:r w:rsidRPr="001B6316">
        <w:rPr>
          <w:rFonts w:ascii="Arial" w:hAnsi="Arial" w:cs="Arial"/>
          <w:szCs w:val="23"/>
        </w:rPr>
        <w:t>Excellent communication skills, both oral and written.</w:t>
      </w:r>
    </w:p>
    <w:p w14:paraId="764F968E" w14:textId="77777777" w:rsidR="001B6316" w:rsidRPr="001B6316" w:rsidRDefault="001B6316" w:rsidP="001B6316">
      <w:pPr>
        <w:widowControl w:val="0"/>
        <w:autoSpaceDE w:val="0"/>
        <w:autoSpaceDN w:val="0"/>
        <w:adjustRightInd w:val="0"/>
        <w:ind w:left="1440"/>
        <w:jc w:val="both"/>
        <w:rPr>
          <w:rFonts w:ascii="Arial" w:hAnsi="Arial" w:cs="Arial"/>
          <w:szCs w:val="23"/>
        </w:rPr>
      </w:pPr>
    </w:p>
    <w:p w14:paraId="664FC509" w14:textId="77777777" w:rsidR="001B6316" w:rsidRPr="001B6316" w:rsidRDefault="001B6316" w:rsidP="001B6316">
      <w:pPr>
        <w:widowControl w:val="0"/>
        <w:numPr>
          <w:ilvl w:val="0"/>
          <w:numId w:val="12"/>
        </w:numPr>
        <w:autoSpaceDE w:val="0"/>
        <w:autoSpaceDN w:val="0"/>
        <w:adjustRightInd w:val="0"/>
        <w:jc w:val="both"/>
        <w:rPr>
          <w:rFonts w:ascii="Arial" w:hAnsi="Arial" w:cs="Arial"/>
          <w:szCs w:val="23"/>
        </w:rPr>
      </w:pPr>
      <w:r w:rsidRPr="001B6316">
        <w:rPr>
          <w:rFonts w:ascii="Arial" w:hAnsi="Arial" w:cs="Arial"/>
          <w:szCs w:val="23"/>
        </w:rPr>
        <w:t>Ability to advise members by phone and email regarding casework queries.</w:t>
      </w:r>
    </w:p>
    <w:p w14:paraId="1D46E96D" w14:textId="77777777" w:rsidR="001B6316" w:rsidRPr="001B6316" w:rsidRDefault="001B6316" w:rsidP="001B6316">
      <w:pPr>
        <w:pStyle w:val="ListParagraph"/>
        <w:rPr>
          <w:rFonts w:cs="Arial"/>
          <w:szCs w:val="23"/>
        </w:rPr>
      </w:pPr>
    </w:p>
    <w:p w14:paraId="4475B771" w14:textId="77777777" w:rsidR="001B6316" w:rsidRPr="001B6316" w:rsidRDefault="001B6316" w:rsidP="001B6316">
      <w:pPr>
        <w:widowControl w:val="0"/>
        <w:numPr>
          <w:ilvl w:val="0"/>
          <w:numId w:val="12"/>
        </w:numPr>
        <w:autoSpaceDE w:val="0"/>
        <w:autoSpaceDN w:val="0"/>
        <w:adjustRightInd w:val="0"/>
        <w:jc w:val="both"/>
        <w:rPr>
          <w:rFonts w:ascii="Arial" w:hAnsi="Arial" w:cs="Arial"/>
          <w:szCs w:val="23"/>
        </w:rPr>
      </w:pPr>
      <w:r w:rsidRPr="001B6316">
        <w:rPr>
          <w:rFonts w:ascii="Arial" w:hAnsi="Arial" w:cs="Arial"/>
          <w:szCs w:val="23"/>
        </w:rPr>
        <w:t>Ability to act as an independent advisor in respect of settlement agreements.</w:t>
      </w:r>
    </w:p>
    <w:p w14:paraId="730B3068" w14:textId="77777777" w:rsidR="001B6316" w:rsidRPr="001B6316" w:rsidRDefault="001B6316" w:rsidP="001B6316">
      <w:pPr>
        <w:pStyle w:val="ListParagraph"/>
        <w:rPr>
          <w:rFonts w:cs="Arial"/>
          <w:szCs w:val="23"/>
        </w:rPr>
      </w:pPr>
    </w:p>
    <w:p w14:paraId="0F4CF521" w14:textId="77777777" w:rsidR="001B6316" w:rsidRPr="001B6316" w:rsidRDefault="001B6316" w:rsidP="001B6316">
      <w:pPr>
        <w:widowControl w:val="0"/>
        <w:numPr>
          <w:ilvl w:val="0"/>
          <w:numId w:val="12"/>
        </w:numPr>
        <w:autoSpaceDE w:val="0"/>
        <w:autoSpaceDN w:val="0"/>
        <w:adjustRightInd w:val="0"/>
        <w:jc w:val="both"/>
        <w:rPr>
          <w:rFonts w:ascii="Arial" w:hAnsi="Arial" w:cs="Arial"/>
          <w:szCs w:val="23"/>
        </w:rPr>
      </w:pPr>
      <w:r w:rsidRPr="001B6316">
        <w:rPr>
          <w:rFonts w:ascii="Arial" w:hAnsi="Arial" w:cs="Arial"/>
          <w:szCs w:val="23"/>
        </w:rPr>
        <w:t xml:space="preserve">Proven administrative and </w:t>
      </w:r>
      <w:proofErr w:type="spellStart"/>
      <w:r w:rsidRPr="001B6316">
        <w:rPr>
          <w:rFonts w:ascii="Arial" w:hAnsi="Arial" w:cs="Arial"/>
          <w:szCs w:val="23"/>
        </w:rPr>
        <w:t>organisational</w:t>
      </w:r>
      <w:proofErr w:type="spellEnd"/>
      <w:r w:rsidRPr="001B6316">
        <w:rPr>
          <w:rFonts w:ascii="Arial" w:hAnsi="Arial" w:cs="Arial"/>
          <w:szCs w:val="23"/>
        </w:rPr>
        <w:t xml:space="preserve"> skills.</w:t>
      </w:r>
    </w:p>
    <w:p w14:paraId="1664A378" w14:textId="77777777" w:rsidR="001B6316" w:rsidRPr="001B6316" w:rsidRDefault="001B6316" w:rsidP="001B6316">
      <w:pPr>
        <w:pStyle w:val="ListParagraph"/>
        <w:rPr>
          <w:rFonts w:cs="Arial"/>
          <w:szCs w:val="23"/>
        </w:rPr>
      </w:pPr>
    </w:p>
    <w:p w14:paraId="2DDFFA14" w14:textId="77777777" w:rsidR="001B6316" w:rsidRPr="001B6316" w:rsidRDefault="001B6316" w:rsidP="001B6316">
      <w:pPr>
        <w:widowControl w:val="0"/>
        <w:numPr>
          <w:ilvl w:val="0"/>
          <w:numId w:val="12"/>
        </w:numPr>
        <w:autoSpaceDE w:val="0"/>
        <w:autoSpaceDN w:val="0"/>
        <w:adjustRightInd w:val="0"/>
        <w:jc w:val="both"/>
        <w:rPr>
          <w:rFonts w:ascii="Arial" w:hAnsi="Arial" w:cs="Arial"/>
          <w:szCs w:val="23"/>
        </w:rPr>
      </w:pPr>
      <w:r w:rsidRPr="001B6316">
        <w:rPr>
          <w:rFonts w:ascii="Arial" w:hAnsi="Arial" w:cs="Arial"/>
          <w:szCs w:val="23"/>
        </w:rPr>
        <w:t>Ability to work both as part of a team and independently exercising own initiative.</w:t>
      </w:r>
    </w:p>
    <w:p w14:paraId="04898FAF" w14:textId="77777777" w:rsidR="001B6316" w:rsidRPr="001B6316" w:rsidRDefault="001B6316" w:rsidP="001B6316">
      <w:pPr>
        <w:pStyle w:val="ListParagraph"/>
        <w:rPr>
          <w:rFonts w:cs="Arial"/>
          <w:szCs w:val="23"/>
        </w:rPr>
      </w:pPr>
    </w:p>
    <w:p w14:paraId="2C59EBD1" w14:textId="77777777" w:rsidR="001B6316" w:rsidRPr="001B6316" w:rsidRDefault="001B6316" w:rsidP="001B6316">
      <w:pPr>
        <w:widowControl w:val="0"/>
        <w:numPr>
          <w:ilvl w:val="0"/>
          <w:numId w:val="12"/>
        </w:numPr>
        <w:autoSpaceDE w:val="0"/>
        <w:autoSpaceDN w:val="0"/>
        <w:adjustRightInd w:val="0"/>
        <w:jc w:val="both"/>
        <w:rPr>
          <w:rFonts w:ascii="Arial" w:hAnsi="Arial" w:cs="Arial"/>
          <w:szCs w:val="23"/>
        </w:rPr>
      </w:pPr>
      <w:r w:rsidRPr="001B6316">
        <w:rPr>
          <w:rFonts w:ascii="Arial" w:hAnsi="Arial" w:cs="Arial"/>
          <w:szCs w:val="23"/>
        </w:rPr>
        <w:t>Ability to use information technology systems and packages necessary for the performance of the post.</w:t>
      </w:r>
    </w:p>
    <w:p w14:paraId="10B87018" w14:textId="77777777" w:rsidR="001B6316" w:rsidRPr="001B6316" w:rsidRDefault="001B6316" w:rsidP="001B6316">
      <w:pPr>
        <w:widowControl w:val="0"/>
        <w:autoSpaceDE w:val="0"/>
        <w:autoSpaceDN w:val="0"/>
        <w:adjustRightInd w:val="0"/>
        <w:ind w:left="720"/>
        <w:jc w:val="both"/>
        <w:rPr>
          <w:rFonts w:ascii="Arial" w:hAnsi="Arial" w:cs="Arial"/>
          <w:szCs w:val="23"/>
        </w:rPr>
      </w:pPr>
    </w:p>
    <w:p w14:paraId="0EB100EB" w14:textId="77777777" w:rsidR="001B6316" w:rsidRPr="001B6316" w:rsidRDefault="001B6316" w:rsidP="001B6316">
      <w:pPr>
        <w:widowControl w:val="0"/>
        <w:autoSpaceDE w:val="0"/>
        <w:autoSpaceDN w:val="0"/>
        <w:adjustRightInd w:val="0"/>
        <w:jc w:val="both"/>
        <w:rPr>
          <w:rFonts w:ascii="Arial" w:hAnsi="Arial" w:cs="Arial"/>
          <w:szCs w:val="23"/>
          <w:u w:val="single"/>
        </w:rPr>
      </w:pPr>
      <w:r w:rsidRPr="001B6316">
        <w:rPr>
          <w:rFonts w:ascii="Arial" w:hAnsi="Arial" w:cs="Arial"/>
          <w:szCs w:val="23"/>
        </w:rPr>
        <w:tab/>
      </w:r>
      <w:r w:rsidRPr="001B6316">
        <w:rPr>
          <w:rFonts w:ascii="Arial" w:hAnsi="Arial" w:cs="Arial"/>
          <w:szCs w:val="23"/>
          <w:u w:val="single"/>
        </w:rPr>
        <w:t>Desirable Criteria</w:t>
      </w:r>
    </w:p>
    <w:p w14:paraId="377CF3B0" w14:textId="77777777" w:rsidR="001B6316" w:rsidRPr="001B6316" w:rsidRDefault="001B6316" w:rsidP="001B6316">
      <w:pPr>
        <w:widowControl w:val="0"/>
        <w:autoSpaceDE w:val="0"/>
        <w:autoSpaceDN w:val="0"/>
        <w:adjustRightInd w:val="0"/>
        <w:jc w:val="both"/>
        <w:rPr>
          <w:rFonts w:ascii="Arial" w:hAnsi="Arial" w:cs="Arial"/>
          <w:szCs w:val="23"/>
        </w:rPr>
      </w:pPr>
    </w:p>
    <w:p w14:paraId="4F9D893E" w14:textId="77777777" w:rsidR="001B6316" w:rsidRPr="001B6316" w:rsidRDefault="001B6316" w:rsidP="001B6316">
      <w:pPr>
        <w:widowControl w:val="0"/>
        <w:numPr>
          <w:ilvl w:val="0"/>
          <w:numId w:val="13"/>
        </w:numPr>
        <w:autoSpaceDE w:val="0"/>
        <w:autoSpaceDN w:val="0"/>
        <w:adjustRightInd w:val="0"/>
        <w:jc w:val="both"/>
        <w:rPr>
          <w:rFonts w:ascii="Arial" w:hAnsi="Arial" w:cs="Arial"/>
          <w:szCs w:val="23"/>
        </w:rPr>
      </w:pPr>
      <w:r w:rsidRPr="001B6316">
        <w:rPr>
          <w:rFonts w:ascii="Arial" w:hAnsi="Arial" w:cs="Arial"/>
          <w:szCs w:val="23"/>
        </w:rPr>
        <w:t>Knowledge of teachers’ salaries, superannuation and conditions of service arrangements.</w:t>
      </w:r>
    </w:p>
    <w:p w14:paraId="69A6F559" w14:textId="77777777" w:rsidR="001B6316" w:rsidRPr="001B6316" w:rsidRDefault="001B6316" w:rsidP="001B6316">
      <w:pPr>
        <w:widowControl w:val="0"/>
        <w:autoSpaceDE w:val="0"/>
        <w:autoSpaceDN w:val="0"/>
        <w:adjustRightInd w:val="0"/>
        <w:ind w:left="1440"/>
        <w:jc w:val="both"/>
        <w:rPr>
          <w:rFonts w:ascii="Arial" w:hAnsi="Arial" w:cs="Arial"/>
          <w:szCs w:val="23"/>
        </w:rPr>
      </w:pPr>
    </w:p>
    <w:p w14:paraId="451F51C4" w14:textId="77777777" w:rsidR="001B6316" w:rsidRPr="001B6316" w:rsidRDefault="001B6316" w:rsidP="001B6316">
      <w:pPr>
        <w:widowControl w:val="0"/>
        <w:numPr>
          <w:ilvl w:val="0"/>
          <w:numId w:val="13"/>
        </w:numPr>
        <w:autoSpaceDE w:val="0"/>
        <w:autoSpaceDN w:val="0"/>
        <w:adjustRightInd w:val="0"/>
        <w:jc w:val="both"/>
        <w:rPr>
          <w:rFonts w:ascii="Arial" w:hAnsi="Arial" w:cs="Arial"/>
          <w:szCs w:val="23"/>
        </w:rPr>
      </w:pPr>
      <w:r w:rsidRPr="001B6316">
        <w:rPr>
          <w:rFonts w:ascii="Arial" w:hAnsi="Arial" w:cs="Arial"/>
          <w:szCs w:val="23"/>
        </w:rPr>
        <w:t>Knowledge of the education system in England and Wales.</w:t>
      </w:r>
    </w:p>
    <w:p w14:paraId="5D909E66" w14:textId="77777777" w:rsidR="001B6316" w:rsidRPr="001B6316" w:rsidRDefault="001B6316" w:rsidP="001B6316">
      <w:pPr>
        <w:widowControl w:val="0"/>
        <w:autoSpaceDE w:val="0"/>
        <w:autoSpaceDN w:val="0"/>
        <w:adjustRightInd w:val="0"/>
        <w:jc w:val="both"/>
        <w:rPr>
          <w:rFonts w:ascii="Arial" w:hAnsi="Arial" w:cs="Arial"/>
          <w:bCs/>
          <w:szCs w:val="23"/>
        </w:rPr>
      </w:pPr>
    </w:p>
    <w:p w14:paraId="101992DD" w14:textId="77777777" w:rsidR="001B6316" w:rsidRPr="001B6316" w:rsidRDefault="001B6316" w:rsidP="001B6316">
      <w:pPr>
        <w:widowControl w:val="0"/>
        <w:autoSpaceDE w:val="0"/>
        <w:autoSpaceDN w:val="0"/>
        <w:adjustRightInd w:val="0"/>
        <w:jc w:val="both"/>
        <w:rPr>
          <w:rFonts w:ascii="Arial" w:hAnsi="Arial" w:cs="Arial"/>
          <w:bCs/>
          <w:szCs w:val="23"/>
          <w:u w:val="single"/>
        </w:rPr>
      </w:pPr>
      <w:r w:rsidRPr="001B6316">
        <w:rPr>
          <w:rFonts w:ascii="Arial" w:hAnsi="Arial" w:cs="Arial"/>
          <w:bCs/>
          <w:szCs w:val="23"/>
        </w:rPr>
        <w:t xml:space="preserve">2. </w:t>
      </w:r>
      <w:r w:rsidRPr="001B6316">
        <w:rPr>
          <w:rFonts w:ascii="Arial" w:hAnsi="Arial" w:cs="Arial"/>
          <w:bCs/>
          <w:szCs w:val="23"/>
        </w:rPr>
        <w:tab/>
      </w:r>
      <w:r w:rsidRPr="001B6316">
        <w:rPr>
          <w:rFonts w:ascii="Arial" w:hAnsi="Arial" w:cs="Arial"/>
          <w:b/>
          <w:bCs/>
          <w:szCs w:val="23"/>
          <w:u w:val="single"/>
        </w:rPr>
        <w:t>QUALIFICATIONS/EDUCATION</w:t>
      </w:r>
    </w:p>
    <w:p w14:paraId="4023D9AA" w14:textId="77777777" w:rsidR="001B6316" w:rsidRPr="001B6316" w:rsidRDefault="001B6316" w:rsidP="001B6316">
      <w:pPr>
        <w:widowControl w:val="0"/>
        <w:autoSpaceDE w:val="0"/>
        <w:autoSpaceDN w:val="0"/>
        <w:adjustRightInd w:val="0"/>
        <w:jc w:val="both"/>
        <w:rPr>
          <w:rFonts w:ascii="Arial" w:hAnsi="Arial" w:cs="Arial"/>
          <w:szCs w:val="23"/>
        </w:rPr>
      </w:pPr>
    </w:p>
    <w:p w14:paraId="3A621D22" w14:textId="77777777" w:rsidR="001B6316" w:rsidRPr="001B6316" w:rsidRDefault="001B6316" w:rsidP="001B6316">
      <w:pPr>
        <w:widowControl w:val="0"/>
        <w:autoSpaceDE w:val="0"/>
        <w:autoSpaceDN w:val="0"/>
        <w:adjustRightInd w:val="0"/>
        <w:jc w:val="both"/>
        <w:rPr>
          <w:rFonts w:ascii="Arial" w:hAnsi="Arial" w:cs="Arial"/>
          <w:szCs w:val="23"/>
          <w:u w:val="single"/>
        </w:rPr>
      </w:pPr>
      <w:r w:rsidRPr="001B6316">
        <w:rPr>
          <w:rFonts w:ascii="Arial" w:hAnsi="Arial" w:cs="Arial"/>
          <w:szCs w:val="23"/>
        </w:rPr>
        <w:tab/>
      </w:r>
      <w:r w:rsidRPr="001B6316">
        <w:rPr>
          <w:rFonts w:ascii="Arial" w:hAnsi="Arial" w:cs="Arial"/>
          <w:szCs w:val="23"/>
          <w:u w:val="single"/>
        </w:rPr>
        <w:t>Essential Criteria</w:t>
      </w:r>
    </w:p>
    <w:p w14:paraId="61047B0A" w14:textId="77777777" w:rsidR="001B6316" w:rsidRPr="001B6316" w:rsidRDefault="001B6316" w:rsidP="001B6316">
      <w:pPr>
        <w:widowControl w:val="0"/>
        <w:autoSpaceDE w:val="0"/>
        <w:autoSpaceDN w:val="0"/>
        <w:adjustRightInd w:val="0"/>
        <w:jc w:val="both"/>
        <w:rPr>
          <w:rFonts w:ascii="Arial" w:hAnsi="Arial" w:cs="Arial"/>
          <w:szCs w:val="23"/>
        </w:rPr>
      </w:pPr>
    </w:p>
    <w:p w14:paraId="03F118BC" w14:textId="77777777" w:rsidR="001B6316" w:rsidRPr="001B6316" w:rsidRDefault="001B6316" w:rsidP="001B6316">
      <w:pPr>
        <w:widowControl w:val="0"/>
        <w:numPr>
          <w:ilvl w:val="0"/>
          <w:numId w:val="14"/>
        </w:numPr>
        <w:autoSpaceDE w:val="0"/>
        <w:autoSpaceDN w:val="0"/>
        <w:adjustRightInd w:val="0"/>
        <w:jc w:val="both"/>
        <w:rPr>
          <w:rFonts w:ascii="Arial" w:hAnsi="Arial" w:cs="Arial"/>
          <w:szCs w:val="23"/>
        </w:rPr>
      </w:pPr>
      <w:r w:rsidRPr="001B6316">
        <w:rPr>
          <w:rFonts w:ascii="Arial" w:hAnsi="Arial" w:cs="Arial"/>
          <w:szCs w:val="23"/>
        </w:rPr>
        <w:t>High standard of general education.</w:t>
      </w:r>
    </w:p>
    <w:p w14:paraId="534E9F90" w14:textId="77777777" w:rsidR="001B6316" w:rsidRPr="001B6316" w:rsidRDefault="001B6316" w:rsidP="001B6316">
      <w:pPr>
        <w:widowControl w:val="0"/>
        <w:autoSpaceDE w:val="0"/>
        <w:autoSpaceDN w:val="0"/>
        <w:adjustRightInd w:val="0"/>
        <w:ind w:left="720"/>
        <w:jc w:val="both"/>
        <w:rPr>
          <w:rFonts w:ascii="Arial" w:hAnsi="Arial" w:cs="Arial"/>
          <w:szCs w:val="23"/>
        </w:rPr>
      </w:pPr>
    </w:p>
    <w:p w14:paraId="0A4C4B28" w14:textId="77777777" w:rsidR="001B6316" w:rsidRPr="001B6316" w:rsidRDefault="001B6316" w:rsidP="001B6316">
      <w:pPr>
        <w:widowControl w:val="0"/>
        <w:autoSpaceDE w:val="0"/>
        <w:autoSpaceDN w:val="0"/>
        <w:adjustRightInd w:val="0"/>
        <w:jc w:val="both"/>
        <w:rPr>
          <w:rFonts w:ascii="Arial" w:hAnsi="Arial" w:cs="Arial"/>
          <w:szCs w:val="23"/>
          <w:u w:val="single"/>
        </w:rPr>
      </w:pPr>
      <w:r w:rsidRPr="001B6316">
        <w:rPr>
          <w:rFonts w:ascii="Arial" w:hAnsi="Arial" w:cs="Arial"/>
          <w:szCs w:val="23"/>
        </w:rPr>
        <w:tab/>
      </w:r>
      <w:r w:rsidRPr="001B6316">
        <w:rPr>
          <w:rFonts w:ascii="Arial" w:hAnsi="Arial" w:cs="Arial"/>
          <w:szCs w:val="23"/>
          <w:u w:val="single"/>
        </w:rPr>
        <w:t>Desirable Criteria</w:t>
      </w:r>
    </w:p>
    <w:p w14:paraId="2BEBE9F7" w14:textId="77777777" w:rsidR="001B6316" w:rsidRPr="001B6316" w:rsidRDefault="001B6316" w:rsidP="001B6316">
      <w:pPr>
        <w:widowControl w:val="0"/>
        <w:autoSpaceDE w:val="0"/>
        <w:autoSpaceDN w:val="0"/>
        <w:adjustRightInd w:val="0"/>
        <w:jc w:val="both"/>
        <w:rPr>
          <w:rFonts w:ascii="Arial" w:hAnsi="Arial" w:cs="Arial"/>
          <w:szCs w:val="23"/>
        </w:rPr>
      </w:pPr>
    </w:p>
    <w:p w14:paraId="147B778F" w14:textId="77777777" w:rsidR="001B6316" w:rsidRPr="001B6316" w:rsidRDefault="001B6316" w:rsidP="001B6316">
      <w:pPr>
        <w:widowControl w:val="0"/>
        <w:autoSpaceDE w:val="0"/>
        <w:autoSpaceDN w:val="0"/>
        <w:adjustRightInd w:val="0"/>
        <w:jc w:val="both"/>
        <w:rPr>
          <w:rFonts w:ascii="Arial" w:hAnsi="Arial" w:cs="Arial"/>
          <w:szCs w:val="23"/>
        </w:rPr>
      </w:pPr>
      <w:r w:rsidRPr="001B6316">
        <w:rPr>
          <w:rFonts w:ascii="Arial" w:hAnsi="Arial" w:cs="Arial"/>
          <w:szCs w:val="23"/>
        </w:rPr>
        <w:tab/>
      </w:r>
      <w:proofErr w:type="gramStart"/>
      <w:r w:rsidRPr="001B6316">
        <w:rPr>
          <w:rFonts w:ascii="Arial" w:hAnsi="Arial" w:cs="Arial"/>
          <w:szCs w:val="23"/>
        </w:rPr>
        <w:t>None.</w:t>
      </w:r>
      <w:proofErr w:type="gramEnd"/>
    </w:p>
    <w:p w14:paraId="5FA65FB8" w14:textId="77777777" w:rsidR="001B6316" w:rsidRPr="001B6316" w:rsidRDefault="001B6316" w:rsidP="001B6316">
      <w:pPr>
        <w:widowControl w:val="0"/>
        <w:autoSpaceDE w:val="0"/>
        <w:autoSpaceDN w:val="0"/>
        <w:adjustRightInd w:val="0"/>
        <w:jc w:val="both"/>
        <w:rPr>
          <w:rFonts w:ascii="Arial" w:hAnsi="Arial" w:cs="Arial"/>
          <w:szCs w:val="23"/>
        </w:rPr>
      </w:pPr>
    </w:p>
    <w:p w14:paraId="0CB30D95" w14:textId="77777777" w:rsidR="001B6316" w:rsidRPr="001B6316" w:rsidRDefault="001B6316" w:rsidP="001B6316">
      <w:pPr>
        <w:widowControl w:val="0"/>
        <w:autoSpaceDE w:val="0"/>
        <w:autoSpaceDN w:val="0"/>
        <w:adjustRightInd w:val="0"/>
        <w:jc w:val="both"/>
        <w:rPr>
          <w:rFonts w:ascii="Arial" w:hAnsi="Arial" w:cs="Arial"/>
          <w:bCs/>
          <w:szCs w:val="23"/>
          <w:u w:val="single"/>
        </w:rPr>
      </w:pPr>
      <w:r w:rsidRPr="001B6316">
        <w:rPr>
          <w:rFonts w:ascii="Arial" w:hAnsi="Arial" w:cs="Arial"/>
          <w:bCs/>
          <w:szCs w:val="23"/>
        </w:rPr>
        <w:t>3.</w:t>
      </w:r>
      <w:r w:rsidRPr="001B6316">
        <w:rPr>
          <w:rFonts w:ascii="Arial" w:hAnsi="Arial" w:cs="Arial"/>
          <w:bCs/>
          <w:szCs w:val="23"/>
        </w:rPr>
        <w:tab/>
      </w:r>
      <w:r w:rsidRPr="001B6316">
        <w:rPr>
          <w:rFonts w:ascii="Arial" w:hAnsi="Arial" w:cs="Arial"/>
          <w:b/>
          <w:bCs/>
          <w:szCs w:val="23"/>
          <w:u w:val="single"/>
        </w:rPr>
        <w:t>EXPERIENCE</w:t>
      </w:r>
    </w:p>
    <w:p w14:paraId="4C1CCAA5" w14:textId="77777777" w:rsidR="001B6316" w:rsidRPr="001B6316" w:rsidRDefault="001B6316" w:rsidP="001B6316">
      <w:pPr>
        <w:widowControl w:val="0"/>
        <w:autoSpaceDE w:val="0"/>
        <w:autoSpaceDN w:val="0"/>
        <w:adjustRightInd w:val="0"/>
        <w:jc w:val="both"/>
        <w:rPr>
          <w:rFonts w:ascii="Arial" w:hAnsi="Arial" w:cs="Arial"/>
          <w:szCs w:val="23"/>
        </w:rPr>
      </w:pPr>
    </w:p>
    <w:p w14:paraId="0796FAA8" w14:textId="77777777" w:rsidR="001B6316" w:rsidRPr="001B6316" w:rsidRDefault="001B6316" w:rsidP="001B6316">
      <w:pPr>
        <w:widowControl w:val="0"/>
        <w:autoSpaceDE w:val="0"/>
        <w:autoSpaceDN w:val="0"/>
        <w:adjustRightInd w:val="0"/>
        <w:jc w:val="both"/>
        <w:rPr>
          <w:rFonts w:ascii="Arial" w:hAnsi="Arial" w:cs="Arial"/>
          <w:szCs w:val="23"/>
          <w:u w:val="single"/>
        </w:rPr>
      </w:pPr>
      <w:r w:rsidRPr="001B6316">
        <w:rPr>
          <w:rFonts w:ascii="Arial" w:hAnsi="Arial" w:cs="Arial"/>
          <w:szCs w:val="23"/>
        </w:rPr>
        <w:tab/>
      </w:r>
      <w:r w:rsidRPr="001B6316">
        <w:rPr>
          <w:rFonts w:ascii="Arial" w:hAnsi="Arial" w:cs="Arial"/>
          <w:szCs w:val="23"/>
          <w:u w:val="single"/>
        </w:rPr>
        <w:t>Essential Criteria</w:t>
      </w:r>
    </w:p>
    <w:p w14:paraId="461AA2EC" w14:textId="77777777" w:rsidR="001B6316" w:rsidRPr="001B6316" w:rsidRDefault="001B6316" w:rsidP="001B6316">
      <w:pPr>
        <w:widowControl w:val="0"/>
        <w:autoSpaceDE w:val="0"/>
        <w:autoSpaceDN w:val="0"/>
        <w:adjustRightInd w:val="0"/>
        <w:jc w:val="both"/>
        <w:rPr>
          <w:rFonts w:ascii="Arial" w:hAnsi="Arial" w:cs="Arial"/>
          <w:szCs w:val="23"/>
        </w:rPr>
      </w:pPr>
    </w:p>
    <w:p w14:paraId="06E911CD" w14:textId="77777777" w:rsidR="001B6316" w:rsidRPr="001B6316" w:rsidRDefault="001B6316" w:rsidP="001B6316">
      <w:pPr>
        <w:widowControl w:val="0"/>
        <w:autoSpaceDE w:val="0"/>
        <w:autoSpaceDN w:val="0"/>
        <w:adjustRightInd w:val="0"/>
        <w:jc w:val="both"/>
        <w:rPr>
          <w:rFonts w:ascii="Arial" w:hAnsi="Arial" w:cs="Arial"/>
          <w:szCs w:val="23"/>
        </w:rPr>
      </w:pPr>
      <w:r w:rsidRPr="001B6316">
        <w:rPr>
          <w:rFonts w:ascii="Arial" w:hAnsi="Arial" w:cs="Arial"/>
          <w:szCs w:val="23"/>
        </w:rPr>
        <w:tab/>
      </w:r>
      <w:proofErr w:type="gramStart"/>
      <w:r w:rsidRPr="001B6316">
        <w:rPr>
          <w:rFonts w:ascii="Arial" w:hAnsi="Arial" w:cs="Arial"/>
          <w:szCs w:val="23"/>
        </w:rPr>
        <w:t>None.</w:t>
      </w:r>
      <w:proofErr w:type="gramEnd"/>
    </w:p>
    <w:p w14:paraId="365CA5B0" w14:textId="77777777" w:rsidR="001B6316" w:rsidRPr="001B6316" w:rsidRDefault="001B6316" w:rsidP="001B6316">
      <w:pPr>
        <w:widowControl w:val="0"/>
        <w:autoSpaceDE w:val="0"/>
        <w:autoSpaceDN w:val="0"/>
        <w:adjustRightInd w:val="0"/>
        <w:jc w:val="both"/>
        <w:rPr>
          <w:rFonts w:ascii="Arial" w:hAnsi="Arial" w:cs="Arial"/>
          <w:szCs w:val="23"/>
        </w:rPr>
      </w:pPr>
      <w:r w:rsidRPr="001B6316">
        <w:rPr>
          <w:rFonts w:ascii="Arial" w:hAnsi="Arial" w:cs="Arial"/>
          <w:szCs w:val="23"/>
        </w:rPr>
        <w:tab/>
      </w:r>
    </w:p>
    <w:p w14:paraId="1B4D1DF7" w14:textId="77777777" w:rsidR="001B6316" w:rsidRPr="001B6316" w:rsidRDefault="001B6316" w:rsidP="001B6316">
      <w:pPr>
        <w:widowControl w:val="0"/>
        <w:autoSpaceDE w:val="0"/>
        <w:autoSpaceDN w:val="0"/>
        <w:adjustRightInd w:val="0"/>
        <w:ind w:firstLine="720"/>
        <w:jc w:val="both"/>
        <w:rPr>
          <w:rFonts w:ascii="Arial" w:hAnsi="Arial" w:cs="Arial"/>
          <w:szCs w:val="23"/>
          <w:u w:val="single"/>
        </w:rPr>
      </w:pPr>
      <w:r w:rsidRPr="001B6316">
        <w:rPr>
          <w:rFonts w:ascii="Arial" w:hAnsi="Arial" w:cs="Arial"/>
          <w:szCs w:val="23"/>
          <w:u w:val="single"/>
        </w:rPr>
        <w:t>Desirable Criteria</w:t>
      </w:r>
    </w:p>
    <w:p w14:paraId="78835C14" w14:textId="77777777" w:rsidR="001B6316" w:rsidRPr="001B6316" w:rsidRDefault="001B6316" w:rsidP="001B6316">
      <w:pPr>
        <w:widowControl w:val="0"/>
        <w:autoSpaceDE w:val="0"/>
        <w:autoSpaceDN w:val="0"/>
        <w:adjustRightInd w:val="0"/>
        <w:jc w:val="both"/>
        <w:rPr>
          <w:rFonts w:ascii="Arial" w:hAnsi="Arial" w:cs="Arial"/>
          <w:szCs w:val="23"/>
        </w:rPr>
      </w:pPr>
    </w:p>
    <w:p w14:paraId="627052D1" w14:textId="77777777" w:rsidR="001B6316" w:rsidRPr="001B6316" w:rsidRDefault="001B6316" w:rsidP="001B6316">
      <w:pPr>
        <w:widowControl w:val="0"/>
        <w:numPr>
          <w:ilvl w:val="0"/>
          <w:numId w:val="15"/>
        </w:numPr>
        <w:autoSpaceDE w:val="0"/>
        <w:autoSpaceDN w:val="0"/>
        <w:adjustRightInd w:val="0"/>
        <w:jc w:val="both"/>
        <w:rPr>
          <w:rFonts w:ascii="Arial" w:hAnsi="Arial" w:cs="Arial"/>
          <w:szCs w:val="23"/>
        </w:rPr>
      </w:pPr>
      <w:r w:rsidRPr="001B6316">
        <w:rPr>
          <w:rFonts w:ascii="Arial" w:hAnsi="Arial" w:cs="Arial"/>
          <w:szCs w:val="23"/>
        </w:rPr>
        <w:t xml:space="preserve">Experience of advice-giving in a democratic membership </w:t>
      </w:r>
      <w:proofErr w:type="spellStart"/>
      <w:r w:rsidRPr="001B6316">
        <w:rPr>
          <w:rFonts w:ascii="Arial" w:hAnsi="Arial" w:cs="Arial"/>
          <w:szCs w:val="23"/>
        </w:rPr>
        <w:t>organisation</w:t>
      </w:r>
      <w:proofErr w:type="spellEnd"/>
      <w:r w:rsidRPr="001B6316">
        <w:rPr>
          <w:rFonts w:ascii="Arial" w:hAnsi="Arial" w:cs="Arial"/>
          <w:szCs w:val="23"/>
        </w:rPr>
        <w:t>.</w:t>
      </w:r>
    </w:p>
    <w:p w14:paraId="0A25F6F8" w14:textId="77777777" w:rsidR="001B6316" w:rsidRPr="001B6316" w:rsidRDefault="001B6316" w:rsidP="001B6316">
      <w:pPr>
        <w:widowControl w:val="0"/>
        <w:autoSpaceDE w:val="0"/>
        <w:autoSpaceDN w:val="0"/>
        <w:adjustRightInd w:val="0"/>
        <w:ind w:left="1440"/>
        <w:jc w:val="both"/>
        <w:rPr>
          <w:rFonts w:ascii="Arial" w:hAnsi="Arial" w:cs="Arial"/>
          <w:szCs w:val="23"/>
        </w:rPr>
      </w:pPr>
    </w:p>
    <w:p w14:paraId="6D802FCE" w14:textId="77777777" w:rsidR="001B6316" w:rsidRPr="001B6316" w:rsidRDefault="001B6316" w:rsidP="001B6316">
      <w:pPr>
        <w:widowControl w:val="0"/>
        <w:numPr>
          <w:ilvl w:val="0"/>
          <w:numId w:val="15"/>
        </w:numPr>
        <w:autoSpaceDE w:val="0"/>
        <w:autoSpaceDN w:val="0"/>
        <w:adjustRightInd w:val="0"/>
        <w:jc w:val="both"/>
        <w:rPr>
          <w:rFonts w:ascii="Arial" w:hAnsi="Arial" w:cs="Arial"/>
          <w:szCs w:val="23"/>
        </w:rPr>
      </w:pPr>
      <w:r w:rsidRPr="001B6316">
        <w:rPr>
          <w:rFonts w:ascii="Arial" w:hAnsi="Arial" w:cs="Arial"/>
          <w:szCs w:val="23"/>
        </w:rPr>
        <w:t>Experience in the education sector.</w:t>
      </w:r>
    </w:p>
    <w:p w14:paraId="13C4257E" w14:textId="77777777" w:rsidR="001B6316" w:rsidRPr="001B6316" w:rsidRDefault="001B6316" w:rsidP="001B6316">
      <w:pPr>
        <w:widowControl w:val="0"/>
        <w:autoSpaceDE w:val="0"/>
        <w:autoSpaceDN w:val="0"/>
        <w:adjustRightInd w:val="0"/>
        <w:jc w:val="both"/>
        <w:rPr>
          <w:rFonts w:ascii="Arial" w:hAnsi="Arial" w:cs="Arial"/>
          <w:szCs w:val="23"/>
        </w:rPr>
      </w:pPr>
    </w:p>
    <w:p w14:paraId="66DF03D9" w14:textId="77777777" w:rsidR="001B6316" w:rsidRPr="001B6316" w:rsidRDefault="001B6316" w:rsidP="001B6316">
      <w:pPr>
        <w:widowControl w:val="0"/>
        <w:autoSpaceDE w:val="0"/>
        <w:autoSpaceDN w:val="0"/>
        <w:adjustRightInd w:val="0"/>
        <w:jc w:val="both"/>
        <w:rPr>
          <w:rFonts w:ascii="Arial" w:hAnsi="Arial" w:cs="Arial"/>
          <w:bCs/>
          <w:szCs w:val="23"/>
          <w:u w:val="single"/>
        </w:rPr>
      </w:pPr>
      <w:r w:rsidRPr="001B6316">
        <w:rPr>
          <w:rFonts w:ascii="Arial" w:hAnsi="Arial" w:cs="Arial"/>
          <w:bCs/>
          <w:szCs w:val="23"/>
        </w:rPr>
        <w:t>4.</w:t>
      </w:r>
      <w:r w:rsidRPr="001B6316">
        <w:rPr>
          <w:rFonts w:ascii="Arial" w:hAnsi="Arial" w:cs="Arial"/>
          <w:bCs/>
          <w:szCs w:val="23"/>
        </w:rPr>
        <w:tab/>
      </w:r>
      <w:r w:rsidRPr="001B6316">
        <w:rPr>
          <w:rFonts w:ascii="Arial" w:hAnsi="Arial" w:cs="Arial"/>
          <w:b/>
          <w:bCs/>
          <w:szCs w:val="23"/>
          <w:u w:val="single"/>
        </w:rPr>
        <w:t>SPECIAL CONDITIONS</w:t>
      </w:r>
    </w:p>
    <w:p w14:paraId="14A39B10" w14:textId="77777777" w:rsidR="001B6316" w:rsidRPr="001B6316" w:rsidRDefault="001B6316" w:rsidP="001B6316">
      <w:pPr>
        <w:widowControl w:val="0"/>
        <w:autoSpaceDE w:val="0"/>
        <w:autoSpaceDN w:val="0"/>
        <w:adjustRightInd w:val="0"/>
        <w:jc w:val="both"/>
        <w:rPr>
          <w:rFonts w:ascii="Arial" w:hAnsi="Arial" w:cs="Arial"/>
          <w:szCs w:val="23"/>
        </w:rPr>
      </w:pPr>
    </w:p>
    <w:p w14:paraId="6380789F" w14:textId="77777777" w:rsidR="001B6316" w:rsidRPr="001B6316" w:rsidRDefault="001B6316" w:rsidP="001B6316">
      <w:pPr>
        <w:widowControl w:val="0"/>
        <w:autoSpaceDE w:val="0"/>
        <w:autoSpaceDN w:val="0"/>
        <w:adjustRightInd w:val="0"/>
        <w:jc w:val="both"/>
        <w:rPr>
          <w:rFonts w:ascii="Arial" w:hAnsi="Arial" w:cs="Arial"/>
          <w:szCs w:val="23"/>
          <w:u w:val="single"/>
        </w:rPr>
      </w:pPr>
      <w:r w:rsidRPr="001B6316">
        <w:rPr>
          <w:rFonts w:ascii="Arial" w:hAnsi="Arial" w:cs="Arial"/>
          <w:szCs w:val="23"/>
        </w:rPr>
        <w:tab/>
      </w:r>
      <w:r w:rsidRPr="001B6316">
        <w:rPr>
          <w:rFonts w:ascii="Arial" w:hAnsi="Arial" w:cs="Arial"/>
          <w:szCs w:val="23"/>
          <w:u w:val="single"/>
        </w:rPr>
        <w:t>Essential Criteria</w:t>
      </w:r>
    </w:p>
    <w:p w14:paraId="52A0545C" w14:textId="77777777" w:rsidR="001B6316" w:rsidRPr="001B6316" w:rsidRDefault="001B6316" w:rsidP="001B6316">
      <w:pPr>
        <w:widowControl w:val="0"/>
        <w:autoSpaceDE w:val="0"/>
        <w:autoSpaceDN w:val="0"/>
        <w:adjustRightInd w:val="0"/>
        <w:jc w:val="both"/>
        <w:rPr>
          <w:rFonts w:ascii="Arial" w:hAnsi="Arial" w:cs="Arial"/>
          <w:szCs w:val="23"/>
        </w:rPr>
      </w:pPr>
    </w:p>
    <w:p w14:paraId="6BD13D23" w14:textId="77777777" w:rsidR="001B6316" w:rsidRPr="001B6316" w:rsidRDefault="001B6316" w:rsidP="001B6316">
      <w:pPr>
        <w:pStyle w:val="ListParagraph"/>
        <w:numPr>
          <w:ilvl w:val="0"/>
          <w:numId w:val="17"/>
        </w:numPr>
        <w:tabs>
          <w:tab w:val="left" w:pos="1440"/>
        </w:tabs>
        <w:ind w:left="1440" w:hanging="720"/>
        <w:contextualSpacing/>
        <w:jc w:val="both"/>
        <w:rPr>
          <w:rFonts w:cs="Arial"/>
          <w:szCs w:val="23"/>
        </w:rPr>
      </w:pPr>
      <w:r w:rsidRPr="001B6316">
        <w:rPr>
          <w:rFonts w:cs="Arial"/>
          <w:szCs w:val="23"/>
        </w:rPr>
        <w:t>An understanding of and commitment to the NUT’s objectives to promote equality and oppose unfair treatment.</w:t>
      </w:r>
    </w:p>
    <w:p w14:paraId="5523613F" w14:textId="77777777" w:rsidR="001B6316" w:rsidRPr="001B6316" w:rsidRDefault="001B6316" w:rsidP="001B6316">
      <w:pPr>
        <w:widowControl w:val="0"/>
        <w:autoSpaceDE w:val="0"/>
        <w:autoSpaceDN w:val="0"/>
        <w:adjustRightInd w:val="0"/>
        <w:ind w:left="1440" w:hanging="720"/>
        <w:jc w:val="both"/>
        <w:rPr>
          <w:rFonts w:ascii="Arial" w:hAnsi="Arial" w:cs="Arial"/>
          <w:szCs w:val="23"/>
        </w:rPr>
      </w:pPr>
    </w:p>
    <w:p w14:paraId="49569FB4" w14:textId="77777777" w:rsidR="001B6316" w:rsidRPr="001B6316" w:rsidRDefault="001B6316" w:rsidP="001B6316">
      <w:pPr>
        <w:pStyle w:val="ListParagraph"/>
        <w:widowControl w:val="0"/>
        <w:numPr>
          <w:ilvl w:val="0"/>
          <w:numId w:val="17"/>
        </w:numPr>
        <w:autoSpaceDE w:val="0"/>
        <w:autoSpaceDN w:val="0"/>
        <w:adjustRightInd w:val="0"/>
        <w:ind w:left="1440" w:hanging="720"/>
        <w:jc w:val="both"/>
        <w:rPr>
          <w:rFonts w:cs="Arial"/>
          <w:szCs w:val="23"/>
        </w:rPr>
      </w:pPr>
      <w:r w:rsidRPr="001B6316">
        <w:rPr>
          <w:rFonts w:cs="Arial"/>
          <w:szCs w:val="23"/>
        </w:rPr>
        <w:t>Firm commitment to the aims of the trade union movement and to the role of teacher trade unions in particular.</w:t>
      </w:r>
    </w:p>
    <w:p w14:paraId="1B3992DC" w14:textId="77777777" w:rsidR="001B6316" w:rsidRPr="001B6316" w:rsidRDefault="001B6316" w:rsidP="001B6316">
      <w:pPr>
        <w:pStyle w:val="ListParagraph"/>
        <w:ind w:left="1440" w:hanging="720"/>
        <w:rPr>
          <w:rFonts w:cs="Arial"/>
          <w:szCs w:val="23"/>
        </w:rPr>
      </w:pPr>
    </w:p>
    <w:p w14:paraId="0AC3CCEE" w14:textId="77777777" w:rsidR="001B6316" w:rsidRPr="001B6316" w:rsidRDefault="001B6316" w:rsidP="001B6316">
      <w:pPr>
        <w:pStyle w:val="ListParagraph"/>
        <w:widowControl w:val="0"/>
        <w:numPr>
          <w:ilvl w:val="0"/>
          <w:numId w:val="17"/>
        </w:numPr>
        <w:autoSpaceDE w:val="0"/>
        <w:autoSpaceDN w:val="0"/>
        <w:adjustRightInd w:val="0"/>
        <w:ind w:left="1440" w:hanging="720"/>
        <w:jc w:val="both"/>
        <w:rPr>
          <w:rFonts w:cs="Arial"/>
          <w:szCs w:val="23"/>
        </w:rPr>
      </w:pPr>
      <w:r w:rsidRPr="001B6316">
        <w:rPr>
          <w:rFonts w:cs="Arial"/>
          <w:szCs w:val="23"/>
        </w:rPr>
        <w:t>Commitment to the development of casework services as a means of promoting the Union’s organising agenda.</w:t>
      </w:r>
    </w:p>
    <w:p w14:paraId="1499731F" w14:textId="77777777" w:rsidR="001B6316" w:rsidRPr="001B6316" w:rsidRDefault="001B6316" w:rsidP="001B6316">
      <w:pPr>
        <w:widowControl w:val="0"/>
        <w:autoSpaceDE w:val="0"/>
        <w:autoSpaceDN w:val="0"/>
        <w:adjustRightInd w:val="0"/>
        <w:ind w:left="1440" w:hanging="720"/>
        <w:jc w:val="both"/>
        <w:rPr>
          <w:rFonts w:ascii="Arial" w:hAnsi="Arial" w:cs="Arial"/>
          <w:szCs w:val="23"/>
        </w:rPr>
      </w:pPr>
    </w:p>
    <w:p w14:paraId="5DE229A0" w14:textId="77777777" w:rsidR="001B6316" w:rsidRPr="001B6316" w:rsidRDefault="001B6316" w:rsidP="001B6316">
      <w:pPr>
        <w:pStyle w:val="ListParagraph"/>
        <w:widowControl w:val="0"/>
        <w:numPr>
          <w:ilvl w:val="0"/>
          <w:numId w:val="17"/>
        </w:numPr>
        <w:autoSpaceDE w:val="0"/>
        <w:autoSpaceDN w:val="0"/>
        <w:adjustRightInd w:val="0"/>
        <w:ind w:left="1440" w:hanging="720"/>
        <w:jc w:val="both"/>
        <w:rPr>
          <w:rFonts w:cs="Arial"/>
          <w:szCs w:val="23"/>
        </w:rPr>
      </w:pPr>
      <w:r w:rsidRPr="001B6316">
        <w:rPr>
          <w:rFonts w:cs="Arial"/>
          <w:szCs w:val="23"/>
        </w:rPr>
        <w:t>Willingness to work hours arranged on a basis to meet the needs of the extended opening hours of the helpdesk.</w:t>
      </w:r>
    </w:p>
    <w:p w14:paraId="4863D643" w14:textId="77777777" w:rsidR="001B6316" w:rsidRPr="001B6316" w:rsidRDefault="001B6316" w:rsidP="001B6316">
      <w:pPr>
        <w:pStyle w:val="ListParagraph"/>
        <w:ind w:left="1440" w:hanging="720"/>
        <w:rPr>
          <w:rFonts w:cs="Arial"/>
          <w:szCs w:val="23"/>
        </w:rPr>
      </w:pPr>
    </w:p>
    <w:p w14:paraId="391F9AD6" w14:textId="77777777" w:rsidR="001B6316" w:rsidRPr="001B6316" w:rsidRDefault="001B6316" w:rsidP="001B6316">
      <w:pPr>
        <w:pStyle w:val="ListParagraph"/>
        <w:widowControl w:val="0"/>
        <w:numPr>
          <w:ilvl w:val="0"/>
          <w:numId w:val="17"/>
        </w:numPr>
        <w:autoSpaceDE w:val="0"/>
        <w:autoSpaceDN w:val="0"/>
        <w:adjustRightInd w:val="0"/>
        <w:ind w:left="1440" w:hanging="720"/>
        <w:jc w:val="both"/>
        <w:rPr>
          <w:rFonts w:cs="Arial"/>
          <w:szCs w:val="23"/>
        </w:rPr>
      </w:pPr>
      <w:r w:rsidRPr="001B6316">
        <w:rPr>
          <w:rFonts w:cs="Arial"/>
          <w:szCs w:val="23"/>
        </w:rPr>
        <w:t>A willingness to undertake training, including occasional overnight stays where necessary.</w:t>
      </w:r>
    </w:p>
    <w:p w14:paraId="0C83DD0F" w14:textId="77777777" w:rsidR="001B6316" w:rsidRPr="001B6316" w:rsidRDefault="001B6316" w:rsidP="001B6316">
      <w:pPr>
        <w:widowControl w:val="0"/>
        <w:autoSpaceDE w:val="0"/>
        <w:autoSpaceDN w:val="0"/>
        <w:adjustRightInd w:val="0"/>
        <w:jc w:val="both"/>
        <w:rPr>
          <w:rFonts w:ascii="Arial" w:hAnsi="Arial" w:cs="Arial"/>
          <w:szCs w:val="23"/>
        </w:rPr>
      </w:pPr>
      <w:r w:rsidRPr="001B6316">
        <w:rPr>
          <w:rFonts w:ascii="Arial" w:hAnsi="Arial" w:cs="Arial"/>
          <w:szCs w:val="23"/>
        </w:rPr>
        <w:tab/>
      </w:r>
    </w:p>
    <w:p w14:paraId="39C44FB5" w14:textId="77777777" w:rsidR="001B6316" w:rsidRPr="001B6316" w:rsidRDefault="001B6316" w:rsidP="001B6316">
      <w:pPr>
        <w:keepNext/>
        <w:ind w:firstLine="720"/>
        <w:jc w:val="both"/>
        <w:outlineLvl w:val="1"/>
        <w:rPr>
          <w:rFonts w:ascii="Arial" w:hAnsi="Arial" w:cs="Arial"/>
          <w:szCs w:val="23"/>
          <w:u w:val="single"/>
        </w:rPr>
      </w:pPr>
      <w:r w:rsidRPr="001B6316">
        <w:rPr>
          <w:rFonts w:ascii="Arial" w:hAnsi="Arial" w:cs="Arial"/>
          <w:szCs w:val="23"/>
          <w:u w:val="single"/>
        </w:rPr>
        <w:t>Desirable Criteria</w:t>
      </w:r>
    </w:p>
    <w:p w14:paraId="3B32A2A1" w14:textId="77777777" w:rsidR="001B6316" w:rsidRPr="001B6316" w:rsidRDefault="001B6316" w:rsidP="001B6316">
      <w:pPr>
        <w:widowControl w:val="0"/>
        <w:autoSpaceDE w:val="0"/>
        <w:autoSpaceDN w:val="0"/>
        <w:adjustRightInd w:val="0"/>
        <w:jc w:val="both"/>
        <w:rPr>
          <w:rFonts w:ascii="Arial" w:hAnsi="Arial" w:cs="Arial"/>
          <w:szCs w:val="23"/>
        </w:rPr>
      </w:pPr>
    </w:p>
    <w:p w14:paraId="2095C618" w14:textId="77777777" w:rsidR="001B6316" w:rsidRPr="001B6316" w:rsidRDefault="001B6316" w:rsidP="001B6316">
      <w:pPr>
        <w:widowControl w:val="0"/>
        <w:autoSpaceDE w:val="0"/>
        <w:autoSpaceDN w:val="0"/>
        <w:adjustRightInd w:val="0"/>
        <w:jc w:val="both"/>
        <w:rPr>
          <w:rFonts w:ascii="Arial" w:hAnsi="Arial" w:cs="Arial"/>
          <w:szCs w:val="23"/>
        </w:rPr>
      </w:pPr>
      <w:r w:rsidRPr="001B6316">
        <w:rPr>
          <w:rFonts w:ascii="Arial" w:hAnsi="Arial" w:cs="Arial"/>
          <w:szCs w:val="23"/>
        </w:rPr>
        <w:tab/>
      </w:r>
      <w:proofErr w:type="gramStart"/>
      <w:r w:rsidRPr="001B6316">
        <w:rPr>
          <w:rFonts w:ascii="Arial" w:hAnsi="Arial" w:cs="Arial"/>
          <w:szCs w:val="23"/>
        </w:rPr>
        <w:t>None.</w:t>
      </w:r>
      <w:proofErr w:type="gramEnd"/>
    </w:p>
    <w:p w14:paraId="2CDD44C3" w14:textId="77777777" w:rsidR="001B6316" w:rsidRDefault="001B6316" w:rsidP="001B6316">
      <w:pPr>
        <w:widowControl w:val="0"/>
        <w:autoSpaceDE w:val="0"/>
        <w:autoSpaceDN w:val="0"/>
        <w:adjustRightInd w:val="0"/>
        <w:jc w:val="both"/>
        <w:rPr>
          <w:rFonts w:ascii="Arial" w:hAnsi="Arial" w:cs="Arial"/>
          <w:szCs w:val="23"/>
        </w:rPr>
      </w:pPr>
    </w:p>
    <w:p w14:paraId="1FE8F9DD" w14:textId="77777777" w:rsidR="001B6316" w:rsidRDefault="001B6316" w:rsidP="001B6316">
      <w:pPr>
        <w:widowControl w:val="0"/>
        <w:autoSpaceDE w:val="0"/>
        <w:autoSpaceDN w:val="0"/>
        <w:adjustRightInd w:val="0"/>
        <w:jc w:val="both"/>
        <w:rPr>
          <w:rFonts w:ascii="Arial" w:hAnsi="Arial" w:cs="Arial"/>
          <w:szCs w:val="23"/>
        </w:rPr>
      </w:pPr>
    </w:p>
    <w:p w14:paraId="47C650CD" w14:textId="77777777" w:rsidR="001B6316" w:rsidRDefault="001B6316" w:rsidP="001B6316">
      <w:pPr>
        <w:widowControl w:val="0"/>
        <w:autoSpaceDE w:val="0"/>
        <w:autoSpaceDN w:val="0"/>
        <w:adjustRightInd w:val="0"/>
        <w:jc w:val="both"/>
        <w:rPr>
          <w:rFonts w:ascii="Arial" w:hAnsi="Arial" w:cs="Arial"/>
          <w:szCs w:val="23"/>
        </w:rPr>
      </w:pPr>
    </w:p>
    <w:p w14:paraId="1E16A72F" w14:textId="77777777" w:rsidR="001B6316" w:rsidRPr="001B6316" w:rsidRDefault="001B6316" w:rsidP="001B6316">
      <w:pPr>
        <w:widowControl w:val="0"/>
        <w:autoSpaceDE w:val="0"/>
        <w:autoSpaceDN w:val="0"/>
        <w:adjustRightInd w:val="0"/>
        <w:jc w:val="both"/>
        <w:rPr>
          <w:rFonts w:ascii="Arial" w:hAnsi="Arial" w:cs="Arial"/>
          <w:szCs w:val="23"/>
        </w:rPr>
      </w:pPr>
    </w:p>
    <w:p w14:paraId="3FA3AF9A" w14:textId="77777777" w:rsidR="001B6316" w:rsidRPr="001B6316" w:rsidRDefault="001B6316" w:rsidP="001B6316">
      <w:pPr>
        <w:widowControl w:val="0"/>
        <w:autoSpaceDE w:val="0"/>
        <w:autoSpaceDN w:val="0"/>
        <w:adjustRightInd w:val="0"/>
        <w:jc w:val="both"/>
        <w:rPr>
          <w:rFonts w:ascii="Arial" w:hAnsi="Arial" w:cs="Arial"/>
          <w:sz w:val="16"/>
          <w:szCs w:val="16"/>
        </w:rPr>
      </w:pPr>
      <w:r w:rsidRPr="001B6316">
        <w:rPr>
          <w:rFonts w:ascii="Arial" w:hAnsi="Arial" w:cs="Arial"/>
          <w:sz w:val="16"/>
          <w:szCs w:val="16"/>
        </w:rPr>
        <w:t>ECR 20 (x13)</w:t>
      </w:r>
    </w:p>
    <w:p w14:paraId="05947AB8" w14:textId="77777777" w:rsidR="001B6316" w:rsidRPr="001B6316" w:rsidRDefault="001B6316" w:rsidP="001B6316">
      <w:pPr>
        <w:widowControl w:val="0"/>
        <w:autoSpaceDE w:val="0"/>
        <w:autoSpaceDN w:val="0"/>
        <w:adjustRightInd w:val="0"/>
        <w:jc w:val="both"/>
        <w:rPr>
          <w:rFonts w:ascii="Arial" w:hAnsi="Arial" w:cs="Arial"/>
          <w:sz w:val="16"/>
          <w:szCs w:val="16"/>
        </w:rPr>
      </w:pPr>
      <w:r w:rsidRPr="001B6316">
        <w:rPr>
          <w:rFonts w:ascii="Arial" w:hAnsi="Arial" w:cs="Arial"/>
          <w:sz w:val="16"/>
          <w:szCs w:val="16"/>
        </w:rPr>
        <w:t>July 2013/May 2015</w:t>
      </w:r>
    </w:p>
    <w:p w14:paraId="0EBBB998" w14:textId="77777777" w:rsidR="00717B78" w:rsidRPr="001B6316" w:rsidRDefault="00717B78" w:rsidP="00717B78">
      <w:pPr>
        <w:jc w:val="both"/>
        <w:rPr>
          <w:rFonts w:ascii="Arial" w:hAnsi="Arial" w:cs="Arial"/>
          <w:szCs w:val="23"/>
        </w:rPr>
      </w:pPr>
    </w:p>
    <w:p w14:paraId="52CBC32D" w14:textId="77777777" w:rsidR="00717B78" w:rsidRPr="00717B78" w:rsidRDefault="00717B78" w:rsidP="00717B78">
      <w:pPr>
        <w:jc w:val="both"/>
        <w:rPr>
          <w:rFonts w:ascii="Arial" w:hAnsi="Arial" w:cs="Arial"/>
          <w:szCs w:val="23"/>
        </w:rPr>
        <w:sectPr w:rsidR="00717B78" w:rsidRPr="00717B78" w:rsidSect="00A166EA">
          <w:pgSz w:w="11909" w:h="16834" w:code="9"/>
          <w:pgMar w:top="1152" w:right="1440" w:bottom="1152" w:left="1440" w:header="0" w:footer="432" w:gutter="0"/>
          <w:paperSrc w:first="1025" w:other="1025"/>
          <w:cols w:space="720"/>
          <w:titlePg/>
          <w:docGrid w:linePitch="360"/>
        </w:sectPr>
      </w:pPr>
    </w:p>
    <w:p w14:paraId="6E0B6FB5" w14:textId="77777777" w:rsidR="00717B78" w:rsidRPr="00717B78" w:rsidRDefault="00717B78" w:rsidP="00717B78">
      <w:pPr>
        <w:jc w:val="center"/>
        <w:rPr>
          <w:rFonts w:ascii="Arial" w:hAnsi="Arial" w:cs="Arial"/>
          <w:szCs w:val="23"/>
        </w:rPr>
      </w:pPr>
      <w:r w:rsidRPr="00717B78">
        <w:rPr>
          <w:rFonts w:ascii="Arial" w:hAnsi="Arial" w:cs="Arial"/>
          <w:b/>
          <w:bCs/>
          <w:szCs w:val="23"/>
          <w:u w:val="single"/>
        </w:rPr>
        <w:lastRenderedPageBreak/>
        <w:t>SALARY AND OUTLINE OF CONDITIONS OF SERVICE</w:t>
      </w:r>
    </w:p>
    <w:p w14:paraId="47C97534" w14:textId="77777777" w:rsidR="00717B78" w:rsidRPr="00717B78" w:rsidRDefault="00717B78" w:rsidP="00717B78">
      <w:pPr>
        <w:jc w:val="both"/>
        <w:rPr>
          <w:rFonts w:ascii="Arial" w:hAnsi="Arial" w:cs="Arial"/>
          <w:bCs/>
          <w:sz w:val="22"/>
          <w:szCs w:val="22"/>
        </w:rPr>
      </w:pPr>
    </w:p>
    <w:p w14:paraId="16A22EE0" w14:textId="77777777" w:rsidR="00717B78" w:rsidRPr="00717B78" w:rsidRDefault="00717B78" w:rsidP="00717B78">
      <w:pPr>
        <w:tabs>
          <w:tab w:val="left" w:pos="-1440"/>
        </w:tabs>
        <w:ind w:left="4320" w:hanging="4320"/>
        <w:jc w:val="both"/>
        <w:rPr>
          <w:rFonts w:ascii="Arial" w:hAnsi="Arial" w:cs="Arial"/>
          <w:b/>
          <w:sz w:val="22"/>
          <w:szCs w:val="22"/>
          <w:u w:val="single"/>
        </w:rPr>
      </w:pPr>
      <w:r w:rsidRPr="00717B78">
        <w:rPr>
          <w:rFonts w:ascii="Arial" w:hAnsi="Arial" w:cs="Arial"/>
          <w:b/>
          <w:sz w:val="22"/>
          <w:szCs w:val="22"/>
          <w:u w:val="single"/>
        </w:rPr>
        <w:t>Annual Salary</w:t>
      </w:r>
    </w:p>
    <w:p w14:paraId="66ECF8D3" w14:textId="77777777" w:rsidR="00717B78" w:rsidRPr="00717B78" w:rsidRDefault="00717B78" w:rsidP="00717B78">
      <w:pPr>
        <w:rPr>
          <w:rFonts w:ascii="Arial" w:hAnsi="Arial" w:cs="Arial"/>
          <w:sz w:val="22"/>
          <w:szCs w:val="22"/>
        </w:rPr>
      </w:pPr>
    </w:p>
    <w:p w14:paraId="2C12B25C" w14:textId="082651DA" w:rsidR="00717B78" w:rsidRPr="00717B78" w:rsidRDefault="00717B78" w:rsidP="00717B78">
      <w:pPr>
        <w:jc w:val="both"/>
        <w:rPr>
          <w:rFonts w:ascii="Arial" w:hAnsi="Arial" w:cs="Arial"/>
          <w:sz w:val="22"/>
          <w:szCs w:val="22"/>
        </w:rPr>
      </w:pPr>
      <w:r w:rsidRPr="00717B78">
        <w:rPr>
          <w:rFonts w:ascii="Arial" w:hAnsi="Arial" w:cs="Arial"/>
          <w:sz w:val="22"/>
          <w:szCs w:val="22"/>
        </w:rPr>
        <w:t>Salary</w:t>
      </w:r>
      <w:r w:rsidR="00D53D99">
        <w:rPr>
          <w:rFonts w:ascii="Arial" w:hAnsi="Arial" w:cs="Arial"/>
          <w:sz w:val="22"/>
          <w:szCs w:val="22"/>
        </w:rPr>
        <w:t>, which is based on a full-time working week of 34¼ hours,</w:t>
      </w:r>
      <w:r w:rsidRPr="00717B78">
        <w:rPr>
          <w:rFonts w:ascii="Arial" w:hAnsi="Arial" w:cs="Arial"/>
          <w:sz w:val="22"/>
          <w:szCs w:val="22"/>
        </w:rPr>
        <w:t xml:space="preserve"> will be on our Band </w:t>
      </w:r>
      <w:r w:rsidR="001B6316">
        <w:rPr>
          <w:rFonts w:ascii="Arial" w:hAnsi="Arial" w:cs="Arial"/>
          <w:sz w:val="22"/>
          <w:szCs w:val="22"/>
        </w:rPr>
        <w:t>5</w:t>
      </w:r>
      <w:r w:rsidRPr="00717B78">
        <w:rPr>
          <w:rFonts w:ascii="Arial" w:hAnsi="Arial" w:cs="Arial"/>
          <w:sz w:val="22"/>
          <w:szCs w:val="22"/>
        </w:rPr>
        <w:t xml:space="preserve"> scale as follows:</w:t>
      </w:r>
    </w:p>
    <w:p w14:paraId="645148FD" w14:textId="77777777" w:rsidR="00717B78" w:rsidRPr="00717B78" w:rsidRDefault="00717B78" w:rsidP="00717B78">
      <w:pPr>
        <w:rPr>
          <w:rFonts w:ascii="Arial" w:hAnsi="Arial" w:cs="Arial"/>
          <w:sz w:val="22"/>
          <w:szCs w:val="22"/>
        </w:rPr>
      </w:pPr>
    </w:p>
    <w:tbl>
      <w:tblPr>
        <w:tblW w:w="0" w:type="auto"/>
        <w:tblInd w:w="745" w:type="dxa"/>
        <w:tblLayout w:type="fixed"/>
        <w:tblCellMar>
          <w:top w:w="14" w:type="dxa"/>
          <w:left w:w="115" w:type="dxa"/>
          <w:bottom w:w="14" w:type="dxa"/>
          <w:right w:w="115" w:type="dxa"/>
        </w:tblCellMar>
        <w:tblLook w:val="04A0" w:firstRow="1" w:lastRow="0" w:firstColumn="1" w:lastColumn="0" w:noHBand="0" w:noVBand="1"/>
      </w:tblPr>
      <w:tblGrid>
        <w:gridCol w:w="1980"/>
        <w:gridCol w:w="6520"/>
      </w:tblGrid>
      <w:tr w:rsidR="00717B78" w:rsidRPr="00717B78" w14:paraId="26BA3AFD" w14:textId="77777777" w:rsidTr="00C06D24">
        <w:tc>
          <w:tcPr>
            <w:tcW w:w="1980" w:type="dxa"/>
            <w:shd w:val="clear" w:color="auto" w:fill="auto"/>
          </w:tcPr>
          <w:p w14:paraId="1D69FC63" w14:textId="439C90AE" w:rsidR="00717B78" w:rsidRPr="00717B78" w:rsidRDefault="00717B78" w:rsidP="00C06D24">
            <w:pPr>
              <w:rPr>
                <w:rFonts w:ascii="Arial" w:hAnsi="Arial" w:cs="Arial"/>
                <w:sz w:val="22"/>
                <w:szCs w:val="22"/>
              </w:rPr>
            </w:pPr>
            <w:r w:rsidRPr="00717B78">
              <w:rPr>
                <w:rFonts w:ascii="Arial" w:hAnsi="Arial" w:cs="Arial"/>
                <w:sz w:val="22"/>
                <w:szCs w:val="22"/>
              </w:rPr>
              <w:t>£</w:t>
            </w:r>
            <w:r w:rsidR="00D53D99">
              <w:rPr>
                <w:rFonts w:ascii="Arial" w:hAnsi="Arial" w:cs="Arial"/>
                <w:sz w:val="22"/>
                <w:szCs w:val="22"/>
              </w:rPr>
              <w:t>29,670</w:t>
            </w:r>
          </w:p>
          <w:p w14:paraId="060419B7" w14:textId="68673794" w:rsidR="00717B78" w:rsidRPr="00717B78" w:rsidRDefault="00717B78" w:rsidP="00C06D24">
            <w:pPr>
              <w:rPr>
                <w:rFonts w:ascii="Arial" w:hAnsi="Arial" w:cs="Arial"/>
                <w:sz w:val="22"/>
                <w:szCs w:val="22"/>
              </w:rPr>
            </w:pPr>
            <w:r w:rsidRPr="00717B78">
              <w:rPr>
                <w:rFonts w:ascii="Arial" w:hAnsi="Arial" w:cs="Arial"/>
                <w:sz w:val="22"/>
                <w:szCs w:val="22"/>
              </w:rPr>
              <w:t>£</w:t>
            </w:r>
            <w:r w:rsidR="00D53D99">
              <w:rPr>
                <w:rFonts w:ascii="Arial" w:hAnsi="Arial" w:cs="Arial"/>
                <w:sz w:val="22"/>
                <w:szCs w:val="22"/>
              </w:rPr>
              <w:t>30,567</w:t>
            </w:r>
          </w:p>
          <w:p w14:paraId="665B3A59" w14:textId="5ACC16D5" w:rsidR="00717B78" w:rsidRPr="00717B78" w:rsidRDefault="00717B78" w:rsidP="00C06D24">
            <w:pPr>
              <w:rPr>
                <w:rFonts w:ascii="Arial" w:hAnsi="Arial" w:cs="Arial"/>
                <w:sz w:val="22"/>
                <w:szCs w:val="22"/>
              </w:rPr>
            </w:pPr>
            <w:r w:rsidRPr="00717B78">
              <w:rPr>
                <w:rFonts w:ascii="Arial" w:hAnsi="Arial" w:cs="Arial"/>
                <w:sz w:val="22"/>
                <w:szCs w:val="22"/>
              </w:rPr>
              <w:t>£</w:t>
            </w:r>
            <w:r w:rsidR="00D53D99">
              <w:rPr>
                <w:rFonts w:ascii="Arial" w:hAnsi="Arial" w:cs="Arial"/>
                <w:sz w:val="22"/>
                <w:szCs w:val="22"/>
              </w:rPr>
              <w:t>31,434</w:t>
            </w:r>
          </w:p>
          <w:p w14:paraId="54DA635D" w14:textId="6294E310" w:rsidR="00717B78" w:rsidRPr="00717B78" w:rsidRDefault="00717B78" w:rsidP="00C06D24">
            <w:pPr>
              <w:rPr>
                <w:rFonts w:ascii="Arial" w:hAnsi="Arial" w:cs="Arial"/>
                <w:sz w:val="22"/>
                <w:szCs w:val="22"/>
              </w:rPr>
            </w:pPr>
            <w:r w:rsidRPr="00717B78">
              <w:rPr>
                <w:rFonts w:ascii="Arial" w:hAnsi="Arial" w:cs="Arial"/>
                <w:sz w:val="22"/>
                <w:szCs w:val="22"/>
              </w:rPr>
              <w:t>£</w:t>
            </w:r>
            <w:r w:rsidR="00D53D99">
              <w:rPr>
                <w:rFonts w:ascii="Arial" w:hAnsi="Arial" w:cs="Arial"/>
                <w:sz w:val="22"/>
                <w:szCs w:val="22"/>
              </w:rPr>
              <w:t>32,325</w:t>
            </w:r>
          </w:p>
        </w:tc>
        <w:tc>
          <w:tcPr>
            <w:tcW w:w="6520" w:type="dxa"/>
            <w:shd w:val="clear" w:color="auto" w:fill="auto"/>
            <w:vAlign w:val="center"/>
          </w:tcPr>
          <w:p w14:paraId="5922CA5D" w14:textId="77777777" w:rsidR="00717B78" w:rsidRPr="00717B78" w:rsidRDefault="00717B78" w:rsidP="00C06D24">
            <w:pPr>
              <w:rPr>
                <w:rFonts w:ascii="Arial" w:hAnsi="Arial" w:cs="Arial"/>
                <w:sz w:val="22"/>
                <w:szCs w:val="22"/>
              </w:rPr>
            </w:pPr>
          </w:p>
        </w:tc>
      </w:tr>
    </w:tbl>
    <w:p w14:paraId="5175B049" w14:textId="77777777" w:rsidR="00717B78" w:rsidRPr="00717B78" w:rsidRDefault="00717B78" w:rsidP="00717B78">
      <w:pPr>
        <w:jc w:val="both"/>
        <w:rPr>
          <w:rFonts w:ascii="Arial" w:hAnsi="Arial" w:cs="Arial"/>
          <w:sz w:val="22"/>
          <w:szCs w:val="22"/>
        </w:rPr>
      </w:pPr>
    </w:p>
    <w:p w14:paraId="2AF8B916" w14:textId="37D0AC52" w:rsidR="00717B78" w:rsidRPr="00717B78" w:rsidRDefault="00717B78" w:rsidP="00717B78">
      <w:pPr>
        <w:jc w:val="both"/>
        <w:rPr>
          <w:rFonts w:ascii="Arial" w:hAnsi="Arial" w:cs="Arial"/>
          <w:sz w:val="22"/>
          <w:szCs w:val="23"/>
        </w:rPr>
      </w:pPr>
      <w:r w:rsidRPr="00717B78">
        <w:rPr>
          <w:rFonts w:ascii="Arial" w:hAnsi="Arial" w:cs="Arial"/>
          <w:sz w:val="22"/>
          <w:szCs w:val="22"/>
        </w:rPr>
        <w:t>All appointments are made at the minimum point of the scale and therefore the basic commencing salary will be £</w:t>
      </w:r>
      <w:r w:rsidR="00D53D99">
        <w:rPr>
          <w:rFonts w:ascii="Arial" w:hAnsi="Arial" w:cs="Arial"/>
          <w:sz w:val="22"/>
          <w:szCs w:val="22"/>
        </w:rPr>
        <w:t>29,670</w:t>
      </w:r>
      <w:r w:rsidRPr="00717B78">
        <w:rPr>
          <w:rFonts w:ascii="Arial" w:hAnsi="Arial" w:cs="Arial"/>
          <w:sz w:val="22"/>
          <w:szCs w:val="22"/>
        </w:rPr>
        <w:t xml:space="preserve"> per annum.  In addition, you will receive a non-</w:t>
      </w:r>
      <w:proofErr w:type="spellStart"/>
      <w:r w:rsidRPr="00717B78">
        <w:rPr>
          <w:rFonts w:ascii="Arial" w:hAnsi="Arial" w:cs="Arial"/>
          <w:sz w:val="22"/>
          <w:szCs w:val="22"/>
        </w:rPr>
        <w:t>superannuable</w:t>
      </w:r>
      <w:proofErr w:type="spellEnd"/>
      <w:r w:rsidRPr="00717B78">
        <w:rPr>
          <w:rFonts w:ascii="Arial" w:hAnsi="Arial" w:cs="Arial"/>
          <w:sz w:val="22"/>
          <w:szCs w:val="22"/>
        </w:rPr>
        <w:t xml:space="preserve"> </w:t>
      </w:r>
      <w:r w:rsidR="00B4456E">
        <w:rPr>
          <w:rFonts w:ascii="Arial" w:hAnsi="Arial" w:cs="Arial"/>
          <w:sz w:val="22"/>
          <w:szCs w:val="22"/>
        </w:rPr>
        <w:t>luncheon allowance currently £97</w:t>
      </w:r>
      <w:r w:rsidRPr="00717B78">
        <w:rPr>
          <w:rFonts w:ascii="Arial" w:hAnsi="Arial" w:cs="Arial"/>
          <w:sz w:val="22"/>
          <w:szCs w:val="22"/>
        </w:rPr>
        <w:t>8pa</w:t>
      </w:r>
      <w:r w:rsidRPr="00717B78">
        <w:rPr>
          <w:rFonts w:ascii="Arial" w:hAnsi="Arial" w:cs="Arial"/>
          <w:sz w:val="22"/>
          <w:szCs w:val="23"/>
        </w:rPr>
        <w:t>, giving you a total of £</w:t>
      </w:r>
      <w:r w:rsidR="00B4456E">
        <w:rPr>
          <w:rFonts w:ascii="Arial" w:hAnsi="Arial" w:cs="Arial"/>
          <w:sz w:val="22"/>
          <w:szCs w:val="23"/>
        </w:rPr>
        <w:t>30,64</w:t>
      </w:r>
      <w:r w:rsidR="00D53D99">
        <w:rPr>
          <w:rFonts w:ascii="Arial" w:hAnsi="Arial" w:cs="Arial"/>
          <w:sz w:val="22"/>
          <w:szCs w:val="23"/>
        </w:rPr>
        <w:t>8</w:t>
      </w:r>
      <w:r w:rsidRPr="00717B78">
        <w:rPr>
          <w:rFonts w:ascii="Arial" w:hAnsi="Arial" w:cs="Arial"/>
          <w:sz w:val="22"/>
          <w:szCs w:val="23"/>
        </w:rPr>
        <w:t>pa.  Increments are paid annually on the anniversary of appointment to the post until the maximum of the scale is reached.</w:t>
      </w:r>
    </w:p>
    <w:p w14:paraId="22E14F4B" w14:textId="77777777" w:rsidR="00717B78" w:rsidRPr="00717B78" w:rsidRDefault="00717B78" w:rsidP="00717B78">
      <w:pPr>
        <w:jc w:val="both"/>
        <w:rPr>
          <w:rFonts w:ascii="Arial" w:hAnsi="Arial" w:cs="Arial"/>
          <w:sz w:val="22"/>
          <w:szCs w:val="23"/>
        </w:rPr>
      </w:pPr>
    </w:p>
    <w:p w14:paraId="38ABC2F8" w14:textId="77777777" w:rsidR="00717B78" w:rsidRPr="00717B78" w:rsidRDefault="00717B78" w:rsidP="00717B78">
      <w:pPr>
        <w:jc w:val="both"/>
        <w:rPr>
          <w:rFonts w:ascii="Arial" w:hAnsi="Arial" w:cs="Arial"/>
          <w:sz w:val="20"/>
          <w:szCs w:val="22"/>
        </w:rPr>
      </w:pPr>
      <w:r w:rsidRPr="00717B78">
        <w:rPr>
          <w:rFonts w:ascii="Arial" w:hAnsi="Arial" w:cs="Arial"/>
          <w:sz w:val="22"/>
          <w:szCs w:val="23"/>
        </w:rPr>
        <w:t>In accordance with the Conditions of Service, salaries are paid by direct credit to the employee’s bank account on the 25th of each month (or the previous working day where the 25th falls on a weekend or holiday).</w:t>
      </w:r>
    </w:p>
    <w:p w14:paraId="30636BF4" w14:textId="77777777" w:rsidR="00717B78" w:rsidRPr="00717B78" w:rsidRDefault="00717B78" w:rsidP="00717B78">
      <w:pPr>
        <w:jc w:val="both"/>
        <w:rPr>
          <w:rFonts w:ascii="Arial" w:hAnsi="Arial" w:cs="Arial"/>
          <w:sz w:val="22"/>
          <w:szCs w:val="22"/>
        </w:rPr>
      </w:pPr>
    </w:p>
    <w:p w14:paraId="71312A88" w14:textId="77777777" w:rsidR="00717B78" w:rsidRPr="00717B78" w:rsidRDefault="00717B78" w:rsidP="00717B78">
      <w:pPr>
        <w:jc w:val="both"/>
        <w:rPr>
          <w:rFonts w:ascii="Arial" w:hAnsi="Arial" w:cs="Arial"/>
          <w:bCs/>
          <w:sz w:val="22"/>
          <w:szCs w:val="22"/>
        </w:rPr>
      </w:pPr>
    </w:p>
    <w:p w14:paraId="06399AC5" w14:textId="77777777" w:rsidR="00717B78" w:rsidRPr="00717B78" w:rsidRDefault="00717B78" w:rsidP="00717B78">
      <w:pPr>
        <w:jc w:val="both"/>
        <w:rPr>
          <w:rFonts w:ascii="Arial" w:hAnsi="Arial" w:cs="Arial"/>
          <w:b/>
          <w:bCs/>
          <w:sz w:val="22"/>
          <w:szCs w:val="22"/>
          <w:u w:val="single"/>
        </w:rPr>
      </w:pPr>
      <w:r w:rsidRPr="00717B78">
        <w:rPr>
          <w:rFonts w:ascii="Arial" w:hAnsi="Arial" w:cs="Arial"/>
          <w:b/>
          <w:bCs/>
          <w:sz w:val="22"/>
          <w:szCs w:val="22"/>
          <w:u w:val="single"/>
        </w:rPr>
        <w:t>CONDITIONS OF SERVICE</w:t>
      </w:r>
    </w:p>
    <w:p w14:paraId="6AF338AD" w14:textId="77777777" w:rsidR="00717B78" w:rsidRPr="00717B78" w:rsidRDefault="00717B78" w:rsidP="00717B78">
      <w:pPr>
        <w:jc w:val="both"/>
        <w:rPr>
          <w:rFonts w:ascii="Arial" w:hAnsi="Arial" w:cs="Arial"/>
          <w:bCs/>
          <w:sz w:val="22"/>
          <w:szCs w:val="22"/>
        </w:rPr>
      </w:pPr>
    </w:p>
    <w:p w14:paraId="0FD23F22" w14:textId="77777777" w:rsidR="00717B78" w:rsidRPr="00717B78" w:rsidRDefault="00717B78" w:rsidP="00717B78">
      <w:pPr>
        <w:jc w:val="both"/>
        <w:rPr>
          <w:rFonts w:ascii="Arial" w:hAnsi="Arial" w:cs="Arial"/>
          <w:bCs/>
          <w:sz w:val="22"/>
          <w:szCs w:val="22"/>
        </w:rPr>
      </w:pPr>
      <w:r w:rsidRPr="00717B78">
        <w:rPr>
          <w:rFonts w:ascii="Arial" w:hAnsi="Arial" w:cs="Arial"/>
          <w:b/>
          <w:bCs/>
          <w:sz w:val="22"/>
          <w:szCs w:val="22"/>
          <w:u w:val="single"/>
        </w:rPr>
        <w:t>Location</w:t>
      </w:r>
    </w:p>
    <w:p w14:paraId="0FCCBF9D" w14:textId="5B1DD526" w:rsidR="00717B78" w:rsidRPr="00717B78" w:rsidRDefault="00D53D99" w:rsidP="00717B78">
      <w:pPr>
        <w:jc w:val="both"/>
        <w:rPr>
          <w:rFonts w:ascii="Arial" w:hAnsi="Arial" w:cs="Arial"/>
          <w:bCs/>
          <w:sz w:val="22"/>
          <w:szCs w:val="22"/>
        </w:rPr>
      </w:pPr>
      <w:r>
        <w:rPr>
          <w:rFonts w:ascii="Arial" w:hAnsi="Arial" w:cs="Arial"/>
          <w:bCs/>
          <w:sz w:val="22"/>
          <w:szCs w:val="22"/>
        </w:rPr>
        <w:t xml:space="preserve">Please note that these positions are located in our </w:t>
      </w:r>
      <w:r w:rsidR="00F83126" w:rsidRPr="00F83126">
        <w:rPr>
          <w:rFonts w:ascii="Arial" w:hAnsi="Arial" w:cs="Arial"/>
          <w:bCs/>
          <w:sz w:val="22"/>
          <w:szCs w:val="22"/>
        </w:rPr>
        <w:t xml:space="preserve">AdviceLine Office, NEU (NUT Section), Second Floor, Apex Business Centre, 1 </w:t>
      </w:r>
      <w:proofErr w:type="spellStart"/>
      <w:r w:rsidR="00F83126" w:rsidRPr="00F83126">
        <w:rPr>
          <w:rFonts w:ascii="Arial" w:hAnsi="Arial" w:cs="Arial"/>
          <w:bCs/>
          <w:sz w:val="22"/>
          <w:szCs w:val="22"/>
        </w:rPr>
        <w:t>Watervole</w:t>
      </w:r>
      <w:proofErr w:type="spellEnd"/>
      <w:r w:rsidR="00F83126" w:rsidRPr="00F83126">
        <w:rPr>
          <w:rFonts w:ascii="Arial" w:hAnsi="Arial" w:cs="Arial"/>
          <w:bCs/>
          <w:sz w:val="22"/>
          <w:szCs w:val="22"/>
        </w:rPr>
        <w:t xml:space="preserve"> Way, </w:t>
      </w:r>
      <w:proofErr w:type="spellStart"/>
      <w:r w:rsidR="00F83126" w:rsidRPr="00F83126">
        <w:rPr>
          <w:rFonts w:ascii="Arial" w:hAnsi="Arial" w:cs="Arial"/>
          <w:bCs/>
          <w:sz w:val="22"/>
          <w:szCs w:val="22"/>
        </w:rPr>
        <w:t>Balby</w:t>
      </w:r>
      <w:proofErr w:type="spellEnd"/>
      <w:r w:rsidR="00F83126" w:rsidRPr="00F83126">
        <w:rPr>
          <w:rFonts w:ascii="Arial" w:hAnsi="Arial" w:cs="Arial"/>
          <w:bCs/>
          <w:sz w:val="22"/>
          <w:szCs w:val="22"/>
        </w:rPr>
        <w:t xml:space="preserve">, </w:t>
      </w:r>
      <w:proofErr w:type="spellStart"/>
      <w:r w:rsidR="00F83126" w:rsidRPr="00F83126">
        <w:rPr>
          <w:rFonts w:ascii="Arial" w:hAnsi="Arial" w:cs="Arial"/>
          <w:bCs/>
          <w:sz w:val="22"/>
          <w:szCs w:val="22"/>
        </w:rPr>
        <w:t>Doncaster</w:t>
      </w:r>
      <w:proofErr w:type="spellEnd"/>
      <w:r w:rsidR="00F83126" w:rsidRPr="00F83126">
        <w:rPr>
          <w:rFonts w:ascii="Arial" w:hAnsi="Arial" w:cs="Arial"/>
          <w:bCs/>
          <w:sz w:val="22"/>
          <w:szCs w:val="22"/>
        </w:rPr>
        <w:t xml:space="preserve"> DN4 5JP</w:t>
      </w:r>
      <w:r>
        <w:rPr>
          <w:rFonts w:ascii="Arial" w:hAnsi="Arial" w:cs="Arial"/>
          <w:bCs/>
          <w:sz w:val="22"/>
          <w:szCs w:val="22"/>
        </w:rPr>
        <w:t>.</w:t>
      </w:r>
    </w:p>
    <w:p w14:paraId="3CDFAFB8" w14:textId="77777777" w:rsidR="00717B78" w:rsidRPr="00717B78" w:rsidRDefault="00717B78" w:rsidP="00717B78">
      <w:pPr>
        <w:jc w:val="both"/>
        <w:rPr>
          <w:rFonts w:ascii="Arial" w:hAnsi="Arial" w:cs="Arial"/>
          <w:bCs/>
          <w:sz w:val="22"/>
          <w:szCs w:val="22"/>
        </w:rPr>
      </w:pPr>
    </w:p>
    <w:p w14:paraId="6C64FCD5" w14:textId="77777777" w:rsidR="00717B78" w:rsidRPr="00717B78" w:rsidRDefault="00717B78" w:rsidP="00717B78">
      <w:pPr>
        <w:jc w:val="both"/>
        <w:rPr>
          <w:rFonts w:ascii="Arial" w:hAnsi="Arial" w:cs="Arial"/>
          <w:b/>
          <w:bCs/>
          <w:sz w:val="22"/>
          <w:szCs w:val="22"/>
          <w:u w:val="single"/>
        </w:rPr>
      </w:pPr>
      <w:r w:rsidRPr="00717B78">
        <w:rPr>
          <w:rFonts w:ascii="Arial" w:hAnsi="Arial" w:cs="Arial"/>
          <w:b/>
          <w:bCs/>
          <w:sz w:val="22"/>
          <w:szCs w:val="22"/>
          <w:u w:val="single"/>
        </w:rPr>
        <w:t>Leave</w:t>
      </w:r>
    </w:p>
    <w:p w14:paraId="79447328" w14:textId="26C802CB" w:rsidR="00717B78" w:rsidRPr="00717B78" w:rsidRDefault="00D53D99" w:rsidP="00717B78">
      <w:pPr>
        <w:jc w:val="both"/>
        <w:rPr>
          <w:rFonts w:ascii="Arial" w:hAnsi="Arial" w:cs="Arial"/>
          <w:sz w:val="22"/>
          <w:szCs w:val="22"/>
        </w:rPr>
      </w:pPr>
      <w:r>
        <w:rPr>
          <w:rFonts w:ascii="Arial" w:hAnsi="Arial" w:cs="Arial"/>
          <w:bCs/>
          <w:sz w:val="22"/>
          <w:szCs w:val="22"/>
        </w:rPr>
        <w:t>The post attracts a basic annual leave allowance of 25 days rising with service (and pro-rata for part-time employees).  In addition, the NUT Section offers a generous concessionary leave at Christmas and following some Bank Holidays.</w:t>
      </w:r>
    </w:p>
    <w:p w14:paraId="5202C86E" w14:textId="77777777" w:rsidR="00717B78" w:rsidRPr="00717B78" w:rsidRDefault="00717B78" w:rsidP="00717B78">
      <w:pPr>
        <w:jc w:val="both"/>
        <w:rPr>
          <w:rFonts w:ascii="Arial" w:hAnsi="Arial" w:cs="Arial"/>
          <w:sz w:val="22"/>
          <w:szCs w:val="22"/>
        </w:rPr>
      </w:pPr>
    </w:p>
    <w:p w14:paraId="4FD00A63" w14:textId="77777777" w:rsidR="00717B78" w:rsidRPr="00717B78" w:rsidRDefault="00717B78" w:rsidP="00717B78">
      <w:pPr>
        <w:jc w:val="both"/>
        <w:rPr>
          <w:rFonts w:ascii="Arial" w:hAnsi="Arial" w:cs="Arial"/>
          <w:b/>
          <w:bCs/>
          <w:sz w:val="22"/>
          <w:szCs w:val="22"/>
          <w:u w:val="single"/>
        </w:rPr>
      </w:pPr>
      <w:r w:rsidRPr="00717B78">
        <w:rPr>
          <w:rFonts w:ascii="Arial" w:hAnsi="Arial" w:cs="Arial"/>
          <w:b/>
          <w:bCs/>
          <w:sz w:val="22"/>
          <w:szCs w:val="22"/>
          <w:u w:val="single"/>
        </w:rPr>
        <w:t xml:space="preserve">Hours </w:t>
      </w:r>
    </w:p>
    <w:p w14:paraId="7B2B5D6A" w14:textId="46F02D69" w:rsidR="00717B78" w:rsidRPr="00D53D99" w:rsidRDefault="00D53D99" w:rsidP="00717B78">
      <w:pPr>
        <w:pStyle w:val="BodyText3"/>
        <w:rPr>
          <w:rFonts w:ascii="Arial" w:hAnsi="Arial" w:cs="Arial"/>
          <w:sz w:val="22"/>
          <w:szCs w:val="22"/>
        </w:rPr>
      </w:pPr>
      <w:r w:rsidRPr="00D53D99">
        <w:rPr>
          <w:rFonts w:ascii="Arial" w:hAnsi="Arial" w:cs="Arial"/>
          <w:sz w:val="22"/>
          <w:szCs w:val="22"/>
        </w:rPr>
        <w:t>The AdviceLine Unit operates over an extended hours arrangement with normal Unit opening hours being 9am to 7pm.  A rota arrangement is in operation.  All AdviceLine Advisers, whether full-time, part-time, permanent or temporary, are expected to participate in the rota arrangements.  Salary and conditions of service are offered on a pro-rata basis for part-time employees.</w:t>
      </w:r>
    </w:p>
    <w:p w14:paraId="49ABA976" w14:textId="77777777" w:rsidR="00717B78" w:rsidRPr="00717B78" w:rsidRDefault="00717B78" w:rsidP="00717B78">
      <w:pPr>
        <w:jc w:val="both"/>
        <w:rPr>
          <w:rFonts w:ascii="Arial" w:hAnsi="Arial" w:cs="Arial"/>
          <w:sz w:val="22"/>
          <w:szCs w:val="22"/>
        </w:rPr>
      </w:pPr>
    </w:p>
    <w:p w14:paraId="5990FABE" w14:textId="77777777" w:rsidR="00717B78" w:rsidRPr="00717B78" w:rsidRDefault="00717B78" w:rsidP="00717B78">
      <w:pPr>
        <w:jc w:val="both"/>
        <w:rPr>
          <w:rFonts w:ascii="Arial" w:hAnsi="Arial" w:cs="Arial"/>
          <w:b/>
          <w:sz w:val="22"/>
          <w:szCs w:val="23"/>
          <w:u w:val="single"/>
        </w:rPr>
      </w:pPr>
      <w:r w:rsidRPr="00717B78">
        <w:rPr>
          <w:rFonts w:ascii="Arial" w:hAnsi="Arial" w:cs="Arial"/>
          <w:b/>
          <w:sz w:val="22"/>
          <w:szCs w:val="23"/>
          <w:u w:val="single"/>
        </w:rPr>
        <w:t>Healthy Living Allowance</w:t>
      </w:r>
    </w:p>
    <w:p w14:paraId="29F033ED" w14:textId="768F0BCA" w:rsidR="00717B78" w:rsidRDefault="00CC5C73" w:rsidP="00717B78">
      <w:pPr>
        <w:jc w:val="both"/>
        <w:rPr>
          <w:rFonts w:ascii="Arial" w:hAnsi="Arial" w:cs="Arial"/>
          <w:sz w:val="22"/>
          <w:szCs w:val="23"/>
        </w:rPr>
      </w:pPr>
      <w:r w:rsidRPr="00717B78">
        <w:rPr>
          <w:rFonts w:ascii="Arial" w:hAnsi="Arial" w:cs="Arial"/>
          <w:sz w:val="22"/>
          <w:szCs w:val="23"/>
        </w:rPr>
        <w:t xml:space="preserve">Employees of the </w:t>
      </w:r>
      <w:r>
        <w:rPr>
          <w:rFonts w:ascii="Arial" w:hAnsi="Arial" w:cs="Arial"/>
          <w:sz w:val="22"/>
          <w:szCs w:val="23"/>
        </w:rPr>
        <w:t>National Education Union (NUT Section)</w:t>
      </w:r>
      <w:r w:rsidRPr="00717B78">
        <w:rPr>
          <w:rFonts w:ascii="Arial" w:hAnsi="Arial" w:cs="Arial"/>
          <w:sz w:val="22"/>
          <w:szCs w:val="23"/>
        </w:rPr>
        <w:t xml:space="preserve"> are able to claim a contribution of up to £15 per month towards approved health living activities, such as regular gym membership, exercise classes etc.</w:t>
      </w:r>
    </w:p>
    <w:p w14:paraId="67545D0D" w14:textId="77777777" w:rsidR="00D53D99" w:rsidRPr="00D53D99" w:rsidRDefault="00D53D99" w:rsidP="00717B78">
      <w:pPr>
        <w:jc w:val="both"/>
        <w:rPr>
          <w:rFonts w:ascii="Arial" w:hAnsi="Arial" w:cs="Arial"/>
          <w:sz w:val="22"/>
          <w:szCs w:val="22"/>
        </w:rPr>
      </w:pPr>
    </w:p>
    <w:p w14:paraId="15EEE99D" w14:textId="77777777" w:rsidR="00717B78" w:rsidRPr="00D53D99" w:rsidRDefault="00717B78" w:rsidP="00717B78">
      <w:pPr>
        <w:jc w:val="both"/>
        <w:rPr>
          <w:rFonts w:ascii="Arial" w:hAnsi="Arial" w:cs="Arial"/>
          <w:b/>
          <w:bCs/>
          <w:sz w:val="22"/>
          <w:szCs w:val="22"/>
          <w:u w:val="single"/>
        </w:rPr>
      </w:pPr>
      <w:r w:rsidRPr="00D53D99">
        <w:rPr>
          <w:rFonts w:ascii="Arial" w:hAnsi="Arial" w:cs="Arial"/>
          <w:b/>
          <w:bCs/>
          <w:sz w:val="22"/>
          <w:szCs w:val="22"/>
          <w:u w:val="single"/>
        </w:rPr>
        <w:t>Annual Season Ticket Loan</w:t>
      </w:r>
    </w:p>
    <w:p w14:paraId="0984E5A9" w14:textId="6D567301" w:rsidR="00717B78" w:rsidRPr="00D53D99" w:rsidRDefault="00717B78" w:rsidP="00717B78">
      <w:pPr>
        <w:jc w:val="both"/>
        <w:rPr>
          <w:rFonts w:ascii="Arial" w:hAnsi="Arial" w:cs="Arial"/>
          <w:sz w:val="22"/>
          <w:szCs w:val="22"/>
        </w:rPr>
      </w:pPr>
      <w:r w:rsidRPr="00D53D99">
        <w:rPr>
          <w:rFonts w:ascii="Arial" w:hAnsi="Arial" w:cs="Arial"/>
          <w:sz w:val="22"/>
          <w:szCs w:val="22"/>
        </w:rPr>
        <w:t xml:space="preserve">Employees of the </w:t>
      </w:r>
      <w:r w:rsidR="00CC5C73" w:rsidRPr="00D53D99">
        <w:rPr>
          <w:rFonts w:ascii="Arial" w:hAnsi="Arial" w:cs="Arial"/>
          <w:sz w:val="22"/>
          <w:szCs w:val="22"/>
        </w:rPr>
        <w:t>National Education Union (NUT Section)</w:t>
      </w:r>
      <w:r w:rsidRPr="00D53D99">
        <w:rPr>
          <w:rFonts w:ascii="Arial" w:hAnsi="Arial" w:cs="Arial"/>
          <w:sz w:val="22"/>
          <w:szCs w:val="22"/>
        </w:rPr>
        <w:t xml:space="preserve"> are able to take advantage of the </w:t>
      </w:r>
      <w:r w:rsidR="00CC5C73" w:rsidRPr="00D53D99">
        <w:rPr>
          <w:rFonts w:ascii="Arial" w:hAnsi="Arial" w:cs="Arial"/>
          <w:sz w:val="22"/>
          <w:szCs w:val="22"/>
        </w:rPr>
        <w:t>NUT Section’s</w:t>
      </w:r>
      <w:r w:rsidRPr="00D53D99">
        <w:rPr>
          <w:rFonts w:ascii="Arial" w:hAnsi="Arial" w:cs="Arial"/>
          <w:sz w:val="22"/>
          <w:szCs w:val="22"/>
        </w:rPr>
        <w:t xml:space="preserve"> annual season ticket loan scheme.</w:t>
      </w:r>
    </w:p>
    <w:p w14:paraId="78E218F4" w14:textId="77777777" w:rsidR="00717B78" w:rsidRPr="00D53D99" w:rsidRDefault="00717B78" w:rsidP="00717B78">
      <w:pPr>
        <w:jc w:val="both"/>
        <w:rPr>
          <w:rFonts w:ascii="Arial" w:hAnsi="Arial" w:cs="Arial"/>
          <w:sz w:val="22"/>
          <w:szCs w:val="22"/>
        </w:rPr>
      </w:pPr>
    </w:p>
    <w:p w14:paraId="0C76ACC4" w14:textId="77777777" w:rsidR="00717B78" w:rsidRPr="00717B78" w:rsidRDefault="00717B78" w:rsidP="00717B78">
      <w:pPr>
        <w:jc w:val="both"/>
        <w:rPr>
          <w:rFonts w:ascii="Arial" w:hAnsi="Arial" w:cs="Arial"/>
          <w:sz w:val="22"/>
          <w:szCs w:val="22"/>
          <w:u w:val="single"/>
        </w:rPr>
      </w:pPr>
      <w:r w:rsidRPr="00717B78">
        <w:rPr>
          <w:rFonts w:ascii="Arial" w:hAnsi="Arial" w:cs="Arial"/>
          <w:b/>
          <w:bCs/>
          <w:sz w:val="22"/>
          <w:szCs w:val="22"/>
          <w:u w:val="single"/>
        </w:rPr>
        <w:t>Childcare Vouchers</w:t>
      </w:r>
    </w:p>
    <w:p w14:paraId="3FCEA1C9"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t>After one year’s qualifying service, employees are able to claim assistance towards childcare costs for one child under the age of five years old.  A salary sacrifice scheme is in place enabling additional childcare vouchers to be bought.</w:t>
      </w:r>
    </w:p>
    <w:p w14:paraId="752179E7" w14:textId="735C512F" w:rsidR="00D53D99" w:rsidRDefault="00D53D99">
      <w:pPr>
        <w:rPr>
          <w:rFonts w:ascii="Arial" w:hAnsi="Arial" w:cs="Arial"/>
          <w:sz w:val="22"/>
          <w:szCs w:val="22"/>
        </w:rPr>
      </w:pPr>
      <w:r>
        <w:rPr>
          <w:rFonts w:ascii="Arial" w:hAnsi="Arial" w:cs="Arial"/>
          <w:sz w:val="22"/>
          <w:szCs w:val="22"/>
        </w:rPr>
        <w:br w:type="page"/>
      </w:r>
    </w:p>
    <w:p w14:paraId="37A35D74" w14:textId="77777777" w:rsidR="00717B78" w:rsidRPr="00717B78" w:rsidRDefault="00717B78" w:rsidP="00717B78">
      <w:pPr>
        <w:jc w:val="both"/>
        <w:rPr>
          <w:rFonts w:ascii="Arial" w:hAnsi="Arial" w:cs="Arial"/>
          <w:sz w:val="22"/>
          <w:szCs w:val="22"/>
        </w:rPr>
      </w:pPr>
    </w:p>
    <w:p w14:paraId="204E839D" w14:textId="77777777" w:rsidR="00717B78" w:rsidRPr="00717B78" w:rsidRDefault="00717B78" w:rsidP="00717B78">
      <w:pPr>
        <w:jc w:val="both"/>
        <w:rPr>
          <w:rFonts w:ascii="Arial" w:hAnsi="Arial" w:cs="Arial"/>
          <w:b/>
          <w:bCs/>
          <w:sz w:val="22"/>
          <w:szCs w:val="22"/>
          <w:u w:val="single"/>
        </w:rPr>
      </w:pPr>
      <w:r w:rsidRPr="00717B78">
        <w:rPr>
          <w:rFonts w:ascii="Arial" w:hAnsi="Arial" w:cs="Arial"/>
          <w:b/>
          <w:bCs/>
          <w:sz w:val="22"/>
          <w:szCs w:val="22"/>
          <w:u w:val="single"/>
        </w:rPr>
        <w:t>Pension</w:t>
      </w:r>
    </w:p>
    <w:p w14:paraId="7F1BD8B3" w14:textId="02930595"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The </w:t>
      </w:r>
      <w:r w:rsidR="00CC5C73">
        <w:rPr>
          <w:rFonts w:ascii="Arial" w:hAnsi="Arial" w:cs="Arial"/>
          <w:sz w:val="22"/>
          <w:szCs w:val="22"/>
        </w:rPr>
        <w:t>National Education Union (NUT Section)</w:t>
      </w:r>
      <w:r w:rsidRPr="00717B78">
        <w:rPr>
          <w:rFonts w:ascii="Arial" w:hAnsi="Arial" w:cs="Arial"/>
          <w:sz w:val="22"/>
          <w:szCs w:val="22"/>
        </w:rPr>
        <w:t xml:space="preserve"> operates its own contributory, final salary pension scheme.</w:t>
      </w:r>
    </w:p>
    <w:p w14:paraId="6A5553D8" w14:textId="77777777" w:rsidR="00717B78" w:rsidRPr="00717B78" w:rsidRDefault="00717B78" w:rsidP="00717B78">
      <w:pPr>
        <w:jc w:val="both"/>
        <w:rPr>
          <w:rFonts w:ascii="Arial" w:hAnsi="Arial" w:cs="Arial"/>
          <w:sz w:val="22"/>
          <w:szCs w:val="22"/>
        </w:rPr>
      </w:pPr>
    </w:p>
    <w:p w14:paraId="667E7961" w14:textId="77777777" w:rsidR="00717B78" w:rsidRPr="00717B78" w:rsidRDefault="00717B78" w:rsidP="00717B78">
      <w:pPr>
        <w:jc w:val="both"/>
        <w:rPr>
          <w:rFonts w:ascii="Arial" w:hAnsi="Arial" w:cs="Arial"/>
          <w:b/>
          <w:bCs/>
          <w:sz w:val="22"/>
          <w:szCs w:val="22"/>
          <w:u w:val="single"/>
        </w:rPr>
      </w:pPr>
      <w:r w:rsidRPr="00717B78">
        <w:rPr>
          <w:rFonts w:ascii="Arial" w:hAnsi="Arial" w:cs="Arial"/>
          <w:b/>
          <w:bCs/>
          <w:sz w:val="22"/>
          <w:szCs w:val="22"/>
          <w:u w:val="single"/>
        </w:rPr>
        <w:t>Equal Opportunities Employment Policy Statement</w:t>
      </w:r>
    </w:p>
    <w:p w14:paraId="1D037E5E" w14:textId="3C3A25F0" w:rsidR="00717B78" w:rsidRPr="00717B78" w:rsidRDefault="00CC5C73" w:rsidP="00717B78">
      <w:pPr>
        <w:jc w:val="both"/>
        <w:rPr>
          <w:rFonts w:ascii="Arial" w:hAnsi="Arial" w:cs="Arial"/>
        </w:rPr>
      </w:pPr>
      <w:r w:rsidRPr="00717B78">
        <w:rPr>
          <w:rFonts w:ascii="Arial" w:hAnsi="Arial" w:cs="Arial"/>
          <w:sz w:val="22"/>
          <w:szCs w:val="22"/>
        </w:rPr>
        <w:t xml:space="preserve">The </w:t>
      </w:r>
      <w:r>
        <w:rPr>
          <w:rFonts w:ascii="Arial" w:hAnsi="Arial" w:cs="Arial"/>
          <w:sz w:val="22"/>
          <w:szCs w:val="22"/>
        </w:rPr>
        <w:t>National Education Union (NUT Section)</w:t>
      </w:r>
      <w:r w:rsidRPr="00717B78">
        <w:rPr>
          <w:rFonts w:ascii="Arial" w:hAnsi="Arial" w:cs="Arial"/>
          <w:sz w:val="22"/>
          <w:szCs w:val="22"/>
        </w:rPr>
        <w:t xml:space="preserve"> is fully committed to equal opportunities in all its policies and practices, as set out in the EOEPs.  All employees are expected to have an understanding of and commitment to the NUT</w:t>
      </w:r>
      <w:r>
        <w:rPr>
          <w:rFonts w:ascii="Arial" w:hAnsi="Arial" w:cs="Arial"/>
          <w:sz w:val="22"/>
          <w:szCs w:val="22"/>
        </w:rPr>
        <w:t xml:space="preserve"> Section</w:t>
      </w:r>
      <w:r w:rsidRPr="00717B78">
        <w:rPr>
          <w:rFonts w:ascii="Arial" w:hAnsi="Arial" w:cs="Arial"/>
          <w:sz w:val="22"/>
          <w:szCs w:val="22"/>
        </w:rPr>
        <w:t>’s objectives to promote equality and oppose unfair treatment.</w:t>
      </w:r>
    </w:p>
    <w:p w14:paraId="2A13A6DB" w14:textId="77777777" w:rsidR="00717B78" w:rsidRPr="00717B78" w:rsidRDefault="00717B78" w:rsidP="00717B78">
      <w:pPr>
        <w:rPr>
          <w:rFonts w:ascii="Arial" w:hAnsi="Arial" w:cs="Arial"/>
          <w:szCs w:val="23"/>
        </w:rPr>
      </w:pPr>
    </w:p>
    <w:p w14:paraId="4EF4D6B5" w14:textId="77777777" w:rsidR="00717B78" w:rsidRDefault="00717B78" w:rsidP="00717B78">
      <w:pPr>
        <w:rPr>
          <w:rFonts w:ascii="Arial" w:hAnsi="Arial" w:cs="Arial"/>
          <w:szCs w:val="23"/>
        </w:rPr>
      </w:pPr>
    </w:p>
    <w:p w14:paraId="1144FBD7" w14:textId="77777777" w:rsidR="00D53D99" w:rsidRPr="00717B78" w:rsidRDefault="00D53D99" w:rsidP="00717B78">
      <w:pPr>
        <w:rPr>
          <w:rFonts w:ascii="Arial" w:hAnsi="Arial" w:cs="Arial"/>
          <w:szCs w:val="23"/>
        </w:rPr>
        <w:sectPr w:rsidR="00D53D99" w:rsidRPr="00717B78" w:rsidSect="00E620E6">
          <w:pgSz w:w="11909" w:h="16834" w:code="9"/>
          <w:pgMar w:top="1152" w:right="1440" w:bottom="1152" w:left="1440" w:header="144" w:footer="720" w:gutter="0"/>
          <w:cols w:space="708"/>
          <w:docGrid w:linePitch="360"/>
        </w:sectPr>
      </w:pPr>
    </w:p>
    <w:p w14:paraId="21DDAB9B" w14:textId="77777777" w:rsidR="00717B78" w:rsidRPr="00717B78" w:rsidRDefault="00717B78" w:rsidP="00717B78">
      <w:pPr>
        <w:jc w:val="both"/>
        <w:rPr>
          <w:rFonts w:ascii="Arial" w:hAnsi="Arial" w:cs="Arial"/>
          <w:b/>
          <w:bCs/>
          <w:sz w:val="22"/>
          <w:szCs w:val="22"/>
        </w:rPr>
      </w:pPr>
      <w:r w:rsidRPr="00717B78">
        <w:rPr>
          <w:rFonts w:ascii="Arial" w:hAnsi="Arial" w:cs="Arial"/>
          <w:b/>
          <w:bCs/>
          <w:sz w:val="22"/>
          <w:szCs w:val="22"/>
        </w:rPr>
        <w:lastRenderedPageBreak/>
        <w:t>GUIDANCE WITH OUR APPLICATION PROCESS</w:t>
      </w:r>
    </w:p>
    <w:p w14:paraId="500D2895" w14:textId="77777777" w:rsidR="00717B78" w:rsidRPr="00717B78" w:rsidRDefault="00717B78" w:rsidP="00717B78">
      <w:pPr>
        <w:jc w:val="both"/>
        <w:rPr>
          <w:rFonts w:ascii="Arial" w:hAnsi="Arial" w:cs="Arial"/>
          <w:sz w:val="22"/>
          <w:szCs w:val="22"/>
        </w:rPr>
      </w:pPr>
    </w:p>
    <w:p w14:paraId="23DABCB7" w14:textId="77777777" w:rsidR="00717B78" w:rsidRPr="00717B78" w:rsidRDefault="00717B78" w:rsidP="00717B78">
      <w:pPr>
        <w:rPr>
          <w:rFonts w:ascii="Arial" w:hAnsi="Arial" w:cs="Arial"/>
          <w:b/>
          <w:bCs/>
          <w:sz w:val="22"/>
          <w:szCs w:val="22"/>
          <w:u w:val="single"/>
        </w:rPr>
      </w:pPr>
      <w:r w:rsidRPr="00717B78">
        <w:rPr>
          <w:rFonts w:ascii="Arial" w:hAnsi="Arial" w:cs="Arial"/>
          <w:b/>
          <w:bCs/>
          <w:sz w:val="22"/>
          <w:szCs w:val="22"/>
          <w:u w:val="single"/>
        </w:rPr>
        <w:t>Completing the Application Form</w:t>
      </w:r>
      <w:r w:rsidRPr="00717B78">
        <w:rPr>
          <w:rFonts w:ascii="Arial" w:hAnsi="Arial" w:cs="Arial"/>
          <w:b/>
          <w:bCs/>
          <w:sz w:val="22"/>
          <w:szCs w:val="22"/>
        </w:rPr>
        <w:t>:</w:t>
      </w:r>
    </w:p>
    <w:p w14:paraId="19867121" w14:textId="77777777" w:rsidR="00717B78" w:rsidRPr="00717B78" w:rsidRDefault="00717B78" w:rsidP="00717B78">
      <w:pPr>
        <w:rPr>
          <w:rFonts w:ascii="Arial" w:hAnsi="Arial" w:cs="Arial"/>
          <w:sz w:val="22"/>
          <w:szCs w:val="22"/>
          <w:u w:val="single"/>
        </w:rPr>
      </w:pPr>
    </w:p>
    <w:p w14:paraId="55AEBEC0"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t>The whole of your application form and any additional information will be photocopied for the short-listing panel.  Your form should therefore be typed or clearly written in black ink.  Whilst additional sheets or supplementary information may accompany your application form, please note that CVs alone will not be considered.</w:t>
      </w:r>
    </w:p>
    <w:p w14:paraId="2BD8BBB2" w14:textId="77777777" w:rsidR="00717B78" w:rsidRPr="00717B78" w:rsidRDefault="00717B78" w:rsidP="00717B78">
      <w:pPr>
        <w:jc w:val="both"/>
        <w:rPr>
          <w:rFonts w:ascii="Arial" w:hAnsi="Arial" w:cs="Arial"/>
          <w:sz w:val="22"/>
          <w:szCs w:val="22"/>
        </w:rPr>
      </w:pPr>
    </w:p>
    <w:p w14:paraId="34A55D61" w14:textId="77777777" w:rsidR="00717B78" w:rsidRPr="00717B78" w:rsidRDefault="00717B78" w:rsidP="00717B78">
      <w:pPr>
        <w:jc w:val="both"/>
        <w:rPr>
          <w:rFonts w:ascii="Arial" w:hAnsi="Arial" w:cs="Arial"/>
          <w:b/>
          <w:bCs/>
          <w:sz w:val="22"/>
          <w:szCs w:val="22"/>
        </w:rPr>
      </w:pPr>
      <w:r w:rsidRPr="00717B78">
        <w:rPr>
          <w:rFonts w:ascii="Arial" w:hAnsi="Arial" w:cs="Arial"/>
          <w:b/>
          <w:bCs/>
          <w:sz w:val="22"/>
          <w:szCs w:val="22"/>
        </w:rPr>
        <w:t>The short-listing/appointments panel will assess applications against the criteria set out in the person specification for the post you have applied for.  When completing the application form please ensure that you address these areas in your application, particularly the essential criteria, giving examples to demonstrate how you meet the criteria.</w:t>
      </w:r>
    </w:p>
    <w:p w14:paraId="46FC112E" w14:textId="77777777" w:rsidR="00717B78" w:rsidRPr="00717B78" w:rsidRDefault="00717B78" w:rsidP="00717B78">
      <w:pPr>
        <w:jc w:val="both"/>
        <w:rPr>
          <w:rFonts w:ascii="Arial" w:hAnsi="Arial" w:cs="Arial"/>
          <w:sz w:val="22"/>
          <w:szCs w:val="22"/>
        </w:rPr>
      </w:pPr>
    </w:p>
    <w:p w14:paraId="4F2BDB5D" w14:textId="3298C933" w:rsidR="00717B78" w:rsidRPr="00717B78" w:rsidRDefault="00717B78" w:rsidP="00717B78">
      <w:pPr>
        <w:jc w:val="both"/>
        <w:rPr>
          <w:rFonts w:ascii="Arial" w:hAnsi="Arial" w:cs="Arial"/>
          <w:sz w:val="22"/>
          <w:szCs w:val="22"/>
        </w:rPr>
      </w:pPr>
      <w:r w:rsidRPr="00717B78">
        <w:rPr>
          <w:rFonts w:ascii="Arial" w:hAnsi="Arial" w:cs="Arial"/>
          <w:sz w:val="22"/>
          <w:szCs w:val="22"/>
        </w:rPr>
        <w:t>If you have downloaded a copy of the form from our website, you can complete this as a Word document, and email it back by the closing date specified for the job you wish to apply for to</w:t>
      </w:r>
      <w:r w:rsidR="00F348E8">
        <w:rPr>
          <w:rFonts w:ascii="Arial" w:hAnsi="Arial" w:cs="Arial"/>
          <w:sz w:val="22"/>
          <w:szCs w:val="22"/>
        </w:rPr>
        <w:t xml:space="preserve"> </w:t>
      </w:r>
      <w:hyperlink r:id="rId18" w:history="1">
        <w:r w:rsidR="00F348E8" w:rsidRPr="00796EC1">
          <w:rPr>
            <w:rStyle w:val="Hyperlink"/>
            <w:rFonts w:ascii="Arial" w:hAnsi="Arial" w:cs="Arial"/>
            <w:sz w:val="22"/>
            <w:szCs w:val="22"/>
          </w:rPr>
          <w:t>NUT-Jobs@neu.org.uk</w:t>
        </w:r>
      </w:hyperlink>
      <w:r w:rsidRPr="00630B9C">
        <w:rPr>
          <w:rFonts w:ascii="Arial" w:hAnsi="Arial" w:cs="Arial"/>
          <w:sz w:val="22"/>
          <w:szCs w:val="22"/>
        </w:rPr>
        <w:t>.</w:t>
      </w:r>
      <w:r w:rsidRPr="00717B78">
        <w:rPr>
          <w:rFonts w:ascii="Arial" w:hAnsi="Arial" w:cs="Arial"/>
          <w:sz w:val="22"/>
          <w:szCs w:val="22"/>
        </w:rPr>
        <w:t>  Please ensure you complete the accompanying form confirming whether or not you have any unspent criminal convictions or cautions.</w:t>
      </w:r>
    </w:p>
    <w:p w14:paraId="608B6DD4" w14:textId="77777777" w:rsidR="00717B78" w:rsidRPr="00717B78" w:rsidRDefault="00717B78" w:rsidP="00717B78">
      <w:pPr>
        <w:jc w:val="both"/>
        <w:rPr>
          <w:rFonts w:ascii="Arial" w:hAnsi="Arial" w:cs="Arial"/>
          <w:sz w:val="22"/>
          <w:szCs w:val="22"/>
        </w:rPr>
      </w:pPr>
    </w:p>
    <w:p w14:paraId="60013F32" w14:textId="7FA674D1"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If you have received an application form in the post, please complete the form in black ink or type, and post or scan/email it back to the </w:t>
      </w:r>
      <w:r w:rsidR="000E1B96">
        <w:rPr>
          <w:rFonts w:ascii="Arial" w:hAnsi="Arial" w:cs="Arial"/>
          <w:sz w:val="22"/>
          <w:szCs w:val="22"/>
        </w:rPr>
        <w:t xml:space="preserve">National Education Union </w:t>
      </w:r>
      <w:r w:rsidR="00AA2F01">
        <w:rPr>
          <w:rFonts w:ascii="Arial" w:hAnsi="Arial" w:cs="Arial"/>
          <w:sz w:val="22"/>
          <w:szCs w:val="22"/>
        </w:rPr>
        <w:t>(NUT Section)</w:t>
      </w:r>
      <w:r w:rsidR="000E1B96" w:rsidRPr="000E1B96">
        <w:rPr>
          <w:rFonts w:ascii="Arial" w:hAnsi="Arial" w:cs="Arial"/>
          <w:sz w:val="22"/>
          <w:szCs w:val="22"/>
        </w:rPr>
        <w:t>,</w:t>
      </w:r>
      <w:r w:rsidRPr="000E1B96">
        <w:rPr>
          <w:rFonts w:ascii="Arial" w:hAnsi="Arial" w:cs="Arial"/>
          <w:sz w:val="22"/>
          <w:szCs w:val="22"/>
        </w:rPr>
        <w:t xml:space="preserve"> Personnel Section</w:t>
      </w:r>
      <w:r w:rsidRPr="00717B78">
        <w:rPr>
          <w:rFonts w:ascii="Arial" w:hAnsi="Arial" w:cs="Arial"/>
          <w:sz w:val="22"/>
          <w:szCs w:val="22"/>
        </w:rPr>
        <w:t xml:space="preserve">, Hamilton House, </w:t>
      </w:r>
      <w:proofErr w:type="spellStart"/>
      <w:r w:rsidRPr="00717B78">
        <w:rPr>
          <w:rFonts w:ascii="Arial" w:hAnsi="Arial" w:cs="Arial"/>
          <w:sz w:val="22"/>
          <w:szCs w:val="22"/>
        </w:rPr>
        <w:t>Mabledon</w:t>
      </w:r>
      <w:proofErr w:type="spellEnd"/>
      <w:r w:rsidRPr="00717B78">
        <w:rPr>
          <w:rFonts w:ascii="Arial" w:hAnsi="Arial" w:cs="Arial"/>
          <w:sz w:val="22"/>
          <w:szCs w:val="22"/>
        </w:rPr>
        <w:t xml:space="preserve"> Place, London WC1H 9BD by the closing date for the job you wish to apply for.  </w:t>
      </w:r>
      <w:r w:rsidRPr="00717B78">
        <w:rPr>
          <w:rFonts w:ascii="Arial" w:hAnsi="Arial" w:cs="Arial"/>
          <w:b/>
          <w:bCs/>
          <w:sz w:val="22"/>
          <w:szCs w:val="22"/>
        </w:rPr>
        <w:t>Please ensure you add the job title and JD number (the job reference number).</w:t>
      </w:r>
    </w:p>
    <w:p w14:paraId="2AE2518F" w14:textId="77777777" w:rsidR="00717B78" w:rsidRPr="00717B78" w:rsidRDefault="00717B78" w:rsidP="00717B78">
      <w:pPr>
        <w:jc w:val="both"/>
        <w:rPr>
          <w:rFonts w:ascii="Arial" w:hAnsi="Arial" w:cs="Arial"/>
          <w:sz w:val="22"/>
          <w:szCs w:val="22"/>
        </w:rPr>
      </w:pPr>
    </w:p>
    <w:p w14:paraId="475FA01C" w14:textId="77777777" w:rsidR="00717B78" w:rsidRPr="00717B78" w:rsidRDefault="00717B78" w:rsidP="00717B78">
      <w:pPr>
        <w:jc w:val="both"/>
        <w:rPr>
          <w:rFonts w:ascii="Arial" w:hAnsi="Arial" w:cs="Arial"/>
          <w:i/>
          <w:iCs/>
          <w:sz w:val="22"/>
          <w:szCs w:val="22"/>
        </w:rPr>
      </w:pPr>
      <w:r w:rsidRPr="00717B78">
        <w:rPr>
          <w:rFonts w:ascii="Arial" w:hAnsi="Arial" w:cs="Arial"/>
          <w:i/>
          <w:iCs/>
          <w:sz w:val="22"/>
          <w:szCs w:val="22"/>
        </w:rPr>
        <w:t>Please note that we will not process or keep on file completed application forms or CVs which do not relate to a specific job advertisement.</w:t>
      </w:r>
    </w:p>
    <w:p w14:paraId="3A8E1EC0" w14:textId="77777777" w:rsidR="00717B78" w:rsidRPr="00717B78" w:rsidRDefault="00717B78" w:rsidP="00717B78">
      <w:pPr>
        <w:jc w:val="both"/>
        <w:rPr>
          <w:rFonts w:ascii="Arial" w:hAnsi="Arial" w:cs="Arial"/>
          <w:sz w:val="22"/>
          <w:szCs w:val="22"/>
        </w:rPr>
      </w:pPr>
    </w:p>
    <w:p w14:paraId="793E77A6"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t>We regret we are unable to write to those not successful at the shortlisting stage due to the volume of applications we receive.  We are also unable to provide feedback to those who are not shortlisted for interview.</w:t>
      </w:r>
    </w:p>
    <w:p w14:paraId="6C811B94" w14:textId="77777777" w:rsidR="00717B78" w:rsidRPr="00717B78" w:rsidRDefault="00717B78" w:rsidP="00717B78">
      <w:pPr>
        <w:jc w:val="both"/>
        <w:rPr>
          <w:rFonts w:ascii="Arial" w:hAnsi="Arial" w:cs="Arial"/>
          <w:sz w:val="22"/>
          <w:szCs w:val="22"/>
        </w:rPr>
      </w:pPr>
    </w:p>
    <w:p w14:paraId="300BFBC5" w14:textId="77777777" w:rsidR="00717B78" w:rsidRPr="00717B78" w:rsidRDefault="00717B78" w:rsidP="00717B78">
      <w:pPr>
        <w:spacing w:after="120"/>
        <w:jc w:val="both"/>
        <w:rPr>
          <w:rFonts w:ascii="Arial" w:hAnsi="Arial" w:cs="Arial"/>
          <w:b/>
          <w:bCs/>
          <w:sz w:val="22"/>
          <w:szCs w:val="22"/>
          <w:u w:val="single"/>
        </w:rPr>
      </w:pPr>
      <w:r w:rsidRPr="00717B78">
        <w:rPr>
          <w:rFonts w:ascii="Arial" w:hAnsi="Arial" w:cs="Arial"/>
          <w:b/>
          <w:bCs/>
          <w:sz w:val="22"/>
          <w:szCs w:val="22"/>
          <w:u w:val="single"/>
        </w:rPr>
        <w:t>References and Health Clearance</w:t>
      </w:r>
      <w:r w:rsidRPr="00717B78">
        <w:rPr>
          <w:rFonts w:ascii="Arial" w:hAnsi="Arial" w:cs="Arial"/>
          <w:b/>
          <w:bCs/>
          <w:sz w:val="22"/>
          <w:szCs w:val="22"/>
        </w:rPr>
        <w:t>:</w:t>
      </w:r>
    </w:p>
    <w:p w14:paraId="56C689E9" w14:textId="70D6E8EA"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All offers of employment with the </w:t>
      </w:r>
      <w:r w:rsidR="00AA2F01">
        <w:rPr>
          <w:rFonts w:ascii="Arial" w:hAnsi="Arial" w:cs="Arial"/>
          <w:sz w:val="22"/>
          <w:szCs w:val="22"/>
        </w:rPr>
        <w:t>National Education Union (NUT Section)</w:t>
      </w:r>
      <w:r w:rsidRPr="00717B78">
        <w:rPr>
          <w:rFonts w:ascii="Arial" w:hAnsi="Arial" w:cs="Arial"/>
          <w:sz w:val="22"/>
          <w:szCs w:val="22"/>
        </w:rPr>
        <w:t xml:space="preserve"> are made subject to receipt of satisfactory employment references, health clearance and evidence of right to work in the UK (as required by legislation).</w:t>
      </w:r>
    </w:p>
    <w:p w14:paraId="19A58537" w14:textId="77777777" w:rsidR="00717B78" w:rsidRPr="00717B78" w:rsidRDefault="00717B78" w:rsidP="00717B78">
      <w:pPr>
        <w:jc w:val="both"/>
        <w:rPr>
          <w:rFonts w:ascii="Arial" w:hAnsi="Arial" w:cs="Arial"/>
          <w:sz w:val="22"/>
          <w:szCs w:val="22"/>
        </w:rPr>
      </w:pPr>
    </w:p>
    <w:p w14:paraId="7DF45316" w14:textId="77777777" w:rsidR="00717B78" w:rsidRPr="00717B78" w:rsidRDefault="00717B78" w:rsidP="00717B78">
      <w:pPr>
        <w:jc w:val="both"/>
        <w:rPr>
          <w:rFonts w:ascii="Arial" w:hAnsi="Arial" w:cs="Arial"/>
          <w:sz w:val="22"/>
          <w:szCs w:val="22"/>
        </w:rPr>
      </w:pPr>
      <w:r w:rsidRPr="00717B78">
        <w:rPr>
          <w:rFonts w:ascii="Arial" w:hAnsi="Arial" w:cs="Arial"/>
          <w:b/>
          <w:bCs/>
          <w:i/>
          <w:iCs/>
          <w:sz w:val="22"/>
          <w:szCs w:val="22"/>
        </w:rPr>
        <w:t>References</w:t>
      </w:r>
      <w:r w:rsidRPr="00717B78">
        <w:rPr>
          <w:rFonts w:ascii="Arial" w:hAnsi="Arial" w:cs="Arial"/>
          <w:sz w:val="22"/>
          <w:szCs w:val="22"/>
        </w:rPr>
        <w:t xml:space="preserve">: Although it is not our normal practice, please note that references </w:t>
      </w:r>
      <w:r w:rsidRPr="00717B78">
        <w:rPr>
          <w:rFonts w:ascii="Arial" w:hAnsi="Arial" w:cs="Arial"/>
          <w:i/>
          <w:iCs/>
          <w:sz w:val="22"/>
          <w:szCs w:val="22"/>
          <w:u w:val="single"/>
        </w:rPr>
        <w:t>may</w:t>
      </w:r>
      <w:r w:rsidRPr="00717B78">
        <w:rPr>
          <w:rFonts w:ascii="Arial" w:hAnsi="Arial" w:cs="Arial"/>
          <w:i/>
          <w:iCs/>
          <w:sz w:val="22"/>
          <w:szCs w:val="22"/>
        </w:rPr>
        <w:t xml:space="preserve"> </w:t>
      </w:r>
      <w:r w:rsidRPr="00717B78">
        <w:rPr>
          <w:rFonts w:ascii="Arial" w:hAnsi="Arial" w:cs="Arial"/>
          <w:sz w:val="22"/>
          <w:szCs w:val="22"/>
        </w:rPr>
        <w:t>be taken up prior to interview.  If for any reason you do not wish us to contact a referee prior to interview or a job offer, please indicate this clearly on the appropriate section of the application form.</w:t>
      </w:r>
    </w:p>
    <w:p w14:paraId="21247778" w14:textId="77777777" w:rsidR="00717B78" w:rsidRPr="00717B78" w:rsidRDefault="00717B78" w:rsidP="00717B78">
      <w:pPr>
        <w:jc w:val="both"/>
        <w:rPr>
          <w:rFonts w:ascii="Arial" w:hAnsi="Arial" w:cs="Arial"/>
          <w:sz w:val="22"/>
          <w:szCs w:val="22"/>
        </w:rPr>
      </w:pPr>
    </w:p>
    <w:p w14:paraId="0F07EF78" w14:textId="75801C1B" w:rsidR="00717B78" w:rsidRPr="00717B78" w:rsidRDefault="00717B78" w:rsidP="00717B78">
      <w:pPr>
        <w:jc w:val="both"/>
        <w:rPr>
          <w:rFonts w:ascii="Arial" w:hAnsi="Arial" w:cs="Arial"/>
          <w:sz w:val="22"/>
          <w:szCs w:val="22"/>
        </w:rPr>
      </w:pPr>
      <w:r w:rsidRPr="00717B78">
        <w:rPr>
          <w:rFonts w:ascii="Arial" w:hAnsi="Arial" w:cs="Arial"/>
          <w:b/>
          <w:bCs/>
          <w:i/>
          <w:iCs/>
          <w:sz w:val="22"/>
          <w:szCs w:val="22"/>
        </w:rPr>
        <w:t>Health Clearance</w:t>
      </w:r>
      <w:r w:rsidRPr="00717B78">
        <w:rPr>
          <w:rFonts w:ascii="Arial" w:hAnsi="Arial" w:cs="Arial"/>
          <w:sz w:val="22"/>
          <w:szCs w:val="22"/>
        </w:rPr>
        <w:t xml:space="preserve">: If you are offered a post with the </w:t>
      </w:r>
      <w:r w:rsidR="00AA2F01">
        <w:rPr>
          <w:rFonts w:ascii="Arial" w:hAnsi="Arial" w:cs="Arial"/>
          <w:sz w:val="22"/>
          <w:szCs w:val="22"/>
        </w:rPr>
        <w:t>National Education Union (NUT Section)</w:t>
      </w:r>
      <w:r w:rsidRPr="00717B78">
        <w:rPr>
          <w:rFonts w:ascii="Arial" w:hAnsi="Arial" w:cs="Arial"/>
          <w:sz w:val="22"/>
          <w:szCs w:val="22"/>
        </w:rPr>
        <w:t xml:space="preserve">, you </w:t>
      </w:r>
      <w:r w:rsidR="000E1B96">
        <w:rPr>
          <w:rFonts w:ascii="Arial" w:hAnsi="Arial" w:cs="Arial"/>
          <w:sz w:val="22"/>
          <w:szCs w:val="22"/>
        </w:rPr>
        <w:t>will be asked to complete an on</w:t>
      </w:r>
      <w:r w:rsidRPr="00717B78">
        <w:rPr>
          <w:rFonts w:ascii="Arial" w:hAnsi="Arial" w:cs="Arial"/>
          <w:sz w:val="22"/>
          <w:szCs w:val="22"/>
        </w:rPr>
        <w:t>line, pre-placement BUPA health questionnaire.  An offer of employment will only be confirmed once BUPA Occupational Health has completed their assessment and we have received confirmation from them of health clearance in respect of the role offered to you.  Please note that the Health Questionnaires are totally confidential to BUPA Wellness Occupational Health Department.</w:t>
      </w:r>
    </w:p>
    <w:p w14:paraId="3E7A7CE6" w14:textId="77777777" w:rsidR="00717B78" w:rsidRPr="00717B78" w:rsidRDefault="00717B78" w:rsidP="00717B78">
      <w:pPr>
        <w:jc w:val="both"/>
        <w:rPr>
          <w:rFonts w:ascii="Arial" w:hAnsi="Arial" w:cs="Arial"/>
          <w:sz w:val="22"/>
          <w:szCs w:val="22"/>
        </w:rPr>
      </w:pPr>
    </w:p>
    <w:p w14:paraId="7C166722" w14:textId="77777777" w:rsidR="00717B78" w:rsidRPr="00717B78" w:rsidRDefault="00717B78" w:rsidP="00717B78">
      <w:pPr>
        <w:jc w:val="both"/>
        <w:rPr>
          <w:rFonts w:ascii="Arial" w:hAnsi="Arial" w:cs="Arial"/>
          <w:sz w:val="22"/>
          <w:szCs w:val="22"/>
        </w:rPr>
      </w:pPr>
      <w:r w:rsidRPr="00717B78">
        <w:rPr>
          <w:rFonts w:ascii="Arial" w:hAnsi="Arial" w:cs="Arial"/>
          <w:b/>
          <w:i/>
          <w:sz w:val="22"/>
          <w:szCs w:val="22"/>
        </w:rPr>
        <w:t xml:space="preserve">Full and valid Driving </w:t>
      </w:r>
      <w:proofErr w:type="spellStart"/>
      <w:r w:rsidRPr="00717B78">
        <w:rPr>
          <w:rFonts w:ascii="Arial" w:hAnsi="Arial" w:cs="Arial"/>
          <w:b/>
          <w:i/>
          <w:sz w:val="22"/>
          <w:szCs w:val="22"/>
        </w:rPr>
        <w:t>Licence</w:t>
      </w:r>
      <w:proofErr w:type="spellEnd"/>
      <w:r w:rsidRPr="00717B78">
        <w:rPr>
          <w:rFonts w:ascii="Arial" w:hAnsi="Arial" w:cs="Arial"/>
          <w:b/>
          <w:i/>
          <w:sz w:val="22"/>
          <w:szCs w:val="22"/>
        </w:rPr>
        <w:t xml:space="preserve">: </w:t>
      </w:r>
      <w:r w:rsidRPr="00717B78">
        <w:rPr>
          <w:rFonts w:ascii="Arial" w:hAnsi="Arial" w:cs="Arial"/>
          <w:sz w:val="22"/>
          <w:szCs w:val="22"/>
        </w:rPr>
        <w:t xml:space="preserve">Some of our roles require prospective applicants to hold a full and valid driving </w:t>
      </w:r>
      <w:proofErr w:type="spellStart"/>
      <w:r w:rsidRPr="00717B78">
        <w:rPr>
          <w:rFonts w:ascii="Arial" w:hAnsi="Arial" w:cs="Arial"/>
          <w:sz w:val="22"/>
          <w:szCs w:val="22"/>
        </w:rPr>
        <w:t>licence</w:t>
      </w:r>
      <w:proofErr w:type="spellEnd"/>
      <w:r w:rsidRPr="00717B78">
        <w:rPr>
          <w:rFonts w:ascii="Arial" w:hAnsi="Arial" w:cs="Arial"/>
          <w:sz w:val="22"/>
          <w:szCs w:val="22"/>
        </w:rPr>
        <w:t>, by the time they submit a completed application.  If such requirement is applicable to the role, this will be clearly outlined in the Person Specification section of the Job Description.  Evidence of this will be checked accordingly during the pre-employment checks, which are part of our job offer process.</w:t>
      </w:r>
    </w:p>
    <w:p w14:paraId="6D7437F5"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br w:type="page"/>
      </w:r>
    </w:p>
    <w:p w14:paraId="1E93B0F0" w14:textId="77777777" w:rsidR="00717B78" w:rsidRPr="00717B78" w:rsidRDefault="00717B78" w:rsidP="00717B78">
      <w:pPr>
        <w:jc w:val="both"/>
        <w:rPr>
          <w:rFonts w:ascii="Arial" w:hAnsi="Arial" w:cs="Arial"/>
          <w:sz w:val="22"/>
          <w:szCs w:val="22"/>
        </w:rPr>
      </w:pPr>
      <w:r w:rsidRPr="00717B78">
        <w:rPr>
          <w:rFonts w:ascii="Arial" w:hAnsi="Arial" w:cs="Arial"/>
          <w:b/>
          <w:bCs/>
          <w:i/>
          <w:iCs/>
          <w:sz w:val="22"/>
          <w:szCs w:val="22"/>
        </w:rPr>
        <w:lastRenderedPageBreak/>
        <w:t>Evidence of Right to Work in the UK:</w:t>
      </w:r>
      <w:r w:rsidRPr="00717B78">
        <w:rPr>
          <w:rFonts w:ascii="Arial" w:hAnsi="Arial" w:cs="Arial"/>
          <w:i/>
          <w:iCs/>
          <w:sz w:val="22"/>
          <w:szCs w:val="22"/>
        </w:rPr>
        <w:t xml:space="preserve"> (as required by relevant legislation):  </w:t>
      </w:r>
      <w:r w:rsidRPr="00717B78">
        <w:rPr>
          <w:rFonts w:ascii="Arial" w:hAnsi="Arial" w:cs="Arial"/>
          <w:sz w:val="22"/>
          <w:szCs w:val="22"/>
        </w:rPr>
        <w:t xml:space="preserve">All applicants offered a position with the NUT, will be asked to provide appropriate documentation to show that they have the right to work in the UK before commencing employment.  We will copy and hold such evidence on the employee’s personnel file during the period of employment.  </w:t>
      </w:r>
    </w:p>
    <w:p w14:paraId="22F7A634" w14:textId="77777777" w:rsidR="00717B78" w:rsidRPr="00717B78" w:rsidRDefault="00717B78" w:rsidP="00717B78">
      <w:pPr>
        <w:jc w:val="both"/>
        <w:rPr>
          <w:rFonts w:ascii="Arial" w:hAnsi="Arial" w:cs="Arial"/>
          <w:sz w:val="22"/>
          <w:szCs w:val="22"/>
        </w:rPr>
      </w:pPr>
    </w:p>
    <w:p w14:paraId="11AFE984"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All employees are also required to complete a declaration form regarding Criminal Convictions – details are contained within the Application Form.  </w:t>
      </w:r>
    </w:p>
    <w:p w14:paraId="249E3184" w14:textId="77777777" w:rsidR="00717B78" w:rsidRPr="00717B78" w:rsidRDefault="00717B78" w:rsidP="00717B78">
      <w:pPr>
        <w:jc w:val="both"/>
        <w:rPr>
          <w:rFonts w:ascii="Arial" w:hAnsi="Arial" w:cs="Arial"/>
          <w:bCs/>
          <w:sz w:val="22"/>
          <w:szCs w:val="22"/>
        </w:rPr>
      </w:pPr>
    </w:p>
    <w:p w14:paraId="63DE5025" w14:textId="77777777" w:rsidR="00717B78" w:rsidRPr="00717B78" w:rsidRDefault="00717B78" w:rsidP="00717B78">
      <w:pPr>
        <w:spacing w:after="120"/>
        <w:jc w:val="both"/>
        <w:rPr>
          <w:rFonts w:ascii="Arial" w:hAnsi="Arial" w:cs="Arial"/>
          <w:b/>
          <w:bCs/>
          <w:sz w:val="22"/>
          <w:szCs w:val="22"/>
          <w:u w:val="single"/>
        </w:rPr>
      </w:pPr>
      <w:r w:rsidRPr="00717B78">
        <w:rPr>
          <w:rFonts w:ascii="Arial" w:hAnsi="Arial" w:cs="Arial"/>
          <w:b/>
          <w:bCs/>
          <w:sz w:val="22"/>
          <w:szCs w:val="22"/>
          <w:u w:val="single"/>
        </w:rPr>
        <w:t>Interview expenses</w:t>
      </w:r>
      <w:r w:rsidRPr="00717B78">
        <w:rPr>
          <w:rFonts w:ascii="Arial" w:hAnsi="Arial" w:cs="Arial"/>
          <w:b/>
          <w:bCs/>
          <w:sz w:val="22"/>
          <w:szCs w:val="22"/>
        </w:rPr>
        <w:t>:</w:t>
      </w:r>
    </w:p>
    <w:p w14:paraId="62B5884F" w14:textId="77777777" w:rsidR="00717B78" w:rsidRPr="00717B78" w:rsidRDefault="00717B78" w:rsidP="00717B78">
      <w:pPr>
        <w:jc w:val="both"/>
        <w:rPr>
          <w:rFonts w:ascii="Arial" w:hAnsi="Arial" w:cs="Arial"/>
          <w:sz w:val="22"/>
          <w:szCs w:val="22"/>
        </w:rPr>
      </w:pPr>
      <w:r w:rsidRPr="00717B78">
        <w:rPr>
          <w:rFonts w:ascii="Arial" w:hAnsi="Arial" w:cs="Arial"/>
          <w:sz w:val="22"/>
          <w:szCs w:val="22"/>
        </w:rPr>
        <w:t xml:space="preserve">Candidates invited for interview will be able to claim reasonable travel expenses on the following basis: 2nd </w:t>
      </w:r>
      <w:proofErr w:type="gramStart"/>
      <w:r w:rsidRPr="00717B78">
        <w:rPr>
          <w:rFonts w:ascii="Arial" w:hAnsi="Arial" w:cs="Arial"/>
          <w:sz w:val="22"/>
          <w:szCs w:val="22"/>
        </w:rPr>
        <w:t>class return</w:t>
      </w:r>
      <w:proofErr w:type="gramEnd"/>
      <w:r w:rsidRPr="00717B78">
        <w:rPr>
          <w:rFonts w:ascii="Arial" w:hAnsi="Arial" w:cs="Arial"/>
          <w:sz w:val="22"/>
          <w:szCs w:val="22"/>
        </w:rPr>
        <w:t xml:space="preserve"> travel expenses from the candidate's home to the place of interview (rail/bus/coach).  Please note that other expenses are not normally met.  If you believe that you will incur some other expense in attending the interview, you should identify this and seek approval from the Personnel Section in advance of the interview.</w:t>
      </w:r>
    </w:p>
    <w:p w14:paraId="693B3BFA" w14:textId="77777777" w:rsidR="00717B78" w:rsidRPr="00717B78" w:rsidRDefault="00717B78" w:rsidP="00717B78">
      <w:pPr>
        <w:jc w:val="both"/>
        <w:rPr>
          <w:rFonts w:ascii="Arial" w:hAnsi="Arial" w:cs="Arial"/>
          <w:sz w:val="22"/>
          <w:szCs w:val="22"/>
        </w:rPr>
      </w:pPr>
    </w:p>
    <w:p w14:paraId="2078DAA3" w14:textId="319664DB" w:rsidR="00717B78" w:rsidRPr="00717B78" w:rsidRDefault="00717B78" w:rsidP="00717B78">
      <w:pPr>
        <w:jc w:val="both"/>
        <w:rPr>
          <w:rFonts w:ascii="Arial" w:hAnsi="Arial" w:cs="Arial"/>
          <w:sz w:val="22"/>
          <w:szCs w:val="22"/>
        </w:rPr>
      </w:pPr>
      <w:r w:rsidRPr="00717B78">
        <w:rPr>
          <w:rFonts w:ascii="Arial" w:hAnsi="Arial" w:cs="Arial"/>
          <w:b/>
          <w:bCs/>
          <w:i/>
          <w:iCs/>
          <w:sz w:val="22"/>
          <w:szCs w:val="22"/>
        </w:rPr>
        <w:t>Note car travel incurred in attending interviews:</w:t>
      </w:r>
      <w:r w:rsidRPr="00717B78">
        <w:rPr>
          <w:rFonts w:ascii="Arial" w:hAnsi="Arial" w:cs="Arial"/>
          <w:b/>
          <w:bCs/>
          <w:sz w:val="22"/>
          <w:szCs w:val="22"/>
        </w:rPr>
        <w:t xml:space="preserve">  </w:t>
      </w:r>
      <w:r w:rsidRPr="00717B78">
        <w:rPr>
          <w:rFonts w:ascii="Arial" w:hAnsi="Arial" w:cs="Arial"/>
          <w:sz w:val="22"/>
          <w:szCs w:val="22"/>
        </w:rPr>
        <w:t>Please note, applicants choosing to use their own car to attend an interview for personal convenience may only claim the cheaper method of travel between the rail fare that would have applied to the journey (2</w:t>
      </w:r>
      <w:r w:rsidRPr="00717B78">
        <w:rPr>
          <w:rFonts w:ascii="Arial" w:hAnsi="Arial" w:cs="Arial"/>
          <w:sz w:val="22"/>
          <w:szCs w:val="22"/>
          <w:vertAlign w:val="superscript"/>
        </w:rPr>
        <w:t>nd</w:t>
      </w:r>
      <w:r w:rsidRPr="00717B78">
        <w:rPr>
          <w:rFonts w:ascii="Arial" w:hAnsi="Arial" w:cs="Arial"/>
          <w:sz w:val="22"/>
          <w:szCs w:val="22"/>
        </w:rPr>
        <w:t xml:space="preserve"> class/concessionary rates) and the </w:t>
      </w:r>
      <w:r w:rsidR="00AA2F01">
        <w:rPr>
          <w:rFonts w:ascii="Arial" w:hAnsi="Arial" w:cs="Arial"/>
          <w:sz w:val="22"/>
          <w:szCs w:val="22"/>
        </w:rPr>
        <w:t>National Education Union (NUT Section)</w:t>
      </w:r>
      <w:r w:rsidRPr="00717B78">
        <w:rPr>
          <w:rFonts w:ascii="Arial" w:hAnsi="Arial" w:cs="Arial"/>
          <w:sz w:val="22"/>
          <w:szCs w:val="22"/>
        </w:rPr>
        <w:t xml:space="preserve"> car mileage allowance, notwithstanding the actual means of travel.</w:t>
      </w:r>
    </w:p>
    <w:p w14:paraId="57685982" w14:textId="77777777" w:rsidR="00717B78" w:rsidRPr="00717B78" w:rsidRDefault="00717B78" w:rsidP="00717B78">
      <w:pPr>
        <w:jc w:val="both"/>
        <w:rPr>
          <w:rFonts w:ascii="Arial" w:hAnsi="Arial" w:cs="Arial"/>
          <w:sz w:val="22"/>
          <w:szCs w:val="22"/>
        </w:rPr>
      </w:pPr>
    </w:p>
    <w:p w14:paraId="593EB634" w14:textId="77777777" w:rsidR="00717B78" w:rsidRPr="00717B78" w:rsidRDefault="00717B78" w:rsidP="00717B78">
      <w:pPr>
        <w:spacing w:after="120"/>
        <w:jc w:val="both"/>
        <w:rPr>
          <w:rFonts w:ascii="Arial" w:hAnsi="Arial" w:cs="Arial"/>
          <w:b/>
          <w:bCs/>
          <w:sz w:val="22"/>
          <w:szCs w:val="22"/>
          <w:u w:val="single"/>
        </w:rPr>
      </w:pPr>
      <w:r w:rsidRPr="00717B78">
        <w:rPr>
          <w:rFonts w:ascii="Arial" w:hAnsi="Arial" w:cs="Arial"/>
          <w:b/>
          <w:bCs/>
          <w:sz w:val="22"/>
          <w:szCs w:val="22"/>
          <w:u w:val="single"/>
        </w:rPr>
        <w:t>Equal Opportunities Monitoring Form</w:t>
      </w:r>
    </w:p>
    <w:p w14:paraId="55E0CAE5" w14:textId="77777777" w:rsidR="00717B78" w:rsidRPr="00717B78" w:rsidRDefault="00717B78" w:rsidP="00717B78">
      <w:pPr>
        <w:jc w:val="both"/>
        <w:rPr>
          <w:rFonts w:ascii="Arial" w:hAnsi="Arial" w:cs="Arial"/>
          <w:sz w:val="21"/>
          <w:szCs w:val="21"/>
        </w:rPr>
      </w:pPr>
      <w:r w:rsidRPr="00717B78">
        <w:rPr>
          <w:rFonts w:ascii="Arial" w:hAnsi="Arial" w:cs="Arial"/>
          <w:sz w:val="22"/>
          <w:szCs w:val="22"/>
        </w:rPr>
        <w:t>We hope very much that you will complete and return the Equal Opportunities Monitoring Form, which will be detached from your application on receipt in the office.  We would wish to assure you that the form will be used purely for monitoring purposes.</w:t>
      </w:r>
    </w:p>
    <w:p w14:paraId="2BD4A383" w14:textId="77777777" w:rsidR="00717B78" w:rsidRPr="00717B78" w:rsidRDefault="00717B78" w:rsidP="00717B78">
      <w:pPr>
        <w:jc w:val="both"/>
        <w:rPr>
          <w:rFonts w:ascii="Arial" w:hAnsi="Arial" w:cs="Arial"/>
          <w:sz w:val="21"/>
          <w:szCs w:val="21"/>
        </w:rPr>
      </w:pPr>
    </w:p>
    <w:p w14:paraId="179196C8" w14:textId="77777777" w:rsidR="00717B78" w:rsidRPr="00717B78" w:rsidRDefault="00717B78" w:rsidP="00717B78">
      <w:pPr>
        <w:jc w:val="both"/>
        <w:rPr>
          <w:rFonts w:ascii="Arial" w:hAnsi="Arial" w:cs="Arial"/>
          <w:b/>
          <w:bCs/>
          <w:sz w:val="21"/>
          <w:szCs w:val="21"/>
        </w:rPr>
      </w:pPr>
    </w:p>
    <w:p w14:paraId="4752475B" w14:textId="77777777" w:rsidR="00717B78" w:rsidRPr="00717B78" w:rsidRDefault="00717B78" w:rsidP="00717B78">
      <w:pPr>
        <w:jc w:val="both"/>
        <w:rPr>
          <w:rFonts w:ascii="Arial" w:hAnsi="Arial" w:cs="Arial"/>
          <w:b/>
          <w:bCs/>
          <w:sz w:val="21"/>
          <w:szCs w:val="21"/>
        </w:rPr>
      </w:pPr>
    </w:p>
    <w:p w14:paraId="3A883996" w14:textId="77777777" w:rsidR="00717B78" w:rsidRPr="00717B78" w:rsidRDefault="00717B78" w:rsidP="00717B78">
      <w:pPr>
        <w:jc w:val="both"/>
        <w:rPr>
          <w:rFonts w:ascii="Arial" w:hAnsi="Arial" w:cs="Arial"/>
          <w:b/>
          <w:bCs/>
          <w:sz w:val="21"/>
          <w:szCs w:val="21"/>
        </w:rPr>
      </w:pPr>
    </w:p>
    <w:p w14:paraId="17160CEE" w14:textId="77777777" w:rsidR="00717B78" w:rsidRPr="00717B78" w:rsidRDefault="00717B78" w:rsidP="00717B78">
      <w:pPr>
        <w:jc w:val="both"/>
        <w:rPr>
          <w:rFonts w:ascii="Arial" w:hAnsi="Arial" w:cs="Arial"/>
          <w:b/>
          <w:bCs/>
          <w:sz w:val="21"/>
          <w:szCs w:val="21"/>
        </w:rPr>
      </w:pPr>
    </w:p>
    <w:p w14:paraId="43FACD58" w14:textId="77777777" w:rsidR="00717B78" w:rsidRPr="00717B78" w:rsidRDefault="00717B78" w:rsidP="00717B78">
      <w:pPr>
        <w:jc w:val="both"/>
        <w:rPr>
          <w:rFonts w:ascii="Arial" w:hAnsi="Arial" w:cs="Arial"/>
          <w:b/>
          <w:bCs/>
          <w:sz w:val="21"/>
          <w:szCs w:val="21"/>
        </w:rPr>
      </w:pPr>
    </w:p>
    <w:p w14:paraId="07A47C5E" w14:textId="77777777" w:rsidR="00717B78" w:rsidRPr="00717B78" w:rsidRDefault="00717B78" w:rsidP="00717B78">
      <w:pPr>
        <w:jc w:val="both"/>
        <w:rPr>
          <w:rFonts w:ascii="Arial" w:hAnsi="Arial" w:cs="Arial"/>
          <w:b/>
          <w:bCs/>
          <w:sz w:val="21"/>
          <w:szCs w:val="21"/>
        </w:rPr>
      </w:pPr>
    </w:p>
    <w:p w14:paraId="4C43DBFE" w14:textId="0A44F863" w:rsidR="00717B78" w:rsidRPr="00717B78" w:rsidRDefault="00C81288" w:rsidP="00717B78">
      <w:pPr>
        <w:rPr>
          <w:rFonts w:ascii="Arial" w:hAnsi="Arial" w:cs="Arial"/>
          <w:szCs w:val="23"/>
        </w:rPr>
      </w:pPr>
      <w:r w:rsidRPr="00F348E8">
        <w:rPr>
          <w:rFonts w:ascii="Arial" w:hAnsi="Arial" w:cs="Arial"/>
          <w:b/>
          <w:bCs/>
          <w:sz w:val="21"/>
          <w:szCs w:val="21"/>
        </w:rPr>
        <w:t>September 2017</w:t>
      </w:r>
    </w:p>
    <w:p w14:paraId="625B81CD" w14:textId="77777777" w:rsidR="00717B78" w:rsidRPr="00717B78" w:rsidRDefault="00717B78" w:rsidP="00717B78">
      <w:pPr>
        <w:jc w:val="both"/>
        <w:rPr>
          <w:rFonts w:ascii="Arial" w:hAnsi="Arial" w:cs="Arial"/>
          <w:sz w:val="22"/>
          <w:szCs w:val="22"/>
        </w:rPr>
      </w:pPr>
    </w:p>
    <w:p w14:paraId="6B8F9034" w14:textId="77777777" w:rsidR="00717B78" w:rsidRPr="00717B78" w:rsidRDefault="00717B78" w:rsidP="00717B78">
      <w:pPr>
        <w:jc w:val="both"/>
        <w:rPr>
          <w:rFonts w:ascii="Arial" w:hAnsi="Arial" w:cs="Arial"/>
          <w:sz w:val="22"/>
          <w:szCs w:val="22"/>
        </w:rPr>
        <w:sectPr w:rsidR="00717B78" w:rsidRPr="00717B78" w:rsidSect="00D75585">
          <w:pgSz w:w="11909" w:h="16834" w:code="9"/>
          <w:pgMar w:top="1152" w:right="1440" w:bottom="1152" w:left="1440" w:header="144" w:footer="432" w:gutter="0"/>
          <w:cols w:space="708"/>
          <w:docGrid w:linePitch="360"/>
        </w:sectPr>
      </w:pPr>
    </w:p>
    <w:p w14:paraId="7D9C08F5" w14:textId="49F3814C" w:rsidR="00717B78" w:rsidRPr="00717B78" w:rsidRDefault="00717B78" w:rsidP="00717B78">
      <w:pPr>
        <w:jc w:val="both"/>
        <w:rPr>
          <w:rFonts w:ascii="Arial" w:hAnsi="Arial" w:cs="Arial"/>
          <w:sz w:val="22"/>
          <w:szCs w:val="22"/>
        </w:rPr>
      </w:pPr>
      <w:r w:rsidRPr="00717B78">
        <w:rPr>
          <w:rFonts w:ascii="Arial" w:hAnsi="Arial" w:cs="Arial"/>
          <w:noProof/>
          <w:lang w:val="en-GB" w:eastAsia="en-GB"/>
        </w:rPr>
        <w:lastRenderedPageBreak/>
        <w:drawing>
          <wp:anchor distT="0" distB="0" distL="114300" distR="114300" simplePos="0" relativeHeight="251662336" behindDoc="0" locked="0" layoutInCell="1" allowOverlap="1" wp14:anchorId="302320E7" wp14:editId="5941BCC4">
            <wp:simplePos x="0" y="0"/>
            <wp:positionH relativeFrom="column">
              <wp:posOffset>-76200</wp:posOffset>
            </wp:positionH>
            <wp:positionV relativeFrom="paragraph">
              <wp:posOffset>114300</wp:posOffset>
            </wp:positionV>
            <wp:extent cx="2057400" cy="914400"/>
            <wp:effectExtent l="0" t="0" r="0" b="0"/>
            <wp:wrapNone/>
            <wp:docPr id="9" name="Picture 9" descr="NUT oblong 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UT oblong 65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35" w:type="dxa"/>
        <w:tblLayout w:type="fixed"/>
        <w:tblCellMar>
          <w:top w:w="43" w:type="dxa"/>
          <w:left w:w="115" w:type="dxa"/>
          <w:bottom w:w="43" w:type="dxa"/>
          <w:right w:w="115" w:type="dxa"/>
        </w:tblCellMar>
        <w:tblLook w:val="01E0" w:firstRow="1" w:lastRow="1" w:firstColumn="1" w:lastColumn="1" w:noHBand="0" w:noVBand="0"/>
      </w:tblPr>
      <w:tblGrid>
        <w:gridCol w:w="3355"/>
        <w:gridCol w:w="5880"/>
      </w:tblGrid>
      <w:tr w:rsidR="00717B78" w:rsidRPr="00717B78" w14:paraId="6EF6A27C" w14:textId="77777777" w:rsidTr="00C06D24">
        <w:tc>
          <w:tcPr>
            <w:tcW w:w="3355" w:type="dxa"/>
            <w:shd w:val="clear" w:color="auto" w:fill="auto"/>
          </w:tcPr>
          <w:p w14:paraId="661098C3" w14:textId="77777777" w:rsidR="00717B78" w:rsidRPr="00717B78" w:rsidRDefault="00717B78" w:rsidP="00C06D24">
            <w:pPr>
              <w:jc w:val="both"/>
              <w:rPr>
                <w:rFonts w:ascii="Arial" w:hAnsi="Arial" w:cs="Arial"/>
              </w:rPr>
            </w:pPr>
          </w:p>
        </w:tc>
        <w:tc>
          <w:tcPr>
            <w:tcW w:w="5880" w:type="dxa"/>
            <w:shd w:val="clear" w:color="auto" w:fill="auto"/>
          </w:tcPr>
          <w:p w14:paraId="25C15120" w14:textId="77777777" w:rsidR="00717B78" w:rsidRPr="00717B78" w:rsidRDefault="00717B78" w:rsidP="00C06D24">
            <w:pPr>
              <w:jc w:val="center"/>
              <w:rPr>
                <w:rFonts w:ascii="Arial" w:hAnsi="Arial" w:cs="Arial"/>
                <w:b/>
                <w:sz w:val="28"/>
                <w:szCs w:val="28"/>
              </w:rPr>
            </w:pPr>
            <w:r w:rsidRPr="00717B78">
              <w:rPr>
                <w:rFonts w:ascii="Arial" w:hAnsi="Arial" w:cs="Arial"/>
                <w:b/>
                <w:sz w:val="28"/>
                <w:szCs w:val="28"/>
              </w:rPr>
              <w:t xml:space="preserve">NATIONAL </w:t>
            </w:r>
            <w:smartTag w:uri="urn:schemas-microsoft-com:office:smarttags" w:element="place">
              <w:r w:rsidRPr="00717B78">
                <w:rPr>
                  <w:rFonts w:ascii="Arial" w:hAnsi="Arial" w:cs="Arial"/>
                  <w:b/>
                  <w:sz w:val="28"/>
                  <w:szCs w:val="28"/>
                </w:rPr>
                <w:t>UNION</w:t>
              </w:r>
            </w:smartTag>
            <w:r w:rsidRPr="00717B78">
              <w:rPr>
                <w:rFonts w:ascii="Arial" w:hAnsi="Arial" w:cs="Arial"/>
                <w:b/>
                <w:sz w:val="28"/>
                <w:szCs w:val="28"/>
              </w:rPr>
              <w:t xml:space="preserve"> OF TEACHERS</w:t>
            </w:r>
          </w:p>
          <w:p w14:paraId="0451FBC4" w14:textId="77777777" w:rsidR="00717B78" w:rsidRPr="00717B78" w:rsidRDefault="00717B78" w:rsidP="00C06D24">
            <w:pPr>
              <w:jc w:val="both"/>
              <w:rPr>
                <w:rFonts w:ascii="Arial" w:hAnsi="Arial" w:cs="Arial"/>
              </w:rPr>
            </w:pPr>
          </w:p>
          <w:p w14:paraId="58343816" w14:textId="77777777" w:rsidR="00717B78" w:rsidRPr="00717B78" w:rsidRDefault="00717B78" w:rsidP="00C06D24">
            <w:pPr>
              <w:jc w:val="center"/>
              <w:rPr>
                <w:rFonts w:ascii="Arial" w:hAnsi="Arial" w:cs="Arial"/>
                <w:b/>
                <w:sz w:val="28"/>
                <w:szCs w:val="28"/>
              </w:rPr>
            </w:pPr>
            <w:r w:rsidRPr="00717B78">
              <w:rPr>
                <w:rFonts w:ascii="Arial" w:hAnsi="Arial" w:cs="Arial"/>
                <w:b/>
                <w:sz w:val="28"/>
                <w:szCs w:val="28"/>
              </w:rPr>
              <w:t>EQUAL OPPORTUNITIES</w:t>
            </w:r>
          </w:p>
          <w:p w14:paraId="6658926F" w14:textId="77777777" w:rsidR="00717B78" w:rsidRPr="00717B78" w:rsidRDefault="00717B78" w:rsidP="00C06D24">
            <w:pPr>
              <w:jc w:val="center"/>
              <w:rPr>
                <w:rFonts w:ascii="Arial" w:hAnsi="Arial" w:cs="Arial"/>
                <w:b/>
                <w:sz w:val="28"/>
                <w:szCs w:val="28"/>
              </w:rPr>
            </w:pPr>
            <w:r w:rsidRPr="00717B78">
              <w:rPr>
                <w:rFonts w:ascii="Arial" w:hAnsi="Arial" w:cs="Arial"/>
                <w:b/>
                <w:sz w:val="28"/>
                <w:szCs w:val="28"/>
              </w:rPr>
              <w:t>EMPLOYMENT POLICY</w:t>
            </w:r>
          </w:p>
        </w:tc>
      </w:tr>
      <w:tr w:rsidR="00717B78" w:rsidRPr="00717B78" w14:paraId="35BF4086" w14:textId="77777777" w:rsidTr="00C06D24">
        <w:tblPrEx>
          <w:tblBorders>
            <w:bottom w:val="single" w:sz="8" w:space="0" w:color="auto"/>
          </w:tblBorders>
          <w:tblCellMar>
            <w:top w:w="72" w:type="dxa"/>
            <w:bottom w:w="72" w:type="dxa"/>
          </w:tblCellMar>
          <w:tblLook w:val="0000" w:firstRow="0" w:lastRow="0" w:firstColumn="0" w:lastColumn="0" w:noHBand="0" w:noVBand="0"/>
        </w:tblPrEx>
        <w:tc>
          <w:tcPr>
            <w:tcW w:w="9235" w:type="dxa"/>
            <w:gridSpan w:val="2"/>
          </w:tcPr>
          <w:p w14:paraId="06C45A0C" w14:textId="77777777" w:rsidR="00717B78" w:rsidRPr="00717B78" w:rsidRDefault="00717B78" w:rsidP="00C06D24">
            <w:pPr>
              <w:jc w:val="both"/>
              <w:rPr>
                <w:rFonts w:ascii="Arial" w:hAnsi="Arial" w:cs="Arial"/>
              </w:rPr>
            </w:pPr>
          </w:p>
        </w:tc>
      </w:tr>
    </w:tbl>
    <w:p w14:paraId="051B1712" w14:textId="77777777" w:rsidR="00717B78" w:rsidRPr="00717B78" w:rsidRDefault="00717B78" w:rsidP="00717B78">
      <w:pPr>
        <w:jc w:val="both"/>
        <w:rPr>
          <w:rFonts w:ascii="Arial" w:hAnsi="Arial" w:cs="Arial"/>
          <w:sz w:val="22"/>
          <w:szCs w:val="22"/>
        </w:rPr>
      </w:pPr>
    </w:p>
    <w:p w14:paraId="7B50BE77" w14:textId="77777777" w:rsidR="00717B78" w:rsidRPr="00717B78" w:rsidRDefault="00717B78" w:rsidP="00717B78">
      <w:pPr>
        <w:rPr>
          <w:rFonts w:ascii="Arial" w:hAnsi="Arial" w:cs="Arial"/>
          <w:sz w:val="22"/>
          <w:szCs w:val="22"/>
        </w:rPr>
      </w:pPr>
    </w:p>
    <w:p w14:paraId="63A7CC85" w14:textId="77777777" w:rsidR="00717B78" w:rsidRPr="00717B78" w:rsidRDefault="00717B78" w:rsidP="00717B78">
      <w:pPr>
        <w:tabs>
          <w:tab w:val="left" w:pos="-1440"/>
        </w:tabs>
        <w:ind w:left="720" w:hanging="720"/>
        <w:jc w:val="both"/>
        <w:rPr>
          <w:rFonts w:ascii="Arial" w:hAnsi="Arial" w:cs="Arial"/>
          <w:b/>
          <w:sz w:val="22"/>
          <w:szCs w:val="22"/>
        </w:rPr>
      </w:pPr>
      <w:r w:rsidRPr="00717B78">
        <w:rPr>
          <w:rFonts w:ascii="Arial" w:hAnsi="Arial" w:cs="Arial"/>
          <w:b/>
          <w:sz w:val="22"/>
          <w:szCs w:val="22"/>
        </w:rPr>
        <w:t>1.</w:t>
      </w:r>
      <w:r w:rsidRPr="00717B78">
        <w:rPr>
          <w:rFonts w:ascii="Arial" w:hAnsi="Arial" w:cs="Arial"/>
          <w:b/>
          <w:sz w:val="22"/>
          <w:szCs w:val="22"/>
        </w:rPr>
        <w:tab/>
        <w:t>INTRODUCTION</w:t>
      </w:r>
    </w:p>
    <w:p w14:paraId="375DFCBC" w14:textId="77777777" w:rsidR="00717B78" w:rsidRPr="00717B78" w:rsidRDefault="00717B78" w:rsidP="00717B78">
      <w:pPr>
        <w:tabs>
          <w:tab w:val="left" w:pos="-1440"/>
        </w:tabs>
        <w:ind w:left="720" w:hanging="720"/>
        <w:jc w:val="both"/>
        <w:rPr>
          <w:rFonts w:ascii="Arial" w:hAnsi="Arial" w:cs="Arial"/>
          <w:sz w:val="22"/>
          <w:szCs w:val="22"/>
        </w:rPr>
      </w:pPr>
    </w:p>
    <w:p w14:paraId="2BB579C9"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1.1</w:t>
      </w:r>
      <w:r w:rsidRPr="00717B78">
        <w:rPr>
          <w:rFonts w:ascii="Arial" w:hAnsi="Arial" w:cs="Arial"/>
          <w:sz w:val="22"/>
          <w:szCs w:val="22"/>
        </w:rPr>
        <w:tab/>
        <w:t xml:space="preserve">The aim of the NUT's Equal Opportunities Employment Policy (EOEP) is to ensure that no member of staff or job applicant receives less </w:t>
      </w:r>
      <w:proofErr w:type="spellStart"/>
      <w:r w:rsidRPr="00717B78">
        <w:rPr>
          <w:rFonts w:ascii="Arial" w:hAnsi="Arial" w:cs="Arial"/>
          <w:sz w:val="22"/>
          <w:szCs w:val="22"/>
        </w:rPr>
        <w:t>favourable</w:t>
      </w:r>
      <w:proofErr w:type="spellEnd"/>
      <w:r w:rsidRPr="00717B78">
        <w:rPr>
          <w:rFonts w:ascii="Arial" w:hAnsi="Arial" w:cs="Arial"/>
          <w:sz w:val="22"/>
          <w:szCs w:val="22"/>
        </w:rPr>
        <w:t xml:space="preserve"> treatment on the grounds of race, class, sex, marital status, disability, sexual orientation, age, and political or religious beliefs.  The NUT agrees to an annual review of procedures to ensure that no particular group is placed at a disadvantage by conditions or requirements, which have a disproportionately adverse effect on them.  </w:t>
      </w:r>
    </w:p>
    <w:p w14:paraId="6C0DE46A" w14:textId="77777777" w:rsidR="00717B78" w:rsidRPr="00717B78" w:rsidRDefault="00717B78" w:rsidP="00717B78">
      <w:pPr>
        <w:jc w:val="both"/>
        <w:rPr>
          <w:rFonts w:ascii="Arial" w:hAnsi="Arial" w:cs="Arial"/>
          <w:sz w:val="22"/>
          <w:szCs w:val="22"/>
        </w:rPr>
      </w:pPr>
    </w:p>
    <w:p w14:paraId="6C00B2E3"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1.2</w:t>
      </w:r>
      <w:r w:rsidRPr="00717B78">
        <w:rPr>
          <w:rFonts w:ascii="Arial" w:hAnsi="Arial" w:cs="Arial"/>
          <w:sz w:val="22"/>
          <w:szCs w:val="22"/>
        </w:rPr>
        <w:tab/>
        <w:t xml:space="preserve">The NUT believes that recruitment to the NUT's service should show awareness of differences within the community.  The NUT </w:t>
      </w:r>
      <w:proofErr w:type="spellStart"/>
      <w:r w:rsidRPr="00717B78">
        <w:rPr>
          <w:rFonts w:ascii="Arial" w:hAnsi="Arial" w:cs="Arial"/>
          <w:sz w:val="22"/>
          <w:szCs w:val="22"/>
        </w:rPr>
        <w:t>recognises</w:t>
      </w:r>
      <w:proofErr w:type="spellEnd"/>
      <w:r w:rsidRPr="00717B78">
        <w:rPr>
          <w:rFonts w:ascii="Arial" w:hAnsi="Arial" w:cs="Arial"/>
          <w:sz w:val="22"/>
          <w:szCs w:val="22"/>
        </w:rPr>
        <w:t xml:space="preserve"> that members of groups discriminated against may possess experience and an awareness which could be used to the advantage of the NUT.</w:t>
      </w:r>
    </w:p>
    <w:p w14:paraId="71DB9C62" w14:textId="77777777" w:rsidR="00717B78" w:rsidRPr="00717B78" w:rsidRDefault="00717B78" w:rsidP="00717B78">
      <w:pPr>
        <w:jc w:val="both"/>
        <w:rPr>
          <w:rFonts w:ascii="Arial" w:hAnsi="Arial" w:cs="Arial"/>
          <w:sz w:val="22"/>
          <w:szCs w:val="22"/>
        </w:rPr>
      </w:pPr>
    </w:p>
    <w:p w14:paraId="110B476D"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1.3</w:t>
      </w:r>
      <w:r w:rsidRPr="00717B78">
        <w:rPr>
          <w:rFonts w:ascii="Arial" w:hAnsi="Arial" w:cs="Arial"/>
          <w:sz w:val="22"/>
          <w:szCs w:val="22"/>
        </w:rPr>
        <w:tab/>
        <w:t xml:space="preserve">Positive steps shall be taken to attract people with disabilities to apply for work with the NUT.  The NUT </w:t>
      </w:r>
      <w:proofErr w:type="spellStart"/>
      <w:r w:rsidRPr="00717B78">
        <w:rPr>
          <w:rFonts w:ascii="Arial" w:hAnsi="Arial" w:cs="Arial"/>
          <w:sz w:val="22"/>
          <w:szCs w:val="22"/>
        </w:rPr>
        <w:t>shall</w:t>
      </w:r>
      <w:proofErr w:type="spellEnd"/>
      <w:r w:rsidRPr="00717B78">
        <w:rPr>
          <w:rFonts w:ascii="Arial" w:hAnsi="Arial" w:cs="Arial"/>
          <w:sz w:val="22"/>
          <w:szCs w:val="22"/>
        </w:rPr>
        <w:t>, within resources available and with appropriate assistance/grants from the relevant Government agency as appropriate, provide equipment and/or adapt premises and equipment where reasonable, in order to meet this objective.</w:t>
      </w:r>
    </w:p>
    <w:p w14:paraId="78BFE2C2" w14:textId="77777777" w:rsidR="00717B78" w:rsidRPr="00717B78" w:rsidRDefault="00717B78" w:rsidP="00717B78">
      <w:pPr>
        <w:jc w:val="both"/>
        <w:rPr>
          <w:rFonts w:ascii="Arial" w:hAnsi="Arial" w:cs="Arial"/>
          <w:sz w:val="22"/>
          <w:szCs w:val="22"/>
        </w:rPr>
      </w:pPr>
    </w:p>
    <w:p w14:paraId="746B1539"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1.4</w:t>
      </w:r>
      <w:r w:rsidRPr="00717B78">
        <w:rPr>
          <w:rFonts w:ascii="Arial" w:hAnsi="Arial" w:cs="Arial"/>
          <w:sz w:val="22"/>
          <w:szCs w:val="22"/>
        </w:rPr>
        <w:tab/>
        <w:t xml:space="preserve">The NUT agrees that members of disadvantaged groups should be actively encouraged including through the Union’s Personal and Professional Development (PPD) Scheme to participate in the Union’s Staff Training </w:t>
      </w:r>
      <w:proofErr w:type="spellStart"/>
      <w:r w:rsidRPr="00717B78">
        <w:rPr>
          <w:rFonts w:ascii="Arial" w:hAnsi="Arial" w:cs="Arial"/>
          <w:sz w:val="22"/>
          <w:szCs w:val="22"/>
        </w:rPr>
        <w:t>Programme</w:t>
      </w:r>
      <w:proofErr w:type="spellEnd"/>
      <w:r w:rsidRPr="00717B78">
        <w:rPr>
          <w:rFonts w:ascii="Arial" w:hAnsi="Arial" w:cs="Arial"/>
          <w:sz w:val="22"/>
          <w:szCs w:val="22"/>
        </w:rPr>
        <w:t>, which will take into account any special needs of such groups in relation to their career development.</w:t>
      </w:r>
    </w:p>
    <w:p w14:paraId="4B1A2983" w14:textId="77777777" w:rsidR="00717B78" w:rsidRPr="00717B78" w:rsidRDefault="00717B78" w:rsidP="00717B78">
      <w:pPr>
        <w:jc w:val="both"/>
        <w:rPr>
          <w:rFonts w:ascii="Arial" w:hAnsi="Arial" w:cs="Arial"/>
          <w:sz w:val="22"/>
          <w:szCs w:val="22"/>
        </w:rPr>
      </w:pPr>
    </w:p>
    <w:p w14:paraId="45B75F88"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1.5</w:t>
      </w:r>
      <w:r w:rsidRPr="00717B78">
        <w:rPr>
          <w:rFonts w:ascii="Arial" w:hAnsi="Arial" w:cs="Arial"/>
          <w:sz w:val="22"/>
          <w:szCs w:val="22"/>
        </w:rPr>
        <w:tab/>
        <w:t xml:space="preserve">The policy statement sets out clearly the NUT's commitment and approach to equal opportunities in employment.  The NUT will implement the agreed procedures covering recruitment, advertising, selection and interviews set out in the document entitled ‘Selection and Recruitment Procedures’.  The NUT will make this policy statement known to employees both present and prospective.  </w:t>
      </w:r>
    </w:p>
    <w:p w14:paraId="26D8AF30" w14:textId="77777777" w:rsidR="00717B78" w:rsidRPr="00717B78" w:rsidRDefault="00717B78" w:rsidP="00717B78">
      <w:pPr>
        <w:jc w:val="both"/>
        <w:rPr>
          <w:rFonts w:ascii="Arial" w:hAnsi="Arial" w:cs="Arial"/>
          <w:sz w:val="22"/>
          <w:szCs w:val="22"/>
        </w:rPr>
      </w:pPr>
    </w:p>
    <w:p w14:paraId="61C5828D"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1.6</w:t>
      </w:r>
      <w:r w:rsidRPr="00717B78">
        <w:rPr>
          <w:rFonts w:ascii="Arial" w:hAnsi="Arial" w:cs="Arial"/>
          <w:sz w:val="22"/>
          <w:szCs w:val="22"/>
        </w:rPr>
        <w:tab/>
        <w:t xml:space="preserve">The NUT </w:t>
      </w:r>
      <w:proofErr w:type="spellStart"/>
      <w:r w:rsidRPr="00717B78">
        <w:rPr>
          <w:rFonts w:ascii="Arial" w:hAnsi="Arial" w:cs="Arial"/>
          <w:sz w:val="22"/>
          <w:szCs w:val="22"/>
        </w:rPr>
        <w:t>recognises</w:t>
      </w:r>
      <w:proofErr w:type="spellEnd"/>
      <w:r w:rsidRPr="00717B78">
        <w:rPr>
          <w:rFonts w:ascii="Arial" w:hAnsi="Arial" w:cs="Arial"/>
          <w:sz w:val="22"/>
          <w:szCs w:val="22"/>
        </w:rPr>
        <w:t xml:space="preserve"> the importance of all those with responsibility for recruitment, selection and promotion within the Union having a clear understanding of the need to guard against the use of stereotypes in drawing up adverts, job descriptions or selection criteria.  In particular, such employees will need to develop a clear understanding of the NUT’s EOEP and its guidance on selection and recruitment procedures.  The NUT will ensure that the training needs of such staff are considered within the Union’s training </w:t>
      </w:r>
      <w:proofErr w:type="spellStart"/>
      <w:r w:rsidRPr="00717B78">
        <w:rPr>
          <w:rFonts w:ascii="Arial" w:hAnsi="Arial" w:cs="Arial"/>
          <w:sz w:val="22"/>
          <w:szCs w:val="22"/>
        </w:rPr>
        <w:t>programme</w:t>
      </w:r>
      <w:proofErr w:type="spellEnd"/>
      <w:r w:rsidRPr="00717B78">
        <w:rPr>
          <w:rFonts w:ascii="Arial" w:hAnsi="Arial" w:cs="Arial"/>
          <w:sz w:val="22"/>
          <w:szCs w:val="22"/>
        </w:rPr>
        <w:t xml:space="preserve"> for staff.  In addition, all staff shall receive copies of the Union’s EOEP policy and its Selection and Recruitment Procedures.</w:t>
      </w:r>
    </w:p>
    <w:p w14:paraId="712E4B50" w14:textId="77777777" w:rsidR="00717B78" w:rsidRPr="00717B78" w:rsidRDefault="00717B78" w:rsidP="00717B78">
      <w:pPr>
        <w:jc w:val="both"/>
        <w:rPr>
          <w:rFonts w:ascii="Arial" w:hAnsi="Arial" w:cs="Arial"/>
          <w:sz w:val="22"/>
          <w:szCs w:val="22"/>
        </w:rPr>
      </w:pPr>
    </w:p>
    <w:p w14:paraId="180C3214"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1.7</w:t>
      </w:r>
      <w:r w:rsidRPr="00717B78">
        <w:rPr>
          <w:rFonts w:ascii="Arial" w:hAnsi="Arial" w:cs="Arial"/>
          <w:sz w:val="22"/>
          <w:szCs w:val="22"/>
        </w:rPr>
        <w:tab/>
        <w:t xml:space="preserve">The NUT </w:t>
      </w:r>
      <w:proofErr w:type="spellStart"/>
      <w:r w:rsidRPr="00717B78">
        <w:rPr>
          <w:rFonts w:ascii="Arial" w:hAnsi="Arial" w:cs="Arial"/>
          <w:sz w:val="22"/>
          <w:szCs w:val="22"/>
        </w:rPr>
        <w:t>recognises</w:t>
      </w:r>
      <w:proofErr w:type="spellEnd"/>
      <w:r w:rsidRPr="00717B78">
        <w:rPr>
          <w:rFonts w:ascii="Arial" w:hAnsi="Arial" w:cs="Arial"/>
          <w:sz w:val="22"/>
          <w:szCs w:val="22"/>
        </w:rPr>
        <w:t xml:space="preserve"> that, in order to further promote equal opportunities in employment, it is essential to ensure that employees are not subjected to any form of discrimination or inappropriate treatment in the workplace on the grounds of race, class, sex, marital status, disability, sexual orientation, age, and political or religious beliefs and that it is essential for the Union to promote positive attitudes to all colleagues.</w:t>
      </w:r>
    </w:p>
    <w:p w14:paraId="26E9E00A" w14:textId="77777777" w:rsidR="00717B78" w:rsidRPr="00717B78" w:rsidRDefault="00717B78" w:rsidP="00717B78">
      <w:pPr>
        <w:tabs>
          <w:tab w:val="left" w:pos="-1440"/>
        </w:tabs>
        <w:ind w:left="720" w:hanging="720"/>
        <w:jc w:val="both"/>
        <w:rPr>
          <w:rFonts w:ascii="Arial" w:hAnsi="Arial" w:cs="Arial"/>
          <w:sz w:val="22"/>
          <w:szCs w:val="22"/>
        </w:rPr>
      </w:pPr>
    </w:p>
    <w:p w14:paraId="7544B101"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lastRenderedPageBreak/>
        <w:t>1.8</w:t>
      </w:r>
      <w:r w:rsidRPr="00717B78">
        <w:rPr>
          <w:rFonts w:ascii="Arial" w:hAnsi="Arial" w:cs="Arial"/>
          <w:sz w:val="22"/>
          <w:szCs w:val="22"/>
        </w:rPr>
        <w:tab/>
        <w:t>The NUT is committed to implementing the positive steps outlined in this policy statement to enable individuals and groups who face discrimination to have equal opportunities in appointment and promotion.  (This commitment to positive action is not to be confused with positive discrimination at the point of selection.)</w:t>
      </w:r>
    </w:p>
    <w:p w14:paraId="6747573E" w14:textId="77777777" w:rsidR="00717B78" w:rsidRPr="00717B78" w:rsidRDefault="00717B78" w:rsidP="00717B78">
      <w:pPr>
        <w:jc w:val="both"/>
        <w:rPr>
          <w:rFonts w:ascii="Arial" w:hAnsi="Arial" w:cs="Arial"/>
          <w:sz w:val="22"/>
          <w:szCs w:val="22"/>
        </w:rPr>
      </w:pPr>
    </w:p>
    <w:p w14:paraId="36EAC44F" w14:textId="77777777" w:rsidR="00717B78" w:rsidRPr="00717B78" w:rsidRDefault="00717B78" w:rsidP="00717B78">
      <w:pPr>
        <w:tabs>
          <w:tab w:val="left" w:pos="-1440"/>
        </w:tabs>
        <w:ind w:left="720" w:hanging="720"/>
        <w:jc w:val="both"/>
        <w:rPr>
          <w:rFonts w:ascii="Arial" w:hAnsi="Arial" w:cs="Arial"/>
          <w:b/>
          <w:sz w:val="22"/>
          <w:szCs w:val="22"/>
        </w:rPr>
      </w:pPr>
      <w:r w:rsidRPr="00717B78">
        <w:rPr>
          <w:rFonts w:ascii="Arial" w:hAnsi="Arial" w:cs="Arial"/>
          <w:b/>
          <w:sz w:val="22"/>
          <w:szCs w:val="22"/>
        </w:rPr>
        <w:t>2</w:t>
      </w:r>
      <w:r w:rsidRPr="00717B78">
        <w:rPr>
          <w:rFonts w:ascii="Arial" w:hAnsi="Arial" w:cs="Arial"/>
          <w:b/>
          <w:sz w:val="22"/>
          <w:szCs w:val="22"/>
        </w:rPr>
        <w:tab/>
        <w:t>MONITORING</w:t>
      </w:r>
    </w:p>
    <w:p w14:paraId="6779DBEB" w14:textId="77777777" w:rsidR="00717B78" w:rsidRPr="00717B78" w:rsidRDefault="00717B78" w:rsidP="00717B78">
      <w:pPr>
        <w:tabs>
          <w:tab w:val="left" w:pos="-1440"/>
        </w:tabs>
        <w:ind w:left="720" w:hanging="720"/>
        <w:jc w:val="both"/>
        <w:rPr>
          <w:rFonts w:ascii="Arial" w:hAnsi="Arial" w:cs="Arial"/>
          <w:sz w:val="22"/>
          <w:szCs w:val="22"/>
        </w:rPr>
      </w:pPr>
    </w:p>
    <w:p w14:paraId="48F6C2AD"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2.1</w:t>
      </w:r>
      <w:r w:rsidRPr="00717B78">
        <w:rPr>
          <w:rFonts w:ascii="Arial" w:hAnsi="Arial" w:cs="Arial"/>
          <w:sz w:val="22"/>
          <w:szCs w:val="22"/>
        </w:rPr>
        <w:tab/>
        <w:t>Regular Joint Secretaries’ meetings, reporting to the UNCC will promote commitment to the policy and assist in reviewing its effectiveness.  To assist in this process, the NUT will undertake monitoring exercises.</w:t>
      </w:r>
    </w:p>
    <w:p w14:paraId="3D974DCD" w14:textId="77777777" w:rsidR="00717B78" w:rsidRPr="00717B78" w:rsidRDefault="00717B78" w:rsidP="00717B78">
      <w:pPr>
        <w:jc w:val="both"/>
        <w:rPr>
          <w:rFonts w:ascii="Arial" w:hAnsi="Arial" w:cs="Arial"/>
          <w:sz w:val="22"/>
          <w:szCs w:val="22"/>
        </w:rPr>
      </w:pPr>
    </w:p>
    <w:p w14:paraId="70907AFA"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2.2</w:t>
      </w:r>
      <w:r w:rsidRPr="00717B78">
        <w:rPr>
          <w:rFonts w:ascii="Arial" w:hAnsi="Arial" w:cs="Arial"/>
          <w:sz w:val="22"/>
          <w:szCs w:val="22"/>
        </w:rPr>
        <w:tab/>
        <w:t>The General Secretary shall have overall responsibility for the implementation of the equal opportunities employment policy.  The Director of Business Services shall also have general responsibilities in these matters.</w:t>
      </w:r>
    </w:p>
    <w:p w14:paraId="71CAA9ED" w14:textId="77777777" w:rsidR="00717B78" w:rsidRPr="00717B78" w:rsidRDefault="00717B78" w:rsidP="00717B78">
      <w:pPr>
        <w:jc w:val="both"/>
        <w:rPr>
          <w:rFonts w:ascii="Arial" w:hAnsi="Arial" w:cs="Arial"/>
          <w:sz w:val="22"/>
          <w:szCs w:val="22"/>
        </w:rPr>
      </w:pPr>
    </w:p>
    <w:p w14:paraId="06E5D287"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2.3</w:t>
      </w:r>
      <w:r w:rsidRPr="00717B78">
        <w:rPr>
          <w:rFonts w:ascii="Arial" w:hAnsi="Arial" w:cs="Arial"/>
          <w:sz w:val="22"/>
          <w:szCs w:val="22"/>
        </w:rPr>
        <w:tab/>
        <w:t xml:space="preserve">A procedure will be established to deal with complaints about non-compliance with the EOEP policy statement where agreed procedures have not been followed.  Complaints should be directed to the Director of Business Services in the first instance. </w:t>
      </w:r>
    </w:p>
    <w:p w14:paraId="39CA2809" w14:textId="77777777" w:rsidR="00717B78" w:rsidRPr="00717B78" w:rsidRDefault="00717B78" w:rsidP="00717B78">
      <w:pPr>
        <w:tabs>
          <w:tab w:val="left" w:pos="-1440"/>
        </w:tabs>
        <w:jc w:val="both"/>
        <w:rPr>
          <w:rFonts w:ascii="Arial" w:hAnsi="Arial" w:cs="Arial"/>
          <w:sz w:val="22"/>
          <w:szCs w:val="22"/>
        </w:rPr>
      </w:pPr>
    </w:p>
    <w:p w14:paraId="1B6EB471" w14:textId="77777777" w:rsidR="00717B78" w:rsidRPr="00717B78" w:rsidRDefault="00717B78" w:rsidP="00717B78">
      <w:pPr>
        <w:tabs>
          <w:tab w:val="left" w:pos="-1440"/>
        </w:tabs>
        <w:jc w:val="both"/>
        <w:rPr>
          <w:rFonts w:ascii="Arial" w:hAnsi="Arial" w:cs="Arial"/>
          <w:b/>
          <w:sz w:val="22"/>
          <w:szCs w:val="22"/>
        </w:rPr>
      </w:pPr>
      <w:r w:rsidRPr="00717B78">
        <w:rPr>
          <w:rFonts w:ascii="Arial" w:hAnsi="Arial" w:cs="Arial"/>
          <w:b/>
          <w:sz w:val="22"/>
          <w:szCs w:val="22"/>
        </w:rPr>
        <w:t>3.</w:t>
      </w:r>
      <w:r w:rsidRPr="00717B78">
        <w:rPr>
          <w:rFonts w:ascii="Arial" w:hAnsi="Arial" w:cs="Arial"/>
          <w:b/>
          <w:sz w:val="22"/>
          <w:szCs w:val="22"/>
        </w:rPr>
        <w:tab/>
        <w:t>JOB DESCRIPTIONS</w:t>
      </w:r>
    </w:p>
    <w:p w14:paraId="010D1E5C" w14:textId="77777777" w:rsidR="00717B78" w:rsidRPr="00717B78" w:rsidRDefault="00717B78" w:rsidP="00717B78">
      <w:pPr>
        <w:tabs>
          <w:tab w:val="left" w:pos="-1440"/>
        </w:tabs>
        <w:jc w:val="both"/>
        <w:rPr>
          <w:rFonts w:ascii="Arial" w:hAnsi="Arial" w:cs="Arial"/>
          <w:sz w:val="22"/>
          <w:szCs w:val="22"/>
        </w:rPr>
      </w:pPr>
    </w:p>
    <w:p w14:paraId="6F525196"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3.1</w:t>
      </w:r>
      <w:r w:rsidRPr="00717B78">
        <w:rPr>
          <w:rFonts w:ascii="Arial" w:hAnsi="Arial" w:cs="Arial"/>
          <w:sz w:val="22"/>
          <w:szCs w:val="22"/>
        </w:rPr>
        <w:tab/>
        <w:t>All jobs shall have job descriptions, describing the duties of the job, which shall comply with the NUT’s EOEP.</w:t>
      </w:r>
    </w:p>
    <w:p w14:paraId="4410E11A" w14:textId="77777777" w:rsidR="00717B78" w:rsidRPr="00717B78" w:rsidRDefault="00717B78" w:rsidP="00717B78">
      <w:pPr>
        <w:jc w:val="both"/>
        <w:rPr>
          <w:rFonts w:ascii="Arial" w:hAnsi="Arial" w:cs="Arial"/>
          <w:sz w:val="22"/>
          <w:szCs w:val="22"/>
        </w:rPr>
      </w:pPr>
    </w:p>
    <w:p w14:paraId="56988054"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3.2</w:t>
      </w:r>
      <w:r w:rsidRPr="00717B78">
        <w:rPr>
          <w:rFonts w:ascii="Arial" w:hAnsi="Arial" w:cs="Arial"/>
          <w:sz w:val="22"/>
          <w:szCs w:val="22"/>
        </w:rPr>
        <w:tab/>
        <w:t>When vacancies occur, existing job descriptions shall be reviewed to ensure that all duties comply with the NUT’s EOEP.</w:t>
      </w:r>
    </w:p>
    <w:p w14:paraId="33800735" w14:textId="77777777" w:rsidR="00717B78" w:rsidRPr="00717B78" w:rsidRDefault="00717B78" w:rsidP="00717B78">
      <w:pPr>
        <w:jc w:val="both"/>
        <w:rPr>
          <w:rFonts w:ascii="Arial" w:hAnsi="Arial" w:cs="Arial"/>
          <w:sz w:val="22"/>
          <w:szCs w:val="22"/>
        </w:rPr>
      </w:pPr>
    </w:p>
    <w:p w14:paraId="51A15D49"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3.3</w:t>
      </w:r>
      <w:r w:rsidRPr="00717B78">
        <w:rPr>
          <w:rFonts w:ascii="Arial" w:hAnsi="Arial" w:cs="Arial"/>
          <w:sz w:val="22"/>
          <w:szCs w:val="22"/>
        </w:rPr>
        <w:tab/>
        <w:t>Care shall be taken to ensure that no discriminatory language is used in any job descriptions.</w:t>
      </w:r>
    </w:p>
    <w:p w14:paraId="36849BFA" w14:textId="77777777" w:rsidR="00717B78" w:rsidRPr="00717B78" w:rsidRDefault="00717B78" w:rsidP="00717B78">
      <w:pPr>
        <w:jc w:val="both"/>
        <w:rPr>
          <w:rFonts w:ascii="Arial" w:hAnsi="Arial" w:cs="Arial"/>
          <w:sz w:val="22"/>
          <w:szCs w:val="22"/>
        </w:rPr>
      </w:pPr>
    </w:p>
    <w:p w14:paraId="18609339" w14:textId="77777777" w:rsidR="00717B78" w:rsidRPr="00717B78" w:rsidRDefault="00717B78" w:rsidP="00717B78">
      <w:pPr>
        <w:tabs>
          <w:tab w:val="left" w:pos="-1440"/>
        </w:tabs>
        <w:ind w:left="720" w:hanging="720"/>
        <w:jc w:val="both"/>
        <w:rPr>
          <w:rFonts w:ascii="Arial" w:hAnsi="Arial" w:cs="Arial"/>
          <w:b/>
          <w:sz w:val="22"/>
          <w:szCs w:val="22"/>
        </w:rPr>
      </w:pPr>
      <w:r w:rsidRPr="00717B78">
        <w:rPr>
          <w:rFonts w:ascii="Arial" w:hAnsi="Arial" w:cs="Arial"/>
          <w:b/>
          <w:sz w:val="22"/>
          <w:szCs w:val="22"/>
        </w:rPr>
        <w:t>4.</w:t>
      </w:r>
      <w:r w:rsidRPr="00717B78">
        <w:rPr>
          <w:rFonts w:ascii="Arial" w:hAnsi="Arial" w:cs="Arial"/>
          <w:b/>
          <w:sz w:val="22"/>
          <w:szCs w:val="22"/>
        </w:rPr>
        <w:tab/>
        <w:t>PERSON SPECIFICATIONS</w:t>
      </w:r>
    </w:p>
    <w:p w14:paraId="4BFCBD89" w14:textId="77777777" w:rsidR="00717B78" w:rsidRPr="00717B78" w:rsidRDefault="00717B78" w:rsidP="00717B78">
      <w:pPr>
        <w:tabs>
          <w:tab w:val="left" w:pos="-1440"/>
        </w:tabs>
        <w:ind w:left="720" w:hanging="720"/>
        <w:jc w:val="both"/>
        <w:rPr>
          <w:rFonts w:ascii="Arial" w:hAnsi="Arial" w:cs="Arial"/>
          <w:sz w:val="22"/>
          <w:szCs w:val="22"/>
        </w:rPr>
      </w:pPr>
    </w:p>
    <w:p w14:paraId="3A0003B7"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4.1</w:t>
      </w:r>
      <w:r w:rsidRPr="00717B78">
        <w:rPr>
          <w:rFonts w:ascii="Arial" w:hAnsi="Arial" w:cs="Arial"/>
          <w:sz w:val="22"/>
          <w:szCs w:val="22"/>
        </w:rPr>
        <w:tab/>
        <w:t>A person specification shall be drawn up based on the job description of each post.  The specification shall provide a summary of the essential knowledge, skills, abilities, qualifications and experience and required of the post holder.  The qualities specified must not be unnecessarily restrictive or demanding.  A standard specification form will be used.</w:t>
      </w:r>
    </w:p>
    <w:p w14:paraId="2D9B603E" w14:textId="77777777" w:rsidR="00717B78" w:rsidRPr="00717B78" w:rsidRDefault="00717B78" w:rsidP="00717B78">
      <w:pPr>
        <w:jc w:val="both"/>
        <w:rPr>
          <w:rFonts w:ascii="Arial" w:hAnsi="Arial" w:cs="Arial"/>
          <w:sz w:val="22"/>
          <w:szCs w:val="22"/>
        </w:rPr>
      </w:pPr>
    </w:p>
    <w:p w14:paraId="3CC7FF6B" w14:textId="77777777" w:rsidR="00717B78" w:rsidRPr="00717B78" w:rsidRDefault="00717B78" w:rsidP="00717B78">
      <w:pPr>
        <w:tabs>
          <w:tab w:val="left" w:pos="-1440"/>
        </w:tabs>
        <w:ind w:left="720" w:hanging="720"/>
        <w:jc w:val="both"/>
        <w:rPr>
          <w:rFonts w:ascii="Arial" w:hAnsi="Arial" w:cs="Arial"/>
          <w:b/>
          <w:sz w:val="22"/>
          <w:szCs w:val="22"/>
        </w:rPr>
      </w:pPr>
      <w:r w:rsidRPr="00717B78">
        <w:rPr>
          <w:rFonts w:ascii="Arial" w:hAnsi="Arial" w:cs="Arial"/>
          <w:b/>
          <w:sz w:val="22"/>
          <w:szCs w:val="22"/>
        </w:rPr>
        <w:t>5.</w:t>
      </w:r>
      <w:r w:rsidRPr="00717B78">
        <w:rPr>
          <w:rFonts w:ascii="Arial" w:hAnsi="Arial" w:cs="Arial"/>
          <w:b/>
          <w:sz w:val="22"/>
          <w:szCs w:val="22"/>
        </w:rPr>
        <w:tab/>
        <w:t>EDUCATION AND EXPERIENCE</w:t>
      </w:r>
    </w:p>
    <w:p w14:paraId="5F9E7DFE" w14:textId="77777777" w:rsidR="00717B78" w:rsidRPr="00717B78" w:rsidRDefault="00717B78" w:rsidP="00717B78">
      <w:pPr>
        <w:tabs>
          <w:tab w:val="left" w:pos="-1440"/>
        </w:tabs>
        <w:ind w:left="720" w:hanging="720"/>
        <w:jc w:val="both"/>
        <w:rPr>
          <w:rFonts w:ascii="Arial" w:hAnsi="Arial" w:cs="Arial"/>
          <w:sz w:val="22"/>
          <w:szCs w:val="22"/>
        </w:rPr>
      </w:pPr>
    </w:p>
    <w:p w14:paraId="5E54561C"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5.1</w:t>
      </w:r>
      <w:r w:rsidRPr="00717B78">
        <w:rPr>
          <w:rFonts w:ascii="Arial" w:hAnsi="Arial" w:cs="Arial"/>
          <w:sz w:val="22"/>
          <w:szCs w:val="22"/>
        </w:rPr>
        <w:tab/>
        <w:t>In considering experience which may be relevant to Union employment, the NUT will consider types of experience which may be relevant but may have been gained outside the confines of formal employment, e.g. experience in the voluntary/community sector or home environment.</w:t>
      </w:r>
    </w:p>
    <w:p w14:paraId="64784C08" w14:textId="77777777" w:rsidR="00717B78" w:rsidRPr="00717B78" w:rsidRDefault="00717B78" w:rsidP="00717B78">
      <w:pPr>
        <w:jc w:val="both"/>
        <w:rPr>
          <w:rFonts w:ascii="Arial" w:hAnsi="Arial" w:cs="Arial"/>
          <w:sz w:val="22"/>
          <w:szCs w:val="22"/>
        </w:rPr>
      </w:pPr>
    </w:p>
    <w:p w14:paraId="7609C344"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5.2</w:t>
      </w:r>
      <w:r w:rsidRPr="00717B78">
        <w:rPr>
          <w:rFonts w:ascii="Arial" w:hAnsi="Arial" w:cs="Arial"/>
          <w:sz w:val="22"/>
          <w:szCs w:val="22"/>
        </w:rPr>
        <w:tab/>
        <w:t>Education and experience should be considered in relation to each other and neither element shall be taken in isolation.  Subject to any overriding statutory requirements relevant experience may be regarded as a substitute for certain required educational qualifications.</w:t>
      </w:r>
    </w:p>
    <w:p w14:paraId="6F950B46" w14:textId="77777777" w:rsidR="00717B78" w:rsidRPr="00717B78" w:rsidRDefault="00717B78" w:rsidP="00717B78">
      <w:pPr>
        <w:jc w:val="both"/>
        <w:rPr>
          <w:rFonts w:ascii="Arial" w:hAnsi="Arial" w:cs="Arial"/>
          <w:sz w:val="22"/>
          <w:szCs w:val="22"/>
        </w:rPr>
      </w:pPr>
    </w:p>
    <w:p w14:paraId="43DE7B22" w14:textId="77777777" w:rsidR="00717B78" w:rsidRPr="00717B78" w:rsidRDefault="00717B78" w:rsidP="00717B78">
      <w:pPr>
        <w:tabs>
          <w:tab w:val="left" w:pos="-1440"/>
        </w:tabs>
        <w:jc w:val="both"/>
        <w:rPr>
          <w:rFonts w:ascii="Arial" w:hAnsi="Arial" w:cs="Arial"/>
          <w:b/>
          <w:sz w:val="22"/>
          <w:szCs w:val="22"/>
        </w:rPr>
      </w:pPr>
      <w:r w:rsidRPr="00717B78">
        <w:rPr>
          <w:rFonts w:ascii="Arial" w:hAnsi="Arial" w:cs="Arial"/>
          <w:b/>
          <w:sz w:val="22"/>
          <w:szCs w:val="22"/>
        </w:rPr>
        <w:t>6.</w:t>
      </w:r>
      <w:r w:rsidRPr="00717B78">
        <w:rPr>
          <w:rFonts w:ascii="Arial" w:hAnsi="Arial" w:cs="Arial"/>
          <w:b/>
          <w:sz w:val="22"/>
          <w:szCs w:val="22"/>
        </w:rPr>
        <w:tab/>
        <w:t>ADVERTISING/SHORTLISTING/INTERVIEWS</w:t>
      </w:r>
    </w:p>
    <w:p w14:paraId="4926A72F" w14:textId="77777777" w:rsidR="00717B78" w:rsidRPr="00717B78" w:rsidRDefault="00717B78" w:rsidP="00717B78">
      <w:pPr>
        <w:tabs>
          <w:tab w:val="left" w:pos="-1440"/>
        </w:tabs>
        <w:jc w:val="both"/>
        <w:rPr>
          <w:rFonts w:ascii="Arial" w:hAnsi="Arial" w:cs="Arial"/>
          <w:sz w:val="22"/>
          <w:szCs w:val="22"/>
        </w:rPr>
      </w:pPr>
    </w:p>
    <w:p w14:paraId="6AE89C20" w14:textId="77777777" w:rsidR="00717B78" w:rsidRPr="00717B78" w:rsidRDefault="00717B78" w:rsidP="00717B78">
      <w:pPr>
        <w:tabs>
          <w:tab w:val="left" w:pos="-1440"/>
        </w:tabs>
        <w:ind w:left="720" w:hanging="720"/>
        <w:jc w:val="both"/>
        <w:rPr>
          <w:rFonts w:ascii="Arial" w:hAnsi="Arial" w:cs="Arial"/>
          <w:sz w:val="22"/>
          <w:szCs w:val="22"/>
        </w:rPr>
      </w:pPr>
      <w:r w:rsidRPr="00717B78">
        <w:rPr>
          <w:rFonts w:ascii="Arial" w:hAnsi="Arial" w:cs="Arial"/>
          <w:sz w:val="22"/>
          <w:szCs w:val="22"/>
        </w:rPr>
        <w:t>6.1</w:t>
      </w:r>
      <w:r w:rsidRPr="00717B78">
        <w:rPr>
          <w:rFonts w:ascii="Arial" w:hAnsi="Arial" w:cs="Arial"/>
          <w:sz w:val="22"/>
          <w:szCs w:val="22"/>
        </w:rPr>
        <w:tab/>
        <w:t xml:space="preserve">The NUT </w:t>
      </w:r>
      <w:proofErr w:type="spellStart"/>
      <w:r w:rsidRPr="00717B78">
        <w:rPr>
          <w:rFonts w:ascii="Arial" w:hAnsi="Arial" w:cs="Arial"/>
          <w:sz w:val="22"/>
          <w:szCs w:val="22"/>
        </w:rPr>
        <w:t>recognises</w:t>
      </w:r>
      <w:proofErr w:type="spellEnd"/>
      <w:r w:rsidRPr="00717B78">
        <w:rPr>
          <w:rFonts w:ascii="Arial" w:hAnsi="Arial" w:cs="Arial"/>
          <w:sz w:val="22"/>
          <w:szCs w:val="22"/>
        </w:rPr>
        <w:t xml:space="preserve"> that the wording and placing of advertisements has major implications for promoting equality of opportunity.  Similarly, the importance of following properly established procedures for short listing and interviews is </w:t>
      </w:r>
      <w:proofErr w:type="spellStart"/>
      <w:r w:rsidRPr="00717B78">
        <w:rPr>
          <w:rFonts w:ascii="Arial" w:hAnsi="Arial" w:cs="Arial"/>
          <w:sz w:val="22"/>
          <w:szCs w:val="22"/>
        </w:rPr>
        <w:t>recognised</w:t>
      </w:r>
      <w:proofErr w:type="spellEnd"/>
      <w:r w:rsidRPr="00717B78">
        <w:rPr>
          <w:rFonts w:ascii="Arial" w:hAnsi="Arial" w:cs="Arial"/>
          <w:sz w:val="22"/>
          <w:szCs w:val="22"/>
        </w:rPr>
        <w:t xml:space="preserve">. </w:t>
      </w:r>
    </w:p>
    <w:p w14:paraId="78BA6099" w14:textId="183CD22A" w:rsidR="00717B78" w:rsidRPr="00717B78" w:rsidRDefault="00717B78" w:rsidP="00717B78">
      <w:pPr>
        <w:jc w:val="both"/>
        <w:rPr>
          <w:rFonts w:ascii="Arial" w:hAnsi="Arial" w:cs="Arial"/>
          <w:sz w:val="22"/>
          <w:szCs w:val="22"/>
        </w:rPr>
      </w:pPr>
      <w:r w:rsidRPr="00717B78">
        <w:rPr>
          <w:rFonts w:ascii="Arial" w:hAnsi="Arial" w:cs="Arial"/>
          <w:noProof/>
          <w:sz w:val="22"/>
          <w:szCs w:val="22"/>
          <w:lang w:val="en-GB" w:eastAsia="en-GB"/>
        </w:rPr>
        <mc:AlternateContent>
          <mc:Choice Requires="wps">
            <w:drawing>
              <wp:anchor distT="0" distB="0" distL="114300" distR="114300" simplePos="0" relativeHeight="251663360" behindDoc="0" locked="0" layoutInCell="1" allowOverlap="1" wp14:anchorId="4EB20F11" wp14:editId="1692C92F">
                <wp:simplePos x="0" y="0"/>
                <wp:positionH relativeFrom="column">
                  <wp:posOffset>-101600</wp:posOffset>
                </wp:positionH>
                <wp:positionV relativeFrom="paragraph">
                  <wp:posOffset>127000</wp:posOffset>
                </wp:positionV>
                <wp:extent cx="1978025" cy="457200"/>
                <wp:effectExtent l="3175"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972E1" w14:textId="77777777" w:rsidR="00717B78" w:rsidRPr="00717B78" w:rsidRDefault="00717B78" w:rsidP="00717B78">
                            <w:pPr>
                              <w:jc w:val="both"/>
                              <w:rPr>
                                <w:rFonts w:ascii="Arial" w:hAnsi="Arial" w:cs="Arial"/>
                                <w:sz w:val="16"/>
                                <w:szCs w:val="16"/>
                              </w:rPr>
                            </w:pPr>
                            <w:r w:rsidRPr="00717B78">
                              <w:rPr>
                                <w:rFonts w:ascii="Arial" w:hAnsi="Arial" w:cs="Arial"/>
                                <w:sz w:val="16"/>
                                <w:szCs w:val="16"/>
                              </w:rPr>
                              <w:fldChar w:fldCharType="begin"/>
                            </w:r>
                            <w:r w:rsidRPr="00717B78">
                              <w:rPr>
                                <w:rFonts w:ascii="Arial" w:hAnsi="Arial" w:cs="Arial"/>
                                <w:sz w:val="16"/>
                                <w:szCs w:val="16"/>
                              </w:rPr>
                              <w:instrText>FILENAME  \* upper</w:instrText>
                            </w:r>
                            <w:r w:rsidRPr="00717B78">
                              <w:rPr>
                                <w:rFonts w:ascii="Arial" w:hAnsi="Arial" w:cs="Arial"/>
                                <w:sz w:val="16"/>
                                <w:szCs w:val="16"/>
                              </w:rPr>
                              <w:fldChar w:fldCharType="separate"/>
                            </w:r>
                            <w:r w:rsidRPr="00717B78">
                              <w:rPr>
                                <w:rFonts w:ascii="Arial" w:hAnsi="Arial" w:cs="Arial"/>
                                <w:sz w:val="16"/>
                                <w:szCs w:val="16"/>
                              </w:rPr>
                              <w:t>EQOPS.APP</w:t>
                            </w:r>
                            <w:r w:rsidRPr="00717B78">
                              <w:rPr>
                                <w:rFonts w:ascii="Arial" w:hAnsi="Arial" w:cs="Arial"/>
                                <w:sz w:val="16"/>
                                <w:szCs w:val="16"/>
                              </w:rPr>
                              <w:fldChar w:fldCharType="end"/>
                            </w:r>
                          </w:p>
                          <w:p w14:paraId="3088EADF" w14:textId="77777777" w:rsidR="00717B78" w:rsidRPr="00717B78" w:rsidRDefault="00717B78" w:rsidP="00717B78">
                            <w:pPr>
                              <w:jc w:val="both"/>
                              <w:rPr>
                                <w:rFonts w:ascii="Arial" w:hAnsi="Arial" w:cs="Arial"/>
                                <w:sz w:val="16"/>
                                <w:szCs w:val="16"/>
                              </w:rPr>
                            </w:pPr>
                            <w:r w:rsidRPr="00717B78">
                              <w:rPr>
                                <w:rFonts w:ascii="Arial" w:hAnsi="Arial" w:cs="Arial"/>
                                <w:sz w:val="16"/>
                                <w:szCs w:val="16"/>
                              </w:rPr>
                              <w:t>24 July 1998</w:t>
                            </w:r>
                          </w:p>
                          <w:p w14:paraId="0FA72B48" w14:textId="77777777" w:rsidR="00717B78" w:rsidRPr="00717B78" w:rsidRDefault="00717B78" w:rsidP="00717B78">
                            <w:pPr>
                              <w:rPr>
                                <w:rFonts w:ascii="Arial" w:hAnsi="Arial" w:cs="Arial"/>
                              </w:rPr>
                            </w:pPr>
                            <w:r w:rsidRPr="00717B78">
                              <w:rPr>
                                <w:rFonts w:ascii="Arial" w:hAnsi="Arial" w:cs="Arial"/>
                                <w:sz w:val="16"/>
                                <w:szCs w:val="16"/>
                              </w:rPr>
                              <w:t>Reviewed/updated Nov 2010/Dec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pt;margin-top:10pt;width:155.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" stroked="f">
                <v:textbox>
                  <w:txbxContent>
                    <w:p w14:paraId="270972E1" w14:textId="77777777" w:rsidR="00717B78" w:rsidRPr="00717B78" w:rsidRDefault="00717B78" w:rsidP="00717B78">
                      <w:pPr>
                        <w:jc w:val="both"/>
                        <w:rPr>
                          <w:rFonts w:ascii="Arial" w:hAnsi="Arial" w:cs="Arial"/>
                          <w:sz w:val="16"/>
                          <w:szCs w:val="16"/>
                        </w:rPr>
                      </w:pPr>
                      <w:r w:rsidRPr="00717B78">
                        <w:rPr>
                          <w:rFonts w:ascii="Arial" w:hAnsi="Arial" w:cs="Arial"/>
                          <w:sz w:val="16"/>
                          <w:szCs w:val="16"/>
                        </w:rPr>
                        <w:fldChar w:fldCharType="begin"/>
                      </w:r>
                      <w:r w:rsidRPr="00717B78">
                        <w:rPr>
                          <w:rFonts w:ascii="Arial" w:hAnsi="Arial" w:cs="Arial"/>
                          <w:sz w:val="16"/>
                          <w:szCs w:val="16"/>
                        </w:rPr>
                        <w:instrText>FILENAME  \* upper</w:instrText>
                      </w:r>
                      <w:r w:rsidRPr="00717B78">
                        <w:rPr>
                          <w:rFonts w:ascii="Arial" w:hAnsi="Arial" w:cs="Arial"/>
                          <w:sz w:val="16"/>
                          <w:szCs w:val="16"/>
                        </w:rPr>
                        <w:fldChar w:fldCharType="separate"/>
                      </w:r>
                      <w:r w:rsidRPr="00717B78">
                        <w:rPr>
                          <w:rFonts w:ascii="Arial" w:hAnsi="Arial" w:cs="Arial"/>
                          <w:sz w:val="16"/>
                          <w:szCs w:val="16"/>
                        </w:rPr>
                        <w:t>EQOPS.APP</w:t>
                      </w:r>
                      <w:r w:rsidRPr="00717B78">
                        <w:rPr>
                          <w:rFonts w:ascii="Arial" w:hAnsi="Arial" w:cs="Arial"/>
                          <w:sz w:val="16"/>
                          <w:szCs w:val="16"/>
                        </w:rPr>
                        <w:fldChar w:fldCharType="end"/>
                      </w:r>
                    </w:p>
                    <w:p w14:paraId="3088EADF" w14:textId="77777777" w:rsidR="00717B78" w:rsidRPr="00717B78" w:rsidRDefault="00717B78" w:rsidP="00717B78">
                      <w:pPr>
                        <w:jc w:val="both"/>
                        <w:rPr>
                          <w:rFonts w:ascii="Arial" w:hAnsi="Arial" w:cs="Arial"/>
                          <w:sz w:val="16"/>
                          <w:szCs w:val="16"/>
                        </w:rPr>
                      </w:pPr>
                      <w:r w:rsidRPr="00717B78">
                        <w:rPr>
                          <w:rFonts w:ascii="Arial" w:hAnsi="Arial" w:cs="Arial"/>
                          <w:sz w:val="16"/>
                          <w:szCs w:val="16"/>
                        </w:rPr>
                        <w:t>24 July 1998</w:t>
                      </w:r>
                    </w:p>
                    <w:p w14:paraId="0FA72B48" w14:textId="77777777" w:rsidR="00717B78" w:rsidRPr="00717B78" w:rsidRDefault="00717B78" w:rsidP="00717B78">
                      <w:pPr>
                        <w:rPr>
                          <w:rFonts w:ascii="Arial" w:hAnsi="Arial" w:cs="Arial"/>
                        </w:rPr>
                      </w:pPr>
                      <w:r w:rsidRPr="00717B78">
                        <w:rPr>
                          <w:rFonts w:ascii="Arial" w:hAnsi="Arial" w:cs="Arial"/>
                          <w:sz w:val="16"/>
                          <w:szCs w:val="16"/>
                        </w:rPr>
                        <w:t>Reviewed/updated Nov 2010/Dec 2016</w:t>
                      </w:r>
                    </w:p>
                  </w:txbxContent>
                </v:textbox>
              </v:rect>
            </w:pict>
          </mc:Fallback>
        </mc:AlternateContent>
      </w:r>
    </w:p>
    <w:p w14:paraId="2118B9DB" w14:textId="77777777" w:rsidR="00717B78" w:rsidRPr="00717B78" w:rsidRDefault="00717B78" w:rsidP="00717B78">
      <w:pPr>
        <w:jc w:val="both"/>
        <w:rPr>
          <w:rFonts w:ascii="Arial" w:hAnsi="Arial" w:cs="Arial"/>
          <w:sz w:val="22"/>
          <w:szCs w:val="22"/>
        </w:rPr>
        <w:sectPr w:rsidR="00717B78" w:rsidRPr="00717B78" w:rsidSect="00D76762">
          <w:pgSz w:w="11909" w:h="16834" w:code="9"/>
          <w:pgMar w:top="1008" w:right="1440" w:bottom="1152" w:left="1440" w:header="144" w:footer="720" w:gutter="0"/>
          <w:cols w:space="708"/>
          <w:docGrid w:linePitch="360"/>
        </w:sectPr>
      </w:pPr>
    </w:p>
    <w:tbl>
      <w:tblPr>
        <w:tblW w:w="9235" w:type="dxa"/>
        <w:tblLayout w:type="fixed"/>
        <w:tblCellMar>
          <w:top w:w="43" w:type="dxa"/>
          <w:left w:w="115" w:type="dxa"/>
          <w:bottom w:w="43" w:type="dxa"/>
          <w:right w:w="115" w:type="dxa"/>
        </w:tblCellMar>
        <w:tblLook w:val="01E0" w:firstRow="1" w:lastRow="1" w:firstColumn="1" w:lastColumn="1" w:noHBand="0" w:noVBand="0"/>
      </w:tblPr>
      <w:tblGrid>
        <w:gridCol w:w="3355"/>
        <w:gridCol w:w="5880"/>
      </w:tblGrid>
      <w:tr w:rsidR="00717B78" w:rsidRPr="00717B78" w14:paraId="09362504" w14:textId="77777777" w:rsidTr="00C06D24">
        <w:tc>
          <w:tcPr>
            <w:tcW w:w="3355" w:type="dxa"/>
            <w:shd w:val="clear" w:color="auto" w:fill="auto"/>
          </w:tcPr>
          <w:p w14:paraId="030B5DA6" w14:textId="7A3637EF" w:rsidR="00717B78" w:rsidRPr="00717B78" w:rsidRDefault="00717B78" w:rsidP="00C06D24">
            <w:pPr>
              <w:jc w:val="both"/>
              <w:rPr>
                <w:rFonts w:ascii="Arial" w:hAnsi="Arial" w:cs="Arial"/>
                <w:szCs w:val="23"/>
              </w:rPr>
            </w:pPr>
            <w:r w:rsidRPr="00717B78">
              <w:rPr>
                <w:rFonts w:ascii="Arial" w:hAnsi="Arial" w:cs="Arial"/>
                <w:noProof/>
                <w:szCs w:val="23"/>
                <w:lang w:val="en-GB" w:eastAsia="en-GB"/>
              </w:rPr>
              <w:lastRenderedPageBreak/>
              <w:drawing>
                <wp:anchor distT="0" distB="0" distL="114300" distR="114300" simplePos="0" relativeHeight="251661312" behindDoc="0" locked="0" layoutInCell="1" allowOverlap="1" wp14:anchorId="1FF8CE27" wp14:editId="3ED69C0C">
                  <wp:simplePos x="0" y="0"/>
                  <wp:positionH relativeFrom="column">
                    <wp:posOffset>-76200</wp:posOffset>
                  </wp:positionH>
                  <wp:positionV relativeFrom="paragraph">
                    <wp:posOffset>-69850</wp:posOffset>
                  </wp:positionV>
                  <wp:extent cx="2057400" cy="914400"/>
                  <wp:effectExtent l="0" t="0" r="0" b="0"/>
                  <wp:wrapNone/>
                  <wp:docPr id="7" name="Picture 7" descr="NUT oblong 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UT oblong 65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80" w:type="dxa"/>
            <w:shd w:val="clear" w:color="auto" w:fill="auto"/>
          </w:tcPr>
          <w:p w14:paraId="66145C7B" w14:textId="77777777" w:rsidR="00717B78" w:rsidRPr="00717B78" w:rsidRDefault="00717B78" w:rsidP="00C06D24">
            <w:pPr>
              <w:jc w:val="both"/>
              <w:rPr>
                <w:rFonts w:ascii="Arial" w:hAnsi="Arial" w:cs="Arial"/>
                <w:szCs w:val="23"/>
              </w:rPr>
            </w:pPr>
          </w:p>
          <w:p w14:paraId="362CB6D9" w14:textId="77777777" w:rsidR="00717B78" w:rsidRPr="00717B78" w:rsidRDefault="00717B78" w:rsidP="00C06D24">
            <w:pPr>
              <w:jc w:val="center"/>
              <w:rPr>
                <w:rFonts w:ascii="Arial" w:hAnsi="Arial" w:cs="Arial"/>
                <w:b/>
                <w:sz w:val="25"/>
                <w:szCs w:val="25"/>
              </w:rPr>
            </w:pPr>
            <w:r w:rsidRPr="00717B78">
              <w:rPr>
                <w:rFonts w:ascii="Arial" w:hAnsi="Arial" w:cs="Arial"/>
                <w:b/>
                <w:sz w:val="25"/>
                <w:szCs w:val="25"/>
              </w:rPr>
              <w:t xml:space="preserve">NATIONAL </w:t>
            </w:r>
            <w:smartTag w:uri="urn:schemas-microsoft-com:office:smarttags" w:element="place">
              <w:r w:rsidRPr="00717B78">
                <w:rPr>
                  <w:rFonts w:ascii="Arial" w:hAnsi="Arial" w:cs="Arial"/>
                  <w:b/>
                  <w:sz w:val="25"/>
                  <w:szCs w:val="25"/>
                </w:rPr>
                <w:t>UNION</w:t>
              </w:r>
            </w:smartTag>
            <w:r w:rsidRPr="00717B78">
              <w:rPr>
                <w:rFonts w:ascii="Arial" w:hAnsi="Arial" w:cs="Arial"/>
                <w:b/>
                <w:sz w:val="25"/>
                <w:szCs w:val="25"/>
              </w:rPr>
              <w:t xml:space="preserve"> OF TEACHERS</w:t>
            </w:r>
          </w:p>
          <w:p w14:paraId="6C6F7D58" w14:textId="77777777" w:rsidR="00717B78" w:rsidRPr="00717B78" w:rsidRDefault="00717B78" w:rsidP="00C06D24">
            <w:pPr>
              <w:jc w:val="center"/>
              <w:rPr>
                <w:rFonts w:ascii="Arial" w:hAnsi="Arial" w:cs="Arial"/>
                <w:b/>
                <w:sz w:val="25"/>
                <w:szCs w:val="25"/>
              </w:rPr>
            </w:pPr>
            <w:r w:rsidRPr="00717B78">
              <w:rPr>
                <w:rFonts w:ascii="Arial" w:hAnsi="Arial" w:cs="Arial"/>
                <w:b/>
                <w:sz w:val="25"/>
                <w:szCs w:val="25"/>
              </w:rPr>
              <w:t xml:space="preserve">THE LEADING </w:t>
            </w:r>
            <w:smartTag w:uri="urn:schemas-microsoft-com:office:smarttags" w:element="place">
              <w:r w:rsidRPr="00717B78">
                <w:rPr>
                  <w:rFonts w:ascii="Arial" w:hAnsi="Arial" w:cs="Arial"/>
                  <w:b/>
                  <w:sz w:val="25"/>
                  <w:szCs w:val="25"/>
                </w:rPr>
                <w:t>UNION</w:t>
              </w:r>
            </w:smartTag>
            <w:r w:rsidRPr="00717B78">
              <w:rPr>
                <w:rFonts w:ascii="Arial" w:hAnsi="Arial" w:cs="Arial"/>
                <w:b/>
                <w:sz w:val="25"/>
                <w:szCs w:val="25"/>
              </w:rPr>
              <w:t xml:space="preserve"> FOR TEACHERS</w:t>
            </w:r>
          </w:p>
          <w:p w14:paraId="0C2882FF" w14:textId="77777777" w:rsidR="00717B78" w:rsidRPr="00717B78" w:rsidRDefault="00717B78" w:rsidP="00C06D24">
            <w:pPr>
              <w:jc w:val="both"/>
              <w:rPr>
                <w:rFonts w:ascii="Arial" w:hAnsi="Arial" w:cs="Arial"/>
                <w:szCs w:val="23"/>
              </w:rPr>
            </w:pPr>
          </w:p>
        </w:tc>
      </w:tr>
      <w:tr w:rsidR="00717B78" w:rsidRPr="00717B78" w14:paraId="37F04755" w14:textId="77777777" w:rsidTr="00C06D24">
        <w:tblPrEx>
          <w:tblBorders>
            <w:bottom w:val="single" w:sz="8" w:space="0" w:color="auto"/>
          </w:tblBorders>
          <w:tblCellMar>
            <w:top w:w="72" w:type="dxa"/>
            <w:bottom w:w="72" w:type="dxa"/>
          </w:tblCellMar>
          <w:tblLook w:val="0000" w:firstRow="0" w:lastRow="0" w:firstColumn="0" w:lastColumn="0" w:noHBand="0" w:noVBand="0"/>
        </w:tblPrEx>
        <w:tc>
          <w:tcPr>
            <w:tcW w:w="9235" w:type="dxa"/>
            <w:gridSpan w:val="2"/>
          </w:tcPr>
          <w:p w14:paraId="7D36BCA7" w14:textId="77777777" w:rsidR="00717B78" w:rsidRPr="00717B78" w:rsidRDefault="00717B78" w:rsidP="00C06D24">
            <w:pPr>
              <w:jc w:val="both"/>
              <w:rPr>
                <w:rFonts w:ascii="Arial" w:hAnsi="Arial" w:cs="Arial"/>
                <w:szCs w:val="23"/>
              </w:rPr>
            </w:pPr>
          </w:p>
        </w:tc>
      </w:tr>
    </w:tbl>
    <w:p w14:paraId="17ED5AAD" w14:textId="77777777" w:rsidR="00717B78" w:rsidRPr="00717B78" w:rsidRDefault="00717B78" w:rsidP="00717B78">
      <w:pPr>
        <w:jc w:val="both"/>
        <w:rPr>
          <w:rFonts w:ascii="Arial" w:hAnsi="Arial" w:cs="Arial"/>
          <w:sz w:val="23"/>
          <w:szCs w:val="23"/>
        </w:rPr>
      </w:pPr>
    </w:p>
    <w:p w14:paraId="07BC6DAD" w14:textId="77777777" w:rsidR="00717B78" w:rsidRPr="00717B78" w:rsidRDefault="00717B78" w:rsidP="00717B78">
      <w:pPr>
        <w:jc w:val="both"/>
        <w:rPr>
          <w:rFonts w:ascii="Arial" w:hAnsi="Arial" w:cs="Arial"/>
          <w:sz w:val="23"/>
          <w:szCs w:val="23"/>
        </w:rPr>
      </w:pPr>
    </w:p>
    <w:p w14:paraId="62C83C9E"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The National Union of Teachers, which has been in existence since 1870, </w:t>
      </w:r>
      <w:proofErr w:type="spellStart"/>
      <w:r w:rsidRPr="00717B78">
        <w:rPr>
          <w:rFonts w:ascii="Arial" w:hAnsi="Arial" w:cs="Arial"/>
          <w:sz w:val="23"/>
          <w:szCs w:val="23"/>
        </w:rPr>
        <w:t>organises</w:t>
      </w:r>
      <w:proofErr w:type="spellEnd"/>
      <w:r w:rsidRPr="00717B78">
        <w:rPr>
          <w:rFonts w:ascii="Arial" w:hAnsi="Arial" w:cs="Arial"/>
          <w:sz w:val="23"/>
          <w:szCs w:val="23"/>
        </w:rPr>
        <w:t xml:space="preserve"> teachers in England, Wales, the Isle of Man, </w:t>
      </w:r>
      <w:proofErr w:type="gramStart"/>
      <w:r w:rsidRPr="00717B78">
        <w:rPr>
          <w:rFonts w:ascii="Arial" w:hAnsi="Arial" w:cs="Arial"/>
          <w:sz w:val="23"/>
          <w:szCs w:val="23"/>
        </w:rPr>
        <w:t>Guernsey</w:t>
      </w:r>
      <w:proofErr w:type="gramEnd"/>
      <w:r w:rsidRPr="00717B78">
        <w:rPr>
          <w:rFonts w:ascii="Arial" w:hAnsi="Arial" w:cs="Arial"/>
          <w:sz w:val="23"/>
          <w:szCs w:val="23"/>
        </w:rPr>
        <w:t xml:space="preserve"> &amp; Jersey and in Service Children’s Schools throughout the World.  The NUT is the largest of the teachers’ </w:t>
      </w:r>
      <w:proofErr w:type="spellStart"/>
      <w:r w:rsidRPr="00717B78">
        <w:rPr>
          <w:rFonts w:ascii="Arial" w:hAnsi="Arial" w:cs="Arial"/>
          <w:sz w:val="23"/>
          <w:szCs w:val="23"/>
        </w:rPr>
        <w:t>organisations</w:t>
      </w:r>
      <w:proofErr w:type="spellEnd"/>
      <w:r w:rsidRPr="00717B78">
        <w:rPr>
          <w:rFonts w:ascii="Arial" w:hAnsi="Arial" w:cs="Arial"/>
          <w:sz w:val="23"/>
          <w:szCs w:val="23"/>
        </w:rPr>
        <w:t xml:space="preserve"> and has more members in membership than any other teachers’ association.  It leads the teaching profession and, to the public, is Britain’s best-known teachers’ union.</w:t>
      </w:r>
    </w:p>
    <w:p w14:paraId="36CA7122" w14:textId="77777777" w:rsidR="00717B78" w:rsidRPr="00717B78" w:rsidRDefault="00717B78" w:rsidP="00717B78">
      <w:pPr>
        <w:jc w:val="both"/>
        <w:rPr>
          <w:rFonts w:ascii="Arial" w:hAnsi="Arial" w:cs="Arial"/>
          <w:sz w:val="23"/>
          <w:szCs w:val="23"/>
        </w:rPr>
      </w:pPr>
    </w:p>
    <w:p w14:paraId="0F63093C"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The NUT recruits into full membership qualified teachers only who are working in educational establishments, whether teachers, head teachers, supply and part-time teachers, chief education officers or LA advisers.  We recruit in local authority (LA) schools and in independent schools.</w:t>
      </w:r>
    </w:p>
    <w:p w14:paraId="6565FB24" w14:textId="77777777" w:rsidR="00717B78" w:rsidRPr="00717B78" w:rsidRDefault="00717B78" w:rsidP="00717B78">
      <w:pPr>
        <w:jc w:val="both"/>
        <w:rPr>
          <w:rFonts w:ascii="Arial" w:hAnsi="Arial" w:cs="Arial"/>
          <w:sz w:val="23"/>
          <w:szCs w:val="23"/>
        </w:rPr>
      </w:pPr>
    </w:p>
    <w:p w14:paraId="146084B3"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As the largest teachers Union, operating from our central London HQ, eight regional offices and NUT </w:t>
      </w:r>
      <w:proofErr w:type="spellStart"/>
      <w:r w:rsidRPr="00717B78">
        <w:rPr>
          <w:rFonts w:ascii="Arial" w:hAnsi="Arial" w:cs="Arial"/>
          <w:sz w:val="23"/>
          <w:szCs w:val="23"/>
        </w:rPr>
        <w:t>Cymru</w:t>
      </w:r>
      <w:proofErr w:type="spellEnd"/>
      <w:r w:rsidRPr="00717B78">
        <w:rPr>
          <w:rFonts w:ascii="Arial" w:hAnsi="Arial" w:cs="Arial"/>
          <w:sz w:val="23"/>
          <w:szCs w:val="23"/>
        </w:rPr>
        <w:t xml:space="preserve"> in Wales, the NUT has the resources and staffing to meet the needs of those who are admitted to membership, all of whom may require professional support, advice and guidance in all aspects of their professional work.  </w:t>
      </w:r>
    </w:p>
    <w:p w14:paraId="55CF7ABA" w14:textId="77777777" w:rsidR="00717B78" w:rsidRPr="00717B78" w:rsidRDefault="00717B78" w:rsidP="00717B78">
      <w:pPr>
        <w:jc w:val="both"/>
        <w:rPr>
          <w:rFonts w:ascii="Arial" w:hAnsi="Arial" w:cs="Arial"/>
          <w:sz w:val="23"/>
          <w:szCs w:val="23"/>
        </w:rPr>
      </w:pPr>
    </w:p>
    <w:p w14:paraId="13A41826"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As the major professional </w:t>
      </w:r>
      <w:proofErr w:type="spellStart"/>
      <w:r w:rsidRPr="00717B78">
        <w:rPr>
          <w:rFonts w:ascii="Arial" w:hAnsi="Arial" w:cs="Arial"/>
          <w:sz w:val="23"/>
          <w:szCs w:val="23"/>
        </w:rPr>
        <w:t>organisation</w:t>
      </w:r>
      <w:proofErr w:type="spellEnd"/>
      <w:r w:rsidRPr="00717B78">
        <w:rPr>
          <w:rFonts w:ascii="Arial" w:hAnsi="Arial" w:cs="Arial"/>
          <w:sz w:val="23"/>
          <w:szCs w:val="23"/>
        </w:rPr>
        <w:t xml:space="preserve">, the NUT also plays a leading role in influencing education policies at national and local levels and is represented on major national education bodies.  At local level NUT representatives participate in the various policy-making, negotiating and consultative bodies.  </w:t>
      </w:r>
    </w:p>
    <w:p w14:paraId="193F36D5" w14:textId="77777777" w:rsidR="00717B78" w:rsidRPr="00717B78" w:rsidRDefault="00717B78" w:rsidP="00717B78">
      <w:pPr>
        <w:jc w:val="both"/>
        <w:rPr>
          <w:rFonts w:ascii="Arial" w:hAnsi="Arial" w:cs="Arial"/>
          <w:sz w:val="23"/>
          <w:szCs w:val="23"/>
        </w:rPr>
      </w:pPr>
    </w:p>
    <w:p w14:paraId="00F8C500" w14:textId="62AA3856" w:rsidR="00F83126" w:rsidRPr="00717B78" w:rsidRDefault="00717B78" w:rsidP="00717B78">
      <w:pPr>
        <w:jc w:val="both"/>
        <w:rPr>
          <w:rFonts w:ascii="Arial" w:hAnsi="Arial" w:cs="Arial"/>
          <w:sz w:val="23"/>
          <w:szCs w:val="23"/>
        </w:rPr>
      </w:pPr>
      <w:r w:rsidRPr="00717B78">
        <w:rPr>
          <w:rFonts w:ascii="Arial" w:hAnsi="Arial" w:cs="Arial"/>
          <w:sz w:val="23"/>
          <w:szCs w:val="23"/>
        </w:rPr>
        <w:t xml:space="preserve">The Union employs around 300 employees, with approximately half of those based at NUT Headquarters and the remainder spread between eight regional Offices (Northern, North West, Yorkshire/Midland, Midlands, Eastern, South East, South West and London) and NUT </w:t>
      </w:r>
      <w:proofErr w:type="spellStart"/>
      <w:r w:rsidRPr="00717B78">
        <w:rPr>
          <w:rFonts w:ascii="Arial" w:hAnsi="Arial" w:cs="Arial"/>
          <w:sz w:val="23"/>
          <w:szCs w:val="23"/>
        </w:rPr>
        <w:t>Cymru</w:t>
      </w:r>
      <w:proofErr w:type="spellEnd"/>
      <w:r w:rsidRPr="00717B78">
        <w:rPr>
          <w:rFonts w:ascii="Arial" w:hAnsi="Arial" w:cs="Arial"/>
          <w:sz w:val="23"/>
          <w:szCs w:val="23"/>
        </w:rPr>
        <w:t xml:space="preserve">.  The NUT AdviceLine, which is part of the Advice, Policy and Campaigns Department at NUT Headquarters, is located at </w:t>
      </w:r>
      <w:r w:rsidR="00F83126">
        <w:rPr>
          <w:rFonts w:ascii="Arial" w:hAnsi="Arial" w:cs="Arial"/>
          <w:sz w:val="23"/>
          <w:szCs w:val="23"/>
        </w:rPr>
        <w:t>the Apex Business Centre</w:t>
      </w:r>
      <w:r w:rsidRPr="00717B78">
        <w:rPr>
          <w:rFonts w:ascii="Arial" w:hAnsi="Arial" w:cs="Arial"/>
          <w:sz w:val="23"/>
          <w:szCs w:val="23"/>
        </w:rPr>
        <w:t xml:space="preserve"> (</w:t>
      </w:r>
      <w:r w:rsidR="00F83126">
        <w:rPr>
          <w:rFonts w:ascii="Arial" w:hAnsi="Arial" w:cs="Arial"/>
          <w:sz w:val="23"/>
          <w:szCs w:val="23"/>
        </w:rPr>
        <w:t>Second</w:t>
      </w:r>
      <w:r w:rsidRPr="00717B78">
        <w:rPr>
          <w:rFonts w:ascii="Arial" w:hAnsi="Arial" w:cs="Arial"/>
          <w:sz w:val="23"/>
          <w:szCs w:val="23"/>
        </w:rPr>
        <w:t xml:space="preserve"> Floor), </w:t>
      </w:r>
      <w:r w:rsidR="00F83126" w:rsidRPr="00F83126">
        <w:rPr>
          <w:rFonts w:ascii="Arial" w:hAnsi="Arial" w:cs="Arial"/>
          <w:sz w:val="23"/>
          <w:szCs w:val="23"/>
        </w:rPr>
        <w:t xml:space="preserve">1 </w:t>
      </w:r>
      <w:proofErr w:type="spellStart"/>
      <w:r w:rsidR="00F83126" w:rsidRPr="00F83126">
        <w:rPr>
          <w:rFonts w:ascii="Arial" w:hAnsi="Arial" w:cs="Arial"/>
          <w:sz w:val="23"/>
          <w:szCs w:val="23"/>
        </w:rPr>
        <w:t>Watervole</w:t>
      </w:r>
      <w:proofErr w:type="spellEnd"/>
      <w:r w:rsidR="00F83126" w:rsidRPr="00F83126">
        <w:rPr>
          <w:rFonts w:ascii="Arial" w:hAnsi="Arial" w:cs="Arial"/>
          <w:sz w:val="23"/>
          <w:szCs w:val="23"/>
        </w:rPr>
        <w:t xml:space="preserve"> Way, </w:t>
      </w:r>
      <w:proofErr w:type="spellStart"/>
      <w:r w:rsidR="00F83126" w:rsidRPr="00F83126">
        <w:rPr>
          <w:rFonts w:ascii="Arial" w:hAnsi="Arial" w:cs="Arial"/>
          <w:sz w:val="23"/>
          <w:szCs w:val="23"/>
        </w:rPr>
        <w:t>Balby</w:t>
      </w:r>
      <w:proofErr w:type="spellEnd"/>
      <w:r w:rsidR="00F83126" w:rsidRPr="00F83126">
        <w:rPr>
          <w:rFonts w:ascii="Arial" w:hAnsi="Arial" w:cs="Arial"/>
          <w:sz w:val="23"/>
          <w:szCs w:val="23"/>
        </w:rPr>
        <w:t xml:space="preserve">, </w:t>
      </w:r>
      <w:proofErr w:type="spellStart"/>
      <w:r w:rsidR="00F83126" w:rsidRPr="00F83126">
        <w:rPr>
          <w:rFonts w:ascii="Arial" w:hAnsi="Arial" w:cs="Arial"/>
          <w:sz w:val="23"/>
          <w:szCs w:val="23"/>
        </w:rPr>
        <w:t>Doncaster</w:t>
      </w:r>
      <w:proofErr w:type="spellEnd"/>
      <w:r w:rsidR="00F83126" w:rsidRPr="00F83126">
        <w:rPr>
          <w:rFonts w:ascii="Arial" w:hAnsi="Arial" w:cs="Arial"/>
          <w:sz w:val="23"/>
          <w:szCs w:val="23"/>
        </w:rPr>
        <w:t xml:space="preserve"> DN4 5JP</w:t>
      </w:r>
      <w:r w:rsidRPr="00717B78">
        <w:rPr>
          <w:rFonts w:ascii="Arial" w:hAnsi="Arial" w:cs="Arial"/>
          <w:sz w:val="23"/>
          <w:szCs w:val="23"/>
        </w:rPr>
        <w:t xml:space="preserve">.  </w:t>
      </w:r>
      <w:bookmarkStart w:id="2" w:name="_GoBack"/>
      <w:bookmarkEnd w:id="2"/>
    </w:p>
    <w:p w14:paraId="6583BF1F" w14:textId="77777777" w:rsidR="00717B78" w:rsidRPr="00717B78" w:rsidRDefault="00717B78" w:rsidP="00717B78">
      <w:pPr>
        <w:jc w:val="both"/>
        <w:rPr>
          <w:rFonts w:ascii="Arial" w:hAnsi="Arial" w:cs="Arial"/>
          <w:sz w:val="23"/>
          <w:szCs w:val="23"/>
        </w:rPr>
      </w:pPr>
    </w:p>
    <w:p w14:paraId="0A47E327"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Policy, campaigning and support departments are based at Headquarters, whilst regional offices and NUT </w:t>
      </w:r>
      <w:proofErr w:type="spellStart"/>
      <w:r w:rsidRPr="00717B78">
        <w:rPr>
          <w:rFonts w:ascii="Arial" w:hAnsi="Arial" w:cs="Arial"/>
          <w:sz w:val="23"/>
          <w:szCs w:val="23"/>
        </w:rPr>
        <w:t>Cymru</w:t>
      </w:r>
      <w:proofErr w:type="spellEnd"/>
      <w:r w:rsidRPr="00717B78">
        <w:rPr>
          <w:rFonts w:ascii="Arial" w:hAnsi="Arial" w:cs="Arial"/>
          <w:sz w:val="23"/>
          <w:szCs w:val="23"/>
        </w:rPr>
        <w:t xml:space="preserve"> are the first point of contact for members.  Each regional office and NUT </w:t>
      </w:r>
      <w:proofErr w:type="spellStart"/>
      <w:r w:rsidRPr="00717B78">
        <w:rPr>
          <w:rFonts w:ascii="Arial" w:hAnsi="Arial" w:cs="Arial"/>
          <w:sz w:val="23"/>
          <w:szCs w:val="23"/>
        </w:rPr>
        <w:t>Cymru</w:t>
      </w:r>
      <w:proofErr w:type="spellEnd"/>
      <w:r w:rsidRPr="00717B78">
        <w:rPr>
          <w:rFonts w:ascii="Arial" w:hAnsi="Arial" w:cs="Arial"/>
          <w:sz w:val="23"/>
          <w:szCs w:val="23"/>
        </w:rPr>
        <w:t xml:space="preserve"> has an experienced and dedicated team of staff handling members’ individual and collective casework as well as </w:t>
      </w:r>
      <w:proofErr w:type="spellStart"/>
      <w:r w:rsidRPr="00717B78">
        <w:rPr>
          <w:rFonts w:ascii="Arial" w:hAnsi="Arial" w:cs="Arial"/>
          <w:sz w:val="23"/>
          <w:szCs w:val="23"/>
        </w:rPr>
        <w:t>organising</w:t>
      </w:r>
      <w:proofErr w:type="spellEnd"/>
      <w:r w:rsidRPr="00717B78">
        <w:rPr>
          <w:rFonts w:ascii="Arial" w:hAnsi="Arial" w:cs="Arial"/>
          <w:sz w:val="23"/>
          <w:szCs w:val="23"/>
        </w:rPr>
        <w:t xml:space="preserve"> throughout their area.</w:t>
      </w:r>
    </w:p>
    <w:p w14:paraId="02E20F50" w14:textId="77777777" w:rsidR="00717B78" w:rsidRPr="00717B78" w:rsidRDefault="00717B78" w:rsidP="00717B78">
      <w:pPr>
        <w:jc w:val="both"/>
        <w:rPr>
          <w:rFonts w:ascii="Arial" w:hAnsi="Arial" w:cs="Arial"/>
          <w:sz w:val="23"/>
          <w:szCs w:val="23"/>
        </w:rPr>
      </w:pPr>
    </w:p>
    <w:p w14:paraId="35720FC2"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The Union offers highly competitive salaries, together </w:t>
      </w:r>
      <w:proofErr w:type="gramStart"/>
      <w:r w:rsidRPr="00717B78">
        <w:rPr>
          <w:rFonts w:ascii="Arial" w:hAnsi="Arial" w:cs="Arial"/>
          <w:sz w:val="23"/>
          <w:szCs w:val="23"/>
        </w:rPr>
        <w:t>with an excellent conditions</w:t>
      </w:r>
      <w:proofErr w:type="gramEnd"/>
      <w:r w:rsidRPr="00717B78">
        <w:rPr>
          <w:rFonts w:ascii="Arial" w:hAnsi="Arial" w:cs="Arial"/>
          <w:sz w:val="23"/>
          <w:szCs w:val="23"/>
        </w:rPr>
        <w:t xml:space="preserve"> of service and benefits package, including a contributory final salary pension scheme. </w:t>
      </w:r>
    </w:p>
    <w:p w14:paraId="73D358F2" w14:textId="77777777" w:rsidR="00717B78" w:rsidRPr="00717B78" w:rsidRDefault="00717B78" w:rsidP="00717B78">
      <w:pPr>
        <w:jc w:val="both"/>
        <w:rPr>
          <w:rFonts w:ascii="Arial" w:hAnsi="Arial" w:cs="Arial"/>
          <w:sz w:val="23"/>
          <w:szCs w:val="23"/>
        </w:rPr>
      </w:pPr>
    </w:p>
    <w:p w14:paraId="0E083A19"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We are an equal opportunities employer and welcome applications from anyone who considers they can meet the essential criteria of any advertised position. </w:t>
      </w:r>
    </w:p>
    <w:p w14:paraId="6CA9800F" w14:textId="77777777" w:rsidR="00717B78" w:rsidRPr="00717B78" w:rsidRDefault="00717B78" w:rsidP="00717B78">
      <w:pPr>
        <w:jc w:val="both"/>
        <w:rPr>
          <w:rFonts w:ascii="Arial" w:hAnsi="Arial" w:cs="Arial"/>
          <w:sz w:val="23"/>
          <w:szCs w:val="23"/>
        </w:rPr>
      </w:pPr>
    </w:p>
    <w:p w14:paraId="3DA2BB62" w14:textId="77777777" w:rsidR="00717B78" w:rsidRPr="00717B78" w:rsidRDefault="00717B78" w:rsidP="00717B78">
      <w:pPr>
        <w:jc w:val="both"/>
        <w:rPr>
          <w:rFonts w:ascii="Arial" w:hAnsi="Arial" w:cs="Arial"/>
          <w:sz w:val="23"/>
          <w:szCs w:val="23"/>
        </w:rPr>
      </w:pPr>
      <w:r w:rsidRPr="00717B78">
        <w:rPr>
          <w:rFonts w:ascii="Arial" w:hAnsi="Arial" w:cs="Arial"/>
          <w:sz w:val="23"/>
          <w:szCs w:val="23"/>
        </w:rPr>
        <w:t xml:space="preserve">Further information about the Union can be found on our website at: </w:t>
      </w:r>
      <w:r w:rsidRPr="00717B78">
        <w:rPr>
          <w:rFonts w:ascii="Arial" w:hAnsi="Arial" w:cs="Arial"/>
          <w:color w:val="0000FF"/>
          <w:sz w:val="23"/>
          <w:szCs w:val="23"/>
          <w:u w:val="single"/>
        </w:rPr>
        <w:t>www.teachers.org.uk</w:t>
      </w:r>
      <w:r w:rsidRPr="00717B78">
        <w:rPr>
          <w:rFonts w:ascii="Arial" w:hAnsi="Arial" w:cs="Arial"/>
          <w:sz w:val="23"/>
          <w:szCs w:val="23"/>
        </w:rPr>
        <w:t xml:space="preserve">.  Information about current employment opportunities can be found at: </w:t>
      </w:r>
      <w:r w:rsidRPr="00717B78">
        <w:rPr>
          <w:rFonts w:ascii="Arial" w:hAnsi="Arial" w:cs="Arial"/>
          <w:color w:val="0000FF"/>
          <w:sz w:val="23"/>
          <w:szCs w:val="23"/>
          <w:u w:val="single"/>
        </w:rPr>
        <w:t>www.teachers.org.uk/job-vacancies</w:t>
      </w:r>
      <w:r w:rsidRPr="00717B78">
        <w:rPr>
          <w:rFonts w:ascii="Arial" w:hAnsi="Arial" w:cs="Arial"/>
          <w:sz w:val="23"/>
          <w:szCs w:val="23"/>
        </w:rPr>
        <w:t>.</w:t>
      </w:r>
    </w:p>
    <w:p w14:paraId="26FB62DD" w14:textId="77777777" w:rsidR="00717B78" w:rsidRPr="00717B78" w:rsidRDefault="00717B78" w:rsidP="00717B78">
      <w:pPr>
        <w:rPr>
          <w:rFonts w:ascii="Arial" w:hAnsi="Arial" w:cs="Arial"/>
          <w:szCs w:val="23"/>
        </w:rPr>
      </w:pPr>
    </w:p>
    <w:p w14:paraId="150C7DF9" w14:textId="77777777" w:rsidR="00717B78" w:rsidRPr="00717B78" w:rsidRDefault="00717B78" w:rsidP="00717B78">
      <w:pPr>
        <w:rPr>
          <w:rFonts w:ascii="Arial" w:hAnsi="Arial" w:cs="Arial"/>
          <w:szCs w:val="23"/>
        </w:rPr>
        <w:sectPr w:rsidR="00717B78" w:rsidRPr="00717B78" w:rsidSect="00501E0E">
          <w:pgSz w:w="11906" w:h="16838"/>
          <w:pgMar w:top="1152" w:right="1440" w:bottom="1152" w:left="1440" w:header="706" w:footer="706" w:gutter="0"/>
          <w:cols w:space="708"/>
          <w:docGrid w:linePitch="360"/>
        </w:sectPr>
      </w:pPr>
    </w:p>
    <w:p w14:paraId="1B496A17" w14:textId="77777777" w:rsidR="00717B78" w:rsidRPr="00717B78" w:rsidRDefault="00717B78" w:rsidP="00717B78">
      <w:pPr>
        <w:rPr>
          <w:rFonts w:ascii="Arial" w:hAnsi="Arial" w:cs="Arial"/>
        </w:rPr>
      </w:pPr>
    </w:p>
    <w:tbl>
      <w:tblPr>
        <w:tblW w:w="9835" w:type="dxa"/>
        <w:tblLayout w:type="fixed"/>
        <w:tblCellMar>
          <w:top w:w="29" w:type="dxa"/>
          <w:left w:w="115" w:type="dxa"/>
          <w:bottom w:w="29" w:type="dxa"/>
          <w:right w:w="115" w:type="dxa"/>
        </w:tblCellMar>
        <w:tblLook w:val="04A0" w:firstRow="1" w:lastRow="0" w:firstColumn="1" w:lastColumn="0" w:noHBand="0" w:noVBand="1"/>
      </w:tblPr>
      <w:tblGrid>
        <w:gridCol w:w="4435"/>
        <w:gridCol w:w="5400"/>
      </w:tblGrid>
      <w:tr w:rsidR="00717B78" w:rsidRPr="00717B78" w14:paraId="3B602C90" w14:textId="77777777" w:rsidTr="00C06D24">
        <w:tc>
          <w:tcPr>
            <w:tcW w:w="4435" w:type="dxa"/>
            <w:shd w:val="clear" w:color="auto" w:fill="auto"/>
          </w:tcPr>
          <w:p w14:paraId="6A77A368" w14:textId="77777777" w:rsidR="00717B78" w:rsidRPr="00717B78" w:rsidRDefault="00717B78" w:rsidP="00C06D24">
            <w:pPr>
              <w:jc w:val="both"/>
              <w:rPr>
                <w:rFonts w:ascii="Arial" w:hAnsi="Arial" w:cs="Arial"/>
                <w:sz w:val="22"/>
              </w:rPr>
            </w:pPr>
          </w:p>
        </w:tc>
        <w:tc>
          <w:tcPr>
            <w:tcW w:w="5400" w:type="dxa"/>
            <w:shd w:val="clear" w:color="auto" w:fill="auto"/>
          </w:tcPr>
          <w:p w14:paraId="0AC4CFAF" w14:textId="77777777" w:rsidR="00717B78" w:rsidRPr="00717B78" w:rsidRDefault="00717B78" w:rsidP="00C06D24">
            <w:pPr>
              <w:jc w:val="both"/>
              <w:rPr>
                <w:rFonts w:ascii="Arial" w:hAnsi="Arial" w:cs="Arial"/>
                <w:b/>
                <w:sz w:val="22"/>
              </w:rPr>
            </w:pPr>
            <w:r w:rsidRPr="00717B78">
              <w:rPr>
                <w:rFonts w:ascii="Arial" w:hAnsi="Arial" w:cs="Arial"/>
                <w:b/>
                <w:sz w:val="22"/>
              </w:rPr>
              <w:t>Areas Covered</w:t>
            </w:r>
          </w:p>
        </w:tc>
      </w:tr>
      <w:tr w:rsidR="00717B78" w:rsidRPr="00717B78" w14:paraId="1CE31BF1" w14:textId="77777777" w:rsidTr="00C06D24">
        <w:tc>
          <w:tcPr>
            <w:tcW w:w="4435" w:type="dxa"/>
            <w:shd w:val="clear" w:color="auto" w:fill="auto"/>
          </w:tcPr>
          <w:p w14:paraId="739A6ECB" w14:textId="77777777" w:rsidR="00717B78" w:rsidRPr="00717B78" w:rsidRDefault="00717B78" w:rsidP="00C06D24">
            <w:pPr>
              <w:jc w:val="both"/>
              <w:rPr>
                <w:rFonts w:ascii="Arial" w:hAnsi="Arial" w:cs="Arial"/>
                <w:b/>
                <w:sz w:val="22"/>
              </w:rPr>
            </w:pPr>
            <w:r w:rsidRPr="00717B78">
              <w:rPr>
                <w:rFonts w:ascii="Arial" w:hAnsi="Arial" w:cs="Arial"/>
                <w:b/>
                <w:sz w:val="22"/>
              </w:rPr>
              <w:t>REGION AREA 1</w:t>
            </w:r>
          </w:p>
          <w:p w14:paraId="069963D3" w14:textId="77777777" w:rsidR="00717B78" w:rsidRPr="00717B78" w:rsidRDefault="00717B78" w:rsidP="00C06D24">
            <w:pPr>
              <w:jc w:val="both"/>
              <w:rPr>
                <w:rFonts w:ascii="Arial" w:hAnsi="Arial" w:cs="Arial"/>
                <w:sz w:val="22"/>
              </w:rPr>
            </w:pPr>
          </w:p>
          <w:p w14:paraId="459755B7" w14:textId="77777777" w:rsidR="00717B78" w:rsidRPr="00717B78" w:rsidRDefault="00717B78" w:rsidP="00C06D24">
            <w:pPr>
              <w:jc w:val="both"/>
              <w:rPr>
                <w:rFonts w:ascii="Arial" w:hAnsi="Arial" w:cs="Arial"/>
                <w:sz w:val="22"/>
              </w:rPr>
            </w:pPr>
            <w:r w:rsidRPr="00717B78">
              <w:rPr>
                <w:rFonts w:ascii="Arial" w:hAnsi="Arial" w:cs="Arial"/>
                <w:sz w:val="22"/>
              </w:rPr>
              <w:t>NUT Northern Regional Office</w:t>
            </w:r>
          </w:p>
          <w:p w14:paraId="59C032EF" w14:textId="77777777" w:rsidR="00717B78" w:rsidRPr="00717B78" w:rsidRDefault="00717B78" w:rsidP="00C06D24">
            <w:pPr>
              <w:jc w:val="both"/>
              <w:rPr>
                <w:rFonts w:ascii="Arial" w:hAnsi="Arial" w:cs="Arial"/>
                <w:sz w:val="22"/>
              </w:rPr>
            </w:pPr>
            <w:r w:rsidRPr="00717B78">
              <w:rPr>
                <w:rFonts w:ascii="Arial" w:hAnsi="Arial" w:cs="Arial"/>
                <w:sz w:val="22"/>
              </w:rPr>
              <w:t>3 McMillan Close</w:t>
            </w:r>
          </w:p>
          <w:p w14:paraId="3D6ED26A" w14:textId="77777777" w:rsidR="00717B78" w:rsidRPr="00717B78" w:rsidRDefault="00717B78" w:rsidP="00C06D24">
            <w:pPr>
              <w:jc w:val="both"/>
              <w:rPr>
                <w:rFonts w:ascii="Arial" w:hAnsi="Arial" w:cs="Arial"/>
                <w:sz w:val="22"/>
              </w:rPr>
            </w:pPr>
            <w:proofErr w:type="spellStart"/>
            <w:r w:rsidRPr="00717B78">
              <w:rPr>
                <w:rFonts w:ascii="Arial" w:hAnsi="Arial" w:cs="Arial"/>
                <w:sz w:val="22"/>
              </w:rPr>
              <w:t>Saltwell</w:t>
            </w:r>
            <w:proofErr w:type="spellEnd"/>
            <w:r w:rsidRPr="00717B78">
              <w:rPr>
                <w:rFonts w:ascii="Arial" w:hAnsi="Arial" w:cs="Arial"/>
                <w:sz w:val="22"/>
              </w:rPr>
              <w:t xml:space="preserve"> Business Park</w:t>
            </w:r>
          </w:p>
          <w:p w14:paraId="5F8B134F" w14:textId="77777777" w:rsidR="00717B78" w:rsidRPr="00717B78" w:rsidRDefault="00717B78" w:rsidP="00C06D24">
            <w:pPr>
              <w:jc w:val="both"/>
              <w:rPr>
                <w:rFonts w:ascii="Arial" w:hAnsi="Arial" w:cs="Arial"/>
                <w:sz w:val="22"/>
              </w:rPr>
            </w:pPr>
            <w:r w:rsidRPr="00717B78">
              <w:rPr>
                <w:rFonts w:ascii="Arial" w:hAnsi="Arial" w:cs="Arial"/>
                <w:sz w:val="22"/>
              </w:rPr>
              <w:t>GATESHEAD</w:t>
            </w:r>
          </w:p>
          <w:p w14:paraId="75709FA1" w14:textId="77777777" w:rsidR="00717B78" w:rsidRPr="00717B78" w:rsidRDefault="00717B78" w:rsidP="00C06D24">
            <w:pPr>
              <w:jc w:val="both"/>
              <w:rPr>
                <w:rFonts w:ascii="Arial" w:hAnsi="Arial" w:cs="Arial"/>
                <w:sz w:val="22"/>
              </w:rPr>
            </w:pPr>
            <w:r w:rsidRPr="00717B78">
              <w:rPr>
                <w:rFonts w:ascii="Arial" w:hAnsi="Arial" w:cs="Arial"/>
                <w:sz w:val="22"/>
              </w:rPr>
              <w:t>NE9 5BF</w:t>
            </w:r>
          </w:p>
        </w:tc>
        <w:tc>
          <w:tcPr>
            <w:tcW w:w="5400" w:type="dxa"/>
            <w:shd w:val="clear" w:color="auto" w:fill="auto"/>
          </w:tcPr>
          <w:p w14:paraId="7CA8CCD6" w14:textId="77777777" w:rsidR="00717B78" w:rsidRPr="00717B78" w:rsidRDefault="00717B78" w:rsidP="00C06D24">
            <w:pPr>
              <w:jc w:val="both"/>
              <w:rPr>
                <w:rFonts w:ascii="Arial" w:hAnsi="Arial" w:cs="Arial"/>
                <w:sz w:val="22"/>
              </w:rPr>
            </w:pPr>
          </w:p>
          <w:p w14:paraId="72C71690" w14:textId="77777777" w:rsidR="00717B78" w:rsidRPr="00717B78" w:rsidRDefault="00717B78" w:rsidP="00C06D24">
            <w:pPr>
              <w:jc w:val="both"/>
              <w:rPr>
                <w:rFonts w:ascii="Arial" w:hAnsi="Arial" w:cs="Arial"/>
                <w:sz w:val="22"/>
              </w:rPr>
            </w:pPr>
          </w:p>
          <w:p w14:paraId="5AB99702" w14:textId="77777777" w:rsidR="00717B78" w:rsidRPr="00717B78" w:rsidRDefault="00717B78" w:rsidP="00C06D24">
            <w:pPr>
              <w:jc w:val="both"/>
              <w:rPr>
                <w:rFonts w:ascii="Arial" w:hAnsi="Arial" w:cs="Arial"/>
                <w:sz w:val="22"/>
              </w:rPr>
            </w:pPr>
            <w:r w:rsidRPr="00717B78">
              <w:rPr>
                <w:rFonts w:ascii="Arial" w:hAnsi="Arial" w:cs="Arial"/>
                <w:sz w:val="22"/>
              </w:rPr>
              <w:t xml:space="preserve">City of Sunderland, City of York, </w:t>
            </w:r>
            <w:proofErr w:type="spellStart"/>
            <w:r w:rsidRPr="00717B78">
              <w:rPr>
                <w:rFonts w:ascii="Arial" w:hAnsi="Arial" w:cs="Arial"/>
                <w:sz w:val="22"/>
              </w:rPr>
              <w:t>Cumbria</w:t>
            </w:r>
            <w:proofErr w:type="spellEnd"/>
            <w:r w:rsidRPr="00717B78">
              <w:rPr>
                <w:rFonts w:ascii="Arial" w:hAnsi="Arial" w:cs="Arial"/>
                <w:sz w:val="22"/>
              </w:rPr>
              <w:t xml:space="preserve">, Darlington, Durham, </w:t>
            </w:r>
            <w:proofErr w:type="spellStart"/>
            <w:r w:rsidRPr="00717B78">
              <w:rPr>
                <w:rFonts w:ascii="Arial" w:hAnsi="Arial" w:cs="Arial"/>
                <w:sz w:val="22"/>
              </w:rPr>
              <w:t>Gateshead</w:t>
            </w:r>
            <w:proofErr w:type="spellEnd"/>
            <w:r w:rsidRPr="00717B78">
              <w:rPr>
                <w:rFonts w:ascii="Arial" w:hAnsi="Arial" w:cs="Arial"/>
                <w:sz w:val="22"/>
              </w:rPr>
              <w:t xml:space="preserve">, </w:t>
            </w:r>
            <w:proofErr w:type="spellStart"/>
            <w:r w:rsidRPr="00717B78">
              <w:rPr>
                <w:rFonts w:ascii="Arial" w:hAnsi="Arial" w:cs="Arial"/>
                <w:sz w:val="22"/>
              </w:rPr>
              <w:t>Hartlepool</w:t>
            </w:r>
            <w:proofErr w:type="spellEnd"/>
            <w:r w:rsidRPr="00717B78">
              <w:rPr>
                <w:rFonts w:ascii="Arial" w:hAnsi="Arial" w:cs="Arial"/>
                <w:sz w:val="22"/>
              </w:rPr>
              <w:t xml:space="preserve">, </w:t>
            </w:r>
            <w:proofErr w:type="spellStart"/>
            <w:r w:rsidRPr="00717B78">
              <w:rPr>
                <w:rFonts w:ascii="Arial" w:hAnsi="Arial" w:cs="Arial"/>
                <w:sz w:val="22"/>
              </w:rPr>
              <w:t>Middlesbrough</w:t>
            </w:r>
            <w:proofErr w:type="spellEnd"/>
            <w:r w:rsidRPr="00717B78">
              <w:rPr>
                <w:rFonts w:ascii="Arial" w:hAnsi="Arial" w:cs="Arial"/>
                <w:sz w:val="22"/>
              </w:rPr>
              <w:t xml:space="preserve">, Newcastle upon Tyne, North </w:t>
            </w:r>
            <w:proofErr w:type="spellStart"/>
            <w:r w:rsidRPr="00717B78">
              <w:rPr>
                <w:rFonts w:ascii="Arial" w:hAnsi="Arial" w:cs="Arial"/>
                <w:sz w:val="22"/>
              </w:rPr>
              <w:t>Tyneside</w:t>
            </w:r>
            <w:proofErr w:type="spellEnd"/>
            <w:r w:rsidRPr="00717B78">
              <w:rPr>
                <w:rFonts w:ascii="Arial" w:hAnsi="Arial" w:cs="Arial"/>
                <w:sz w:val="22"/>
              </w:rPr>
              <w:t xml:space="preserve">, North Yorkshire, Northumberland, </w:t>
            </w:r>
            <w:proofErr w:type="spellStart"/>
            <w:r w:rsidRPr="00717B78">
              <w:rPr>
                <w:rFonts w:ascii="Arial" w:hAnsi="Arial" w:cs="Arial"/>
                <w:sz w:val="22"/>
              </w:rPr>
              <w:t>Redcar</w:t>
            </w:r>
            <w:proofErr w:type="spellEnd"/>
            <w:r w:rsidRPr="00717B78">
              <w:rPr>
                <w:rFonts w:ascii="Arial" w:hAnsi="Arial" w:cs="Arial"/>
                <w:sz w:val="22"/>
              </w:rPr>
              <w:t xml:space="preserve"> &amp; Cleveland, South </w:t>
            </w:r>
            <w:proofErr w:type="spellStart"/>
            <w:r w:rsidRPr="00717B78">
              <w:rPr>
                <w:rFonts w:ascii="Arial" w:hAnsi="Arial" w:cs="Arial"/>
                <w:sz w:val="22"/>
              </w:rPr>
              <w:t>Tyneside</w:t>
            </w:r>
            <w:proofErr w:type="spellEnd"/>
            <w:r w:rsidRPr="00717B78">
              <w:rPr>
                <w:rFonts w:ascii="Arial" w:hAnsi="Arial" w:cs="Arial"/>
                <w:sz w:val="22"/>
              </w:rPr>
              <w:t>, Stockton</w:t>
            </w:r>
          </w:p>
        </w:tc>
      </w:tr>
      <w:tr w:rsidR="00717B78" w:rsidRPr="00717B78" w14:paraId="5F46D2CE" w14:textId="77777777" w:rsidTr="00C06D24">
        <w:tc>
          <w:tcPr>
            <w:tcW w:w="4435" w:type="dxa"/>
            <w:shd w:val="clear" w:color="auto" w:fill="auto"/>
          </w:tcPr>
          <w:p w14:paraId="4FB3BBD3" w14:textId="77777777" w:rsidR="00717B78" w:rsidRPr="00717B78" w:rsidRDefault="00717B78" w:rsidP="00C06D24">
            <w:pPr>
              <w:jc w:val="both"/>
              <w:rPr>
                <w:rFonts w:ascii="Arial" w:hAnsi="Arial" w:cs="Arial"/>
                <w:sz w:val="22"/>
              </w:rPr>
            </w:pPr>
          </w:p>
        </w:tc>
        <w:tc>
          <w:tcPr>
            <w:tcW w:w="5400" w:type="dxa"/>
            <w:shd w:val="clear" w:color="auto" w:fill="auto"/>
          </w:tcPr>
          <w:p w14:paraId="3D396E3C" w14:textId="77777777" w:rsidR="00717B78" w:rsidRPr="00717B78" w:rsidRDefault="00717B78" w:rsidP="00C06D24">
            <w:pPr>
              <w:jc w:val="both"/>
              <w:rPr>
                <w:rFonts w:ascii="Arial" w:hAnsi="Arial" w:cs="Arial"/>
                <w:sz w:val="22"/>
              </w:rPr>
            </w:pPr>
          </w:p>
        </w:tc>
      </w:tr>
      <w:tr w:rsidR="00717B78" w:rsidRPr="00717B78" w14:paraId="5693E2B5" w14:textId="77777777" w:rsidTr="00C06D24">
        <w:tc>
          <w:tcPr>
            <w:tcW w:w="4435" w:type="dxa"/>
            <w:shd w:val="clear" w:color="auto" w:fill="auto"/>
          </w:tcPr>
          <w:p w14:paraId="3B120EF7" w14:textId="77777777" w:rsidR="00717B78" w:rsidRPr="00717B78" w:rsidRDefault="00717B78" w:rsidP="00C06D24">
            <w:pPr>
              <w:jc w:val="both"/>
              <w:rPr>
                <w:rFonts w:ascii="Arial" w:hAnsi="Arial" w:cs="Arial"/>
                <w:b/>
                <w:sz w:val="22"/>
              </w:rPr>
            </w:pPr>
            <w:r w:rsidRPr="00717B78">
              <w:rPr>
                <w:rFonts w:ascii="Arial" w:hAnsi="Arial" w:cs="Arial"/>
                <w:b/>
                <w:sz w:val="22"/>
              </w:rPr>
              <w:t>REGION AREA 2</w:t>
            </w:r>
          </w:p>
          <w:p w14:paraId="3ED4E34F" w14:textId="77777777" w:rsidR="00717B78" w:rsidRPr="00717B78" w:rsidRDefault="00717B78" w:rsidP="00C06D24">
            <w:pPr>
              <w:jc w:val="both"/>
              <w:rPr>
                <w:rFonts w:ascii="Arial" w:hAnsi="Arial" w:cs="Arial"/>
                <w:sz w:val="22"/>
              </w:rPr>
            </w:pPr>
          </w:p>
          <w:p w14:paraId="082135C7" w14:textId="77777777" w:rsidR="00717B78" w:rsidRPr="00717B78" w:rsidRDefault="00717B78" w:rsidP="00C06D24">
            <w:pPr>
              <w:jc w:val="both"/>
              <w:rPr>
                <w:rFonts w:ascii="Arial" w:hAnsi="Arial" w:cs="Arial"/>
                <w:sz w:val="22"/>
              </w:rPr>
            </w:pPr>
            <w:r w:rsidRPr="00717B78">
              <w:rPr>
                <w:rFonts w:ascii="Arial" w:hAnsi="Arial" w:cs="Arial"/>
                <w:sz w:val="22"/>
              </w:rPr>
              <w:t>NUT North West Regional Office</w:t>
            </w:r>
          </w:p>
          <w:p w14:paraId="7D18D23B" w14:textId="77777777" w:rsidR="00717B78" w:rsidRPr="00717B78" w:rsidRDefault="00717B78" w:rsidP="00C06D24">
            <w:pPr>
              <w:jc w:val="both"/>
              <w:rPr>
                <w:rFonts w:ascii="Arial" w:hAnsi="Arial" w:cs="Arial"/>
                <w:sz w:val="22"/>
              </w:rPr>
            </w:pPr>
            <w:r w:rsidRPr="00717B78">
              <w:rPr>
                <w:rFonts w:ascii="Arial" w:hAnsi="Arial" w:cs="Arial"/>
                <w:sz w:val="22"/>
              </w:rPr>
              <w:t>25 Chorley New Road</w:t>
            </w:r>
          </w:p>
          <w:p w14:paraId="3C461174" w14:textId="77777777" w:rsidR="00717B78" w:rsidRPr="00717B78" w:rsidRDefault="00717B78" w:rsidP="00C06D24">
            <w:pPr>
              <w:jc w:val="both"/>
              <w:rPr>
                <w:rFonts w:ascii="Arial" w:hAnsi="Arial" w:cs="Arial"/>
                <w:sz w:val="22"/>
              </w:rPr>
            </w:pPr>
            <w:r w:rsidRPr="00717B78">
              <w:rPr>
                <w:rFonts w:ascii="Arial" w:hAnsi="Arial" w:cs="Arial"/>
                <w:sz w:val="22"/>
              </w:rPr>
              <w:t>BOLTON</w:t>
            </w:r>
          </w:p>
          <w:p w14:paraId="671857E5" w14:textId="77777777" w:rsidR="00717B78" w:rsidRPr="00717B78" w:rsidRDefault="00717B78" w:rsidP="00C06D24">
            <w:pPr>
              <w:jc w:val="both"/>
              <w:rPr>
                <w:rFonts w:ascii="Arial" w:hAnsi="Arial" w:cs="Arial"/>
                <w:sz w:val="22"/>
              </w:rPr>
            </w:pPr>
            <w:r w:rsidRPr="00717B78">
              <w:rPr>
                <w:rFonts w:ascii="Arial" w:hAnsi="Arial" w:cs="Arial"/>
                <w:sz w:val="22"/>
              </w:rPr>
              <w:t>Lancashire</w:t>
            </w:r>
          </w:p>
          <w:p w14:paraId="2BF0D458" w14:textId="77777777" w:rsidR="00717B78" w:rsidRPr="00717B78" w:rsidRDefault="00717B78" w:rsidP="00C06D24">
            <w:pPr>
              <w:jc w:val="both"/>
              <w:rPr>
                <w:rFonts w:ascii="Arial" w:hAnsi="Arial" w:cs="Arial"/>
                <w:sz w:val="22"/>
              </w:rPr>
            </w:pPr>
            <w:r w:rsidRPr="00717B78">
              <w:rPr>
                <w:rFonts w:ascii="Arial" w:hAnsi="Arial" w:cs="Arial"/>
                <w:sz w:val="22"/>
              </w:rPr>
              <w:t>BL1 4QR</w:t>
            </w:r>
          </w:p>
        </w:tc>
        <w:tc>
          <w:tcPr>
            <w:tcW w:w="5400" w:type="dxa"/>
            <w:shd w:val="clear" w:color="auto" w:fill="auto"/>
          </w:tcPr>
          <w:p w14:paraId="510EF9E0" w14:textId="77777777" w:rsidR="00717B78" w:rsidRPr="00717B78" w:rsidRDefault="00717B78" w:rsidP="00C06D24">
            <w:pPr>
              <w:jc w:val="both"/>
              <w:rPr>
                <w:rFonts w:ascii="Arial" w:hAnsi="Arial" w:cs="Arial"/>
                <w:sz w:val="22"/>
              </w:rPr>
            </w:pPr>
          </w:p>
          <w:p w14:paraId="4694F246" w14:textId="77777777" w:rsidR="00717B78" w:rsidRPr="00717B78" w:rsidRDefault="00717B78" w:rsidP="00C06D24">
            <w:pPr>
              <w:jc w:val="both"/>
              <w:rPr>
                <w:rFonts w:ascii="Arial" w:hAnsi="Arial" w:cs="Arial"/>
                <w:sz w:val="22"/>
              </w:rPr>
            </w:pPr>
          </w:p>
          <w:p w14:paraId="5B1F307C" w14:textId="77777777" w:rsidR="00717B78" w:rsidRPr="00717B78" w:rsidRDefault="00717B78" w:rsidP="00C06D24">
            <w:pPr>
              <w:jc w:val="both"/>
              <w:rPr>
                <w:rFonts w:ascii="Arial" w:hAnsi="Arial" w:cs="Arial"/>
                <w:sz w:val="22"/>
              </w:rPr>
            </w:pPr>
            <w:r w:rsidRPr="00717B78">
              <w:rPr>
                <w:rFonts w:ascii="Arial" w:hAnsi="Arial" w:cs="Arial"/>
                <w:sz w:val="22"/>
              </w:rPr>
              <w:t xml:space="preserve">Blackburn with </w:t>
            </w:r>
            <w:proofErr w:type="spellStart"/>
            <w:r w:rsidRPr="00717B78">
              <w:rPr>
                <w:rFonts w:ascii="Arial" w:hAnsi="Arial" w:cs="Arial"/>
                <w:sz w:val="22"/>
              </w:rPr>
              <w:t>Darwen</w:t>
            </w:r>
            <w:proofErr w:type="spellEnd"/>
            <w:r w:rsidRPr="00717B78">
              <w:rPr>
                <w:rFonts w:ascii="Arial" w:hAnsi="Arial" w:cs="Arial"/>
                <w:sz w:val="22"/>
              </w:rPr>
              <w:t xml:space="preserve">, </w:t>
            </w:r>
            <w:proofErr w:type="spellStart"/>
            <w:r w:rsidRPr="00717B78">
              <w:rPr>
                <w:rFonts w:ascii="Arial" w:hAnsi="Arial" w:cs="Arial"/>
                <w:sz w:val="22"/>
              </w:rPr>
              <w:t>Blackpool</w:t>
            </w:r>
            <w:proofErr w:type="spellEnd"/>
            <w:r w:rsidRPr="00717B78">
              <w:rPr>
                <w:rFonts w:ascii="Arial" w:hAnsi="Arial" w:cs="Arial"/>
                <w:sz w:val="22"/>
              </w:rPr>
              <w:t xml:space="preserve">, Bolton, Bury, Cheshire East, Cheshire West and Chester, </w:t>
            </w:r>
            <w:proofErr w:type="spellStart"/>
            <w:r w:rsidRPr="00717B78">
              <w:rPr>
                <w:rFonts w:ascii="Arial" w:hAnsi="Arial" w:cs="Arial"/>
                <w:sz w:val="22"/>
              </w:rPr>
              <w:t>Halton</w:t>
            </w:r>
            <w:proofErr w:type="spellEnd"/>
            <w:r w:rsidRPr="00717B78">
              <w:rPr>
                <w:rFonts w:ascii="Arial" w:hAnsi="Arial" w:cs="Arial"/>
                <w:sz w:val="22"/>
              </w:rPr>
              <w:t xml:space="preserve">, Isle of Man, </w:t>
            </w:r>
            <w:proofErr w:type="spellStart"/>
            <w:r w:rsidRPr="00717B78">
              <w:rPr>
                <w:rFonts w:ascii="Arial" w:hAnsi="Arial" w:cs="Arial"/>
                <w:sz w:val="22"/>
              </w:rPr>
              <w:t>Knowsley</w:t>
            </w:r>
            <w:proofErr w:type="spellEnd"/>
            <w:r w:rsidRPr="00717B78">
              <w:rPr>
                <w:rFonts w:ascii="Arial" w:hAnsi="Arial" w:cs="Arial"/>
                <w:sz w:val="22"/>
              </w:rPr>
              <w:t xml:space="preserve">, Lancashire, Liverpool, Manchester, Oldham, </w:t>
            </w:r>
            <w:proofErr w:type="spellStart"/>
            <w:r w:rsidRPr="00717B78">
              <w:rPr>
                <w:rFonts w:ascii="Arial" w:hAnsi="Arial" w:cs="Arial"/>
                <w:sz w:val="22"/>
              </w:rPr>
              <w:t>Rochdale</w:t>
            </w:r>
            <w:proofErr w:type="spellEnd"/>
            <w:r w:rsidRPr="00717B78">
              <w:rPr>
                <w:rFonts w:ascii="Arial" w:hAnsi="Arial" w:cs="Arial"/>
                <w:sz w:val="22"/>
              </w:rPr>
              <w:t xml:space="preserve">, St Helens, </w:t>
            </w:r>
            <w:proofErr w:type="spellStart"/>
            <w:r w:rsidRPr="00717B78">
              <w:rPr>
                <w:rFonts w:ascii="Arial" w:hAnsi="Arial" w:cs="Arial"/>
                <w:sz w:val="22"/>
              </w:rPr>
              <w:t>Salford</w:t>
            </w:r>
            <w:proofErr w:type="spellEnd"/>
            <w:r w:rsidRPr="00717B78">
              <w:rPr>
                <w:rFonts w:ascii="Arial" w:hAnsi="Arial" w:cs="Arial"/>
                <w:sz w:val="22"/>
              </w:rPr>
              <w:t xml:space="preserve">, Sefton, Stockport, </w:t>
            </w:r>
            <w:proofErr w:type="spellStart"/>
            <w:r w:rsidRPr="00717B78">
              <w:rPr>
                <w:rFonts w:ascii="Arial" w:hAnsi="Arial" w:cs="Arial"/>
                <w:sz w:val="22"/>
              </w:rPr>
              <w:t>Tameside</w:t>
            </w:r>
            <w:proofErr w:type="spellEnd"/>
            <w:r w:rsidRPr="00717B78">
              <w:rPr>
                <w:rFonts w:ascii="Arial" w:hAnsi="Arial" w:cs="Arial"/>
                <w:sz w:val="22"/>
              </w:rPr>
              <w:t xml:space="preserve">, Trafford, Warrington, </w:t>
            </w:r>
            <w:proofErr w:type="spellStart"/>
            <w:r w:rsidRPr="00717B78">
              <w:rPr>
                <w:rFonts w:ascii="Arial" w:hAnsi="Arial" w:cs="Arial"/>
                <w:sz w:val="22"/>
              </w:rPr>
              <w:t>Wigan</w:t>
            </w:r>
            <w:proofErr w:type="spellEnd"/>
            <w:r w:rsidRPr="00717B78">
              <w:rPr>
                <w:rFonts w:ascii="Arial" w:hAnsi="Arial" w:cs="Arial"/>
                <w:sz w:val="22"/>
              </w:rPr>
              <w:t xml:space="preserve">, </w:t>
            </w:r>
            <w:proofErr w:type="spellStart"/>
            <w:r w:rsidRPr="00717B78">
              <w:rPr>
                <w:rFonts w:ascii="Arial" w:hAnsi="Arial" w:cs="Arial"/>
                <w:sz w:val="22"/>
              </w:rPr>
              <w:t>Wirral</w:t>
            </w:r>
            <w:proofErr w:type="spellEnd"/>
          </w:p>
        </w:tc>
      </w:tr>
      <w:tr w:rsidR="00717B78" w:rsidRPr="00717B78" w14:paraId="0E7EE861" w14:textId="77777777" w:rsidTr="00C06D24">
        <w:tc>
          <w:tcPr>
            <w:tcW w:w="4435" w:type="dxa"/>
            <w:shd w:val="clear" w:color="auto" w:fill="auto"/>
          </w:tcPr>
          <w:p w14:paraId="026D158C" w14:textId="77777777" w:rsidR="00717B78" w:rsidRPr="00717B78" w:rsidRDefault="00717B78" w:rsidP="00C06D24">
            <w:pPr>
              <w:jc w:val="both"/>
              <w:rPr>
                <w:rFonts w:ascii="Arial" w:hAnsi="Arial" w:cs="Arial"/>
                <w:sz w:val="22"/>
              </w:rPr>
            </w:pPr>
          </w:p>
        </w:tc>
        <w:tc>
          <w:tcPr>
            <w:tcW w:w="5400" w:type="dxa"/>
            <w:shd w:val="clear" w:color="auto" w:fill="auto"/>
          </w:tcPr>
          <w:p w14:paraId="2DE03C88" w14:textId="77777777" w:rsidR="00717B78" w:rsidRPr="00717B78" w:rsidRDefault="00717B78" w:rsidP="00C06D24">
            <w:pPr>
              <w:jc w:val="both"/>
              <w:rPr>
                <w:rFonts w:ascii="Arial" w:hAnsi="Arial" w:cs="Arial"/>
                <w:sz w:val="22"/>
              </w:rPr>
            </w:pPr>
          </w:p>
        </w:tc>
      </w:tr>
      <w:tr w:rsidR="00717B78" w:rsidRPr="00717B78" w14:paraId="2ECDC3FA" w14:textId="77777777" w:rsidTr="00C06D24">
        <w:tc>
          <w:tcPr>
            <w:tcW w:w="4435" w:type="dxa"/>
            <w:shd w:val="clear" w:color="auto" w:fill="auto"/>
          </w:tcPr>
          <w:p w14:paraId="35A599D8" w14:textId="77777777" w:rsidR="00717B78" w:rsidRPr="00717B78" w:rsidRDefault="00717B78" w:rsidP="00C06D24">
            <w:pPr>
              <w:jc w:val="both"/>
              <w:rPr>
                <w:rFonts w:ascii="Arial" w:hAnsi="Arial" w:cs="Arial"/>
                <w:sz w:val="22"/>
              </w:rPr>
            </w:pPr>
            <w:r w:rsidRPr="00717B78">
              <w:rPr>
                <w:rFonts w:ascii="Arial" w:hAnsi="Arial" w:cs="Arial"/>
                <w:b/>
                <w:sz w:val="22"/>
              </w:rPr>
              <w:t>REGION AREA 3</w:t>
            </w:r>
          </w:p>
          <w:p w14:paraId="2D0BCDAF" w14:textId="77777777" w:rsidR="00717B78" w:rsidRPr="00717B78" w:rsidRDefault="00717B78" w:rsidP="00C06D24">
            <w:pPr>
              <w:jc w:val="both"/>
              <w:rPr>
                <w:rFonts w:ascii="Arial" w:hAnsi="Arial" w:cs="Arial"/>
                <w:sz w:val="22"/>
              </w:rPr>
            </w:pPr>
          </w:p>
          <w:p w14:paraId="38DE80BA" w14:textId="77777777" w:rsidR="00717B78" w:rsidRPr="00717B78" w:rsidRDefault="00717B78" w:rsidP="00C06D24">
            <w:pPr>
              <w:jc w:val="both"/>
              <w:rPr>
                <w:rFonts w:ascii="Arial" w:hAnsi="Arial" w:cs="Arial"/>
                <w:sz w:val="22"/>
              </w:rPr>
            </w:pPr>
            <w:r w:rsidRPr="00717B78">
              <w:rPr>
                <w:rFonts w:ascii="Arial" w:hAnsi="Arial" w:cs="Arial"/>
                <w:sz w:val="22"/>
              </w:rPr>
              <w:t>NUT Yorkshire/Midland Regional Office</w:t>
            </w:r>
          </w:p>
          <w:p w14:paraId="4AFD245B" w14:textId="77777777" w:rsidR="00717B78" w:rsidRPr="00717B78" w:rsidRDefault="00717B78" w:rsidP="00C06D24">
            <w:pPr>
              <w:jc w:val="both"/>
              <w:rPr>
                <w:rFonts w:ascii="Arial" w:hAnsi="Arial" w:cs="Arial"/>
                <w:sz w:val="22"/>
              </w:rPr>
            </w:pPr>
            <w:r w:rsidRPr="00717B78">
              <w:rPr>
                <w:rFonts w:ascii="Arial" w:hAnsi="Arial" w:cs="Arial"/>
                <w:sz w:val="22"/>
              </w:rPr>
              <w:t>Lazarus House (First Floor)</w:t>
            </w:r>
          </w:p>
          <w:p w14:paraId="6C688728" w14:textId="77777777" w:rsidR="00717B78" w:rsidRPr="00717B78" w:rsidRDefault="00717B78" w:rsidP="00C06D24">
            <w:pPr>
              <w:jc w:val="both"/>
              <w:rPr>
                <w:rFonts w:ascii="Arial" w:hAnsi="Arial" w:cs="Arial"/>
                <w:sz w:val="22"/>
              </w:rPr>
            </w:pPr>
            <w:r w:rsidRPr="00717B78">
              <w:rPr>
                <w:rFonts w:ascii="Arial" w:hAnsi="Arial" w:cs="Arial"/>
                <w:sz w:val="22"/>
              </w:rPr>
              <w:t>14 Princes Street</w:t>
            </w:r>
          </w:p>
          <w:p w14:paraId="0115EA0B" w14:textId="77777777" w:rsidR="00717B78" w:rsidRPr="00717B78" w:rsidRDefault="00717B78" w:rsidP="00C06D24">
            <w:pPr>
              <w:jc w:val="both"/>
              <w:rPr>
                <w:rFonts w:ascii="Arial" w:hAnsi="Arial" w:cs="Arial"/>
                <w:sz w:val="22"/>
              </w:rPr>
            </w:pPr>
            <w:r w:rsidRPr="00717B78">
              <w:rPr>
                <w:rFonts w:ascii="Arial" w:hAnsi="Arial" w:cs="Arial"/>
                <w:sz w:val="22"/>
              </w:rPr>
              <w:t>DONCASTER</w:t>
            </w:r>
          </w:p>
          <w:p w14:paraId="40C059AD" w14:textId="77777777" w:rsidR="00717B78" w:rsidRPr="00717B78" w:rsidRDefault="00717B78" w:rsidP="00C06D24">
            <w:pPr>
              <w:jc w:val="both"/>
              <w:rPr>
                <w:rFonts w:ascii="Arial" w:hAnsi="Arial" w:cs="Arial"/>
                <w:sz w:val="22"/>
              </w:rPr>
            </w:pPr>
            <w:r w:rsidRPr="00717B78">
              <w:rPr>
                <w:rFonts w:ascii="Arial" w:hAnsi="Arial" w:cs="Arial"/>
                <w:sz w:val="22"/>
              </w:rPr>
              <w:t>DN1 3NJ</w:t>
            </w:r>
          </w:p>
        </w:tc>
        <w:tc>
          <w:tcPr>
            <w:tcW w:w="5400" w:type="dxa"/>
            <w:shd w:val="clear" w:color="auto" w:fill="auto"/>
          </w:tcPr>
          <w:p w14:paraId="2E3D05BC" w14:textId="77777777" w:rsidR="00717B78" w:rsidRPr="00717B78" w:rsidRDefault="00717B78" w:rsidP="00C06D24">
            <w:pPr>
              <w:jc w:val="both"/>
              <w:rPr>
                <w:rFonts w:ascii="Arial" w:hAnsi="Arial" w:cs="Arial"/>
                <w:sz w:val="22"/>
              </w:rPr>
            </w:pPr>
          </w:p>
          <w:p w14:paraId="7611D1F6" w14:textId="77777777" w:rsidR="00717B78" w:rsidRPr="00717B78" w:rsidRDefault="00717B78" w:rsidP="00C06D24">
            <w:pPr>
              <w:jc w:val="both"/>
              <w:rPr>
                <w:rFonts w:ascii="Arial" w:hAnsi="Arial" w:cs="Arial"/>
                <w:sz w:val="22"/>
              </w:rPr>
            </w:pPr>
          </w:p>
          <w:p w14:paraId="24B0D450" w14:textId="77777777" w:rsidR="00717B78" w:rsidRPr="00717B78" w:rsidRDefault="00717B78" w:rsidP="00C06D24">
            <w:pPr>
              <w:jc w:val="both"/>
              <w:rPr>
                <w:rFonts w:ascii="Arial" w:hAnsi="Arial" w:cs="Arial"/>
                <w:sz w:val="22"/>
              </w:rPr>
            </w:pPr>
            <w:proofErr w:type="spellStart"/>
            <w:r w:rsidRPr="00717B78">
              <w:rPr>
                <w:rFonts w:ascii="Arial" w:hAnsi="Arial" w:cs="Arial"/>
                <w:sz w:val="22"/>
              </w:rPr>
              <w:t>Barnsley</w:t>
            </w:r>
            <w:proofErr w:type="spellEnd"/>
            <w:r w:rsidRPr="00717B78">
              <w:rPr>
                <w:rFonts w:ascii="Arial" w:hAnsi="Arial" w:cs="Arial"/>
                <w:sz w:val="22"/>
              </w:rPr>
              <w:t xml:space="preserve">, Bradford, </w:t>
            </w:r>
            <w:proofErr w:type="spellStart"/>
            <w:r w:rsidRPr="00717B78">
              <w:rPr>
                <w:rFonts w:ascii="Arial" w:hAnsi="Arial" w:cs="Arial"/>
                <w:sz w:val="22"/>
              </w:rPr>
              <w:t>Calderdale</w:t>
            </w:r>
            <w:proofErr w:type="spellEnd"/>
            <w:r w:rsidRPr="00717B78">
              <w:rPr>
                <w:rFonts w:ascii="Arial" w:hAnsi="Arial" w:cs="Arial"/>
                <w:sz w:val="22"/>
              </w:rPr>
              <w:t xml:space="preserve">, Derby City, Derbyshire, </w:t>
            </w:r>
            <w:proofErr w:type="spellStart"/>
            <w:r w:rsidRPr="00717B78">
              <w:rPr>
                <w:rFonts w:ascii="Arial" w:hAnsi="Arial" w:cs="Arial"/>
                <w:sz w:val="22"/>
              </w:rPr>
              <w:t>Doncaster</w:t>
            </w:r>
            <w:proofErr w:type="spellEnd"/>
            <w:r w:rsidRPr="00717B78">
              <w:rPr>
                <w:rFonts w:ascii="Arial" w:hAnsi="Arial" w:cs="Arial"/>
                <w:sz w:val="22"/>
              </w:rPr>
              <w:t xml:space="preserve">, East Riding of Yorkshire, Grimsby, Hull, </w:t>
            </w:r>
            <w:proofErr w:type="spellStart"/>
            <w:r w:rsidRPr="00717B78">
              <w:rPr>
                <w:rFonts w:ascii="Arial" w:hAnsi="Arial" w:cs="Arial"/>
                <w:sz w:val="22"/>
              </w:rPr>
              <w:t>Kirklees</w:t>
            </w:r>
            <w:proofErr w:type="spellEnd"/>
            <w:r w:rsidRPr="00717B78">
              <w:rPr>
                <w:rFonts w:ascii="Arial" w:hAnsi="Arial" w:cs="Arial"/>
                <w:sz w:val="22"/>
              </w:rPr>
              <w:t xml:space="preserve">, Leeds, Lincolnshire, North of Lincolnshire, Nottingham City, Nottinghamshire, </w:t>
            </w:r>
            <w:proofErr w:type="spellStart"/>
            <w:r w:rsidRPr="00717B78">
              <w:rPr>
                <w:rFonts w:ascii="Arial" w:hAnsi="Arial" w:cs="Arial"/>
                <w:sz w:val="22"/>
              </w:rPr>
              <w:t>Rotherham</w:t>
            </w:r>
            <w:proofErr w:type="spellEnd"/>
            <w:r w:rsidRPr="00717B78">
              <w:rPr>
                <w:rFonts w:ascii="Arial" w:hAnsi="Arial" w:cs="Arial"/>
                <w:sz w:val="22"/>
              </w:rPr>
              <w:t>, Sheffield, Wakefield</w:t>
            </w:r>
          </w:p>
        </w:tc>
      </w:tr>
      <w:tr w:rsidR="00717B78" w:rsidRPr="00717B78" w14:paraId="154064B4" w14:textId="77777777" w:rsidTr="00C06D24">
        <w:tc>
          <w:tcPr>
            <w:tcW w:w="9835" w:type="dxa"/>
            <w:gridSpan w:val="2"/>
            <w:shd w:val="clear" w:color="auto" w:fill="auto"/>
          </w:tcPr>
          <w:p w14:paraId="26E4092A" w14:textId="77777777" w:rsidR="00717B78" w:rsidRPr="00717B78" w:rsidRDefault="00717B78" w:rsidP="00C06D24">
            <w:pPr>
              <w:jc w:val="both"/>
              <w:rPr>
                <w:rFonts w:ascii="Arial" w:hAnsi="Arial" w:cs="Arial"/>
                <w:sz w:val="22"/>
              </w:rPr>
            </w:pPr>
          </w:p>
        </w:tc>
      </w:tr>
      <w:tr w:rsidR="00717B78" w:rsidRPr="00717B78" w14:paraId="352B68ED" w14:textId="77777777" w:rsidTr="00C06D24">
        <w:tc>
          <w:tcPr>
            <w:tcW w:w="4435" w:type="dxa"/>
            <w:shd w:val="clear" w:color="auto" w:fill="auto"/>
          </w:tcPr>
          <w:p w14:paraId="62641C10" w14:textId="77777777" w:rsidR="00717B78" w:rsidRPr="00717B78" w:rsidRDefault="00717B78" w:rsidP="00C06D24">
            <w:pPr>
              <w:jc w:val="both"/>
              <w:rPr>
                <w:rFonts w:ascii="Arial" w:hAnsi="Arial" w:cs="Arial"/>
                <w:sz w:val="22"/>
              </w:rPr>
            </w:pPr>
            <w:r w:rsidRPr="00717B78">
              <w:rPr>
                <w:rFonts w:ascii="Arial" w:hAnsi="Arial" w:cs="Arial"/>
                <w:b/>
                <w:sz w:val="22"/>
              </w:rPr>
              <w:t>REGION AREA 4</w:t>
            </w:r>
          </w:p>
          <w:p w14:paraId="35958760" w14:textId="77777777" w:rsidR="00717B78" w:rsidRPr="00717B78" w:rsidRDefault="00717B78" w:rsidP="00C06D24">
            <w:pPr>
              <w:jc w:val="both"/>
              <w:rPr>
                <w:rFonts w:ascii="Arial" w:hAnsi="Arial" w:cs="Arial"/>
                <w:sz w:val="22"/>
              </w:rPr>
            </w:pPr>
          </w:p>
          <w:p w14:paraId="4477477D" w14:textId="77777777" w:rsidR="00717B78" w:rsidRPr="00717B78" w:rsidRDefault="00717B78" w:rsidP="00C06D24">
            <w:pPr>
              <w:jc w:val="both"/>
              <w:rPr>
                <w:rFonts w:ascii="Arial" w:hAnsi="Arial" w:cs="Arial"/>
                <w:sz w:val="22"/>
              </w:rPr>
            </w:pPr>
            <w:r w:rsidRPr="00717B78">
              <w:rPr>
                <w:rFonts w:ascii="Arial" w:hAnsi="Arial" w:cs="Arial"/>
                <w:sz w:val="22"/>
              </w:rPr>
              <w:t>NUT Midlands Regional Office</w:t>
            </w:r>
          </w:p>
          <w:p w14:paraId="2EFE698B" w14:textId="77777777" w:rsidR="00717B78" w:rsidRPr="00717B78" w:rsidRDefault="00717B78" w:rsidP="00C06D24">
            <w:pPr>
              <w:jc w:val="both"/>
              <w:rPr>
                <w:rFonts w:ascii="Arial" w:hAnsi="Arial" w:cs="Arial"/>
                <w:sz w:val="22"/>
              </w:rPr>
            </w:pPr>
            <w:r w:rsidRPr="00717B78">
              <w:rPr>
                <w:rFonts w:ascii="Arial" w:hAnsi="Arial" w:cs="Arial"/>
                <w:sz w:val="22"/>
              </w:rPr>
              <w:t>Tudor Court</w:t>
            </w:r>
          </w:p>
          <w:p w14:paraId="7123B8E2" w14:textId="77777777" w:rsidR="00717B78" w:rsidRPr="00717B78" w:rsidRDefault="00717B78" w:rsidP="00C06D24">
            <w:pPr>
              <w:jc w:val="both"/>
              <w:rPr>
                <w:rFonts w:ascii="Arial" w:hAnsi="Arial" w:cs="Arial"/>
                <w:sz w:val="22"/>
              </w:rPr>
            </w:pPr>
            <w:r w:rsidRPr="00717B78">
              <w:rPr>
                <w:rFonts w:ascii="Arial" w:hAnsi="Arial" w:cs="Arial"/>
                <w:sz w:val="22"/>
              </w:rPr>
              <w:t>8 Edward Street</w:t>
            </w:r>
          </w:p>
          <w:p w14:paraId="0278A992" w14:textId="77777777" w:rsidR="00717B78" w:rsidRPr="00717B78" w:rsidRDefault="00717B78" w:rsidP="00C06D24">
            <w:pPr>
              <w:jc w:val="both"/>
              <w:rPr>
                <w:rFonts w:ascii="Arial" w:hAnsi="Arial" w:cs="Arial"/>
                <w:sz w:val="22"/>
              </w:rPr>
            </w:pPr>
            <w:r w:rsidRPr="00717B78">
              <w:rPr>
                <w:rFonts w:ascii="Arial" w:hAnsi="Arial" w:cs="Arial"/>
                <w:sz w:val="22"/>
              </w:rPr>
              <w:t>BIRMINGHAM</w:t>
            </w:r>
          </w:p>
          <w:p w14:paraId="6A0DF611" w14:textId="77777777" w:rsidR="00717B78" w:rsidRPr="00717B78" w:rsidRDefault="00717B78" w:rsidP="00C06D24">
            <w:pPr>
              <w:jc w:val="both"/>
              <w:rPr>
                <w:rFonts w:ascii="Arial" w:hAnsi="Arial" w:cs="Arial"/>
                <w:sz w:val="22"/>
              </w:rPr>
            </w:pPr>
            <w:r w:rsidRPr="00717B78">
              <w:rPr>
                <w:rFonts w:ascii="Arial" w:hAnsi="Arial" w:cs="Arial"/>
                <w:sz w:val="22"/>
              </w:rPr>
              <w:t>B1 2RX</w:t>
            </w:r>
          </w:p>
        </w:tc>
        <w:tc>
          <w:tcPr>
            <w:tcW w:w="5400" w:type="dxa"/>
            <w:shd w:val="clear" w:color="auto" w:fill="auto"/>
          </w:tcPr>
          <w:p w14:paraId="34A5D494" w14:textId="77777777" w:rsidR="00717B78" w:rsidRPr="00717B78" w:rsidRDefault="00717B78" w:rsidP="00C06D24">
            <w:pPr>
              <w:jc w:val="both"/>
              <w:rPr>
                <w:rFonts w:ascii="Arial" w:hAnsi="Arial" w:cs="Arial"/>
                <w:sz w:val="22"/>
              </w:rPr>
            </w:pPr>
          </w:p>
          <w:p w14:paraId="58D8F98C" w14:textId="77777777" w:rsidR="00717B78" w:rsidRPr="00717B78" w:rsidRDefault="00717B78" w:rsidP="00C06D24">
            <w:pPr>
              <w:jc w:val="both"/>
              <w:rPr>
                <w:rFonts w:ascii="Arial" w:hAnsi="Arial" w:cs="Arial"/>
                <w:sz w:val="22"/>
              </w:rPr>
            </w:pPr>
          </w:p>
          <w:p w14:paraId="16EA4A27" w14:textId="77777777" w:rsidR="00717B78" w:rsidRPr="00717B78" w:rsidRDefault="00717B78" w:rsidP="00C06D24">
            <w:pPr>
              <w:jc w:val="both"/>
              <w:rPr>
                <w:rFonts w:ascii="Arial" w:hAnsi="Arial" w:cs="Arial"/>
                <w:sz w:val="22"/>
              </w:rPr>
            </w:pPr>
            <w:r w:rsidRPr="00717B78">
              <w:rPr>
                <w:rFonts w:ascii="Arial" w:hAnsi="Arial" w:cs="Arial"/>
                <w:sz w:val="22"/>
              </w:rPr>
              <w:t xml:space="preserve">Birmingham, City of Leicester, Coventry, Dudley, Herefordshire, Leicestershire, Rutland, </w:t>
            </w:r>
            <w:proofErr w:type="spellStart"/>
            <w:r w:rsidRPr="00717B78">
              <w:rPr>
                <w:rFonts w:ascii="Arial" w:hAnsi="Arial" w:cs="Arial"/>
                <w:sz w:val="22"/>
              </w:rPr>
              <w:t>Sandwell</w:t>
            </w:r>
            <w:proofErr w:type="spellEnd"/>
            <w:r w:rsidRPr="00717B78">
              <w:rPr>
                <w:rFonts w:ascii="Arial" w:hAnsi="Arial" w:cs="Arial"/>
                <w:sz w:val="22"/>
              </w:rPr>
              <w:t xml:space="preserve">, </w:t>
            </w:r>
            <w:proofErr w:type="spellStart"/>
            <w:r w:rsidRPr="00717B78">
              <w:rPr>
                <w:rFonts w:ascii="Arial" w:hAnsi="Arial" w:cs="Arial"/>
                <w:sz w:val="22"/>
              </w:rPr>
              <w:t>Shropshire</w:t>
            </w:r>
            <w:proofErr w:type="spellEnd"/>
            <w:r w:rsidRPr="00717B78">
              <w:rPr>
                <w:rFonts w:ascii="Arial" w:hAnsi="Arial" w:cs="Arial"/>
                <w:sz w:val="22"/>
              </w:rPr>
              <w:t xml:space="preserve">, </w:t>
            </w:r>
            <w:proofErr w:type="spellStart"/>
            <w:r w:rsidRPr="00717B78">
              <w:rPr>
                <w:rFonts w:ascii="Arial" w:hAnsi="Arial" w:cs="Arial"/>
                <w:sz w:val="22"/>
              </w:rPr>
              <w:t>Solihull</w:t>
            </w:r>
            <w:proofErr w:type="spellEnd"/>
            <w:r w:rsidRPr="00717B78">
              <w:rPr>
                <w:rFonts w:ascii="Arial" w:hAnsi="Arial" w:cs="Arial"/>
                <w:sz w:val="22"/>
              </w:rPr>
              <w:t xml:space="preserve">, Staffordshire, Stoke-on-Trent, </w:t>
            </w:r>
            <w:proofErr w:type="spellStart"/>
            <w:r w:rsidRPr="00717B78">
              <w:rPr>
                <w:rFonts w:ascii="Arial" w:hAnsi="Arial" w:cs="Arial"/>
                <w:sz w:val="22"/>
              </w:rPr>
              <w:t>Walsall</w:t>
            </w:r>
            <w:proofErr w:type="spellEnd"/>
            <w:r w:rsidRPr="00717B78">
              <w:rPr>
                <w:rFonts w:ascii="Arial" w:hAnsi="Arial" w:cs="Arial"/>
                <w:sz w:val="22"/>
              </w:rPr>
              <w:t xml:space="preserve">, Warwickshire, </w:t>
            </w:r>
            <w:proofErr w:type="spellStart"/>
            <w:r w:rsidRPr="00717B78">
              <w:rPr>
                <w:rFonts w:ascii="Arial" w:hAnsi="Arial" w:cs="Arial"/>
                <w:sz w:val="22"/>
              </w:rPr>
              <w:t>Wolverhampton</w:t>
            </w:r>
            <w:proofErr w:type="spellEnd"/>
            <w:r w:rsidRPr="00717B78">
              <w:rPr>
                <w:rFonts w:ascii="Arial" w:hAnsi="Arial" w:cs="Arial"/>
                <w:sz w:val="22"/>
              </w:rPr>
              <w:t xml:space="preserve">, Worcestershire, The </w:t>
            </w:r>
            <w:proofErr w:type="spellStart"/>
            <w:r w:rsidRPr="00717B78">
              <w:rPr>
                <w:rFonts w:ascii="Arial" w:hAnsi="Arial" w:cs="Arial"/>
                <w:sz w:val="22"/>
              </w:rPr>
              <w:t>Wrekin</w:t>
            </w:r>
            <w:proofErr w:type="spellEnd"/>
          </w:p>
        </w:tc>
      </w:tr>
      <w:tr w:rsidR="00717B78" w:rsidRPr="00717B78" w14:paraId="18E68B0D" w14:textId="77777777" w:rsidTr="00C06D24">
        <w:tc>
          <w:tcPr>
            <w:tcW w:w="4435" w:type="dxa"/>
            <w:shd w:val="clear" w:color="auto" w:fill="auto"/>
          </w:tcPr>
          <w:p w14:paraId="5D650CC2" w14:textId="77777777" w:rsidR="00717B78" w:rsidRPr="00717B78" w:rsidRDefault="00717B78" w:rsidP="00C06D24">
            <w:pPr>
              <w:jc w:val="both"/>
              <w:rPr>
                <w:rFonts w:ascii="Arial" w:hAnsi="Arial" w:cs="Arial"/>
                <w:sz w:val="22"/>
              </w:rPr>
            </w:pPr>
          </w:p>
        </w:tc>
        <w:tc>
          <w:tcPr>
            <w:tcW w:w="5400" w:type="dxa"/>
            <w:shd w:val="clear" w:color="auto" w:fill="auto"/>
          </w:tcPr>
          <w:p w14:paraId="08A76551" w14:textId="77777777" w:rsidR="00717B78" w:rsidRPr="00717B78" w:rsidRDefault="00717B78" w:rsidP="00C06D24">
            <w:pPr>
              <w:jc w:val="both"/>
              <w:rPr>
                <w:rFonts w:ascii="Arial" w:hAnsi="Arial" w:cs="Arial"/>
                <w:sz w:val="22"/>
              </w:rPr>
            </w:pPr>
          </w:p>
        </w:tc>
      </w:tr>
      <w:tr w:rsidR="00717B78" w:rsidRPr="00717B78" w14:paraId="1214B54E" w14:textId="77777777" w:rsidTr="00C06D24">
        <w:tc>
          <w:tcPr>
            <w:tcW w:w="4435" w:type="dxa"/>
            <w:shd w:val="clear" w:color="auto" w:fill="auto"/>
          </w:tcPr>
          <w:p w14:paraId="5F713528" w14:textId="77777777" w:rsidR="00717B78" w:rsidRPr="00717B78" w:rsidRDefault="00717B78" w:rsidP="00C06D24">
            <w:pPr>
              <w:jc w:val="both"/>
              <w:rPr>
                <w:rFonts w:ascii="Arial" w:hAnsi="Arial" w:cs="Arial"/>
                <w:sz w:val="22"/>
              </w:rPr>
            </w:pPr>
            <w:r w:rsidRPr="00717B78">
              <w:rPr>
                <w:rFonts w:ascii="Arial" w:hAnsi="Arial" w:cs="Arial"/>
                <w:b/>
                <w:sz w:val="22"/>
              </w:rPr>
              <w:t>REGION AREA 5</w:t>
            </w:r>
          </w:p>
          <w:p w14:paraId="15112BA8" w14:textId="77777777" w:rsidR="00717B78" w:rsidRPr="00717B78" w:rsidRDefault="00717B78" w:rsidP="00C06D24">
            <w:pPr>
              <w:jc w:val="both"/>
              <w:rPr>
                <w:rFonts w:ascii="Arial" w:hAnsi="Arial" w:cs="Arial"/>
                <w:sz w:val="22"/>
              </w:rPr>
            </w:pPr>
          </w:p>
          <w:p w14:paraId="4EC483A1" w14:textId="77777777" w:rsidR="00717B78" w:rsidRPr="00717B78" w:rsidRDefault="00717B78" w:rsidP="00C06D24">
            <w:pPr>
              <w:jc w:val="both"/>
              <w:rPr>
                <w:rFonts w:ascii="Arial" w:hAnsi="Arial" w:cs="Arial"/>
                <w:sz w:val="22"/>
              </w:rPr>
            </w:pPr>
            <w:r w:rsidRPr="00717B78">
              <w:rPr>
                <w:rFonts w:ascii="Arial" w:hAnsi="Arial" w:cs="Arial"/>
                <w:sz w:val="22"/>
              </w:rPr>
              <w:t>NUT Eastern Regional Office</w:t>
            </w:r>
          </w:p>
          <w:p w14:paraId="63FA88C9" w14:textId="77777777" w:rsidR="00717B78" w:rsidRPr="00717B78" w:rsidRDefault="00717B78" w:rsidP="00C06D24">
            <w:pPr>
              <w:jc w:val="both"/>
              <w:rPr>
                <w:rFonts w:ascii="Arial" w:hAnsi="Arial" w:cs="Arial"/>
                <w:sz w:val="22"/>
              </w:rPr>
            </w:pPr>
            <w:r w:rsidRPr="00717B78">
              <w:rPr>
                <w:rFonts w:ascii="Arial" w:hAnsi="Arial" w:cs="Arial"/>
                <w:sz w:val="22"/>
              </w:rPr>
              <w:t>Elm House</w:t>
            </w:r>
          </w:p>
          <w:p w14:paraId="1D5E63EF" w14:textId="77777777" w:rsidR="00717B78" w:rsidRPr="00717B78" w:rsidRDefault="00717B78" w:rsidP="00C06D24">
            <w:pPr>
              <w:jc w:val="both"/>
              <w:rPr>
                <w:rFonts w:ascii="Arial" w:hAnsi="Arial" w:cs="Arial"/>
                <w:sz w:val="22"/>
              </w:rPr>
            </w:pPr>
            <w:r w:rsidRPr="00717B78">
              <w:rPr>
                <w:rFonts w:ascii="Arial" w:hAnsi="Arial" w:cs="Arial"/>
                <w:sz w:val="22"/>
              </w:rPr>
              <w:t>45a Anvil Way</w:t>
            </w:r>
          </w:p>
          <w:p w14:paraId="492C844B" w14:textId="77777777" w:rsidR="00717B78" w:rsidRPr="00717B78" w:rsidRDefault="00717B78" w:rsidP="00C06D24">
            <w:pPr>
              <w:jc w:val="both"/>
              <w:rPr>
                <w:rFonts w:ascii="Arial" w:hAnsi="Arial" w:cs="Arial"/>
                <w:sz w:val="22"/>
              </w:rPr>
            </w:pPr>
            <w:r w:rsidRPr="00717B78">
              <w:rPr>
                <w:rFonts w:ascii="Arial" w:hAnsi="Arial" w:cs="Arial"/>
                <w:sz w:val="22"/>
              </w:rPr>
              <w:t>Kennett</w:t>
            </w:r>
          </w:p>
          <w:p w14:paraId="4BDBFB20" w14:textId="77777777" w:rsidR="00717B78" w:rsidRPr="00717B78" w:rsidRDefault="00717B78" w:rsidP="00C06D24">
            <w:pPr>
              <w:jc w:val="both"/>
              <w:rPr>
                <w:rFonts w:ascii="Arial" w:hAnsi="Arial" w:cs="Arial"/>
                <w:sz w:val="22"/>
              </w:rPr>
            </w:pPr>
            <w:r w:rsidRPr="00717B78">
              <w:rPr>
                <w:rFonts w:ascii="Arial" w:hAnsi="Arial" w:cs="Arial"/>
                <w:sz w:val="22"/>
              </w:rPr>
              <w:t>NEWMARKET</w:t>
            </w:r>
          </w:p>
          <w:p w14:paraId="513DD836" w14:textId="77777777" w:rsidR="00717B78" w:rsidRPr="00717B78" w:rsidRDefault="00717B78" w:rsidP="00C06D24">
            <w:pPr>
              <w:jc w:val="both"/>
              <w:rPr>
                <w:rFonts w:ascii="Arial" w:hAnsi="Arial" w:cs="Arial"/>
                <w:sz w:val="22"/>
              </w:rPr>
            </w:pPr>
            <w:r w:rsidRPr="00717B78">
              <w:rPr>
                <w:rFonts w:ascii="Arial" w:hAnsi="Arial" w:cs="Arial"/>
                <w:sz w:val="22"/>
              </w:rPr>
              <w:t>Suffolk CB8 8GY</w:t>
            </w:r>
          </w:p>
        </w:tc>
        <w:tc>
          <w:tcPr>
            <w:tcW w:w="5400" w:type="dxa"/>
            <w:shd w:val="clear" w:color="auto" w:fill="auto"/>
          </w:tcPr>
          <w:p w14:paraId="4C9C6470" w14:textId="77777777" w:rsidR="00717B78" w:rsidRPr="00717B78" w:rsidRDefault="00717B78" w:rsidP="00C06D24">
            <w:pPr>
              <w:jc w:val="both"/>
              <w:rPr>
                <w:rFonts w:ascii="Arial" w:hAnsi="Arial" w:cs="Arial"/>
                <w:sz w:val="22"/>
              </w:rPr>
            </w:pPr>
          </w:p>
          <w:p w14:paraId="26C5E7D8" w14:textId="77777777" w:rsidR="00717B78" w:rsidRPr="00717B78" w:rsidRDefault="00717B78" w:rsidP="00C06D24">
            <w:pPr>
              <w:jc w:val="both"/>
              <w:rPr>
                <w:rFonts w:ascii="Arial" w:hAnsi="Arial" w:cs="Arial"/>
                <w:sz w:val="22"/>
              </w:rPr>
            </w:pPr>
          </w:p>
          <w:p w14:paraId="115C0411" w14:textId="77777777" w:rsidR="00717B78" w:rsidRPr="00717B78" w:rsidRDefault="00717B78" w:rsidP="00C06D24">
            <w:pPr>
              <w:jc w:val="both"/>
              <w:rPr>
                <w:rFonts w:ascii="Arial" w:hAnsi="Arial" w:cs="Arial"/>
                <w:sz w:val="22"/>
              </w:rPr>
            </w:pPr>
            <w:r w:rsidRPr="00717B78">
              <w:rPr>
                <w:rFonts w:ascii="Arial" w:hAnsi="Arial" w:cs="Arial"/>
                <w:sz w:val="22"/>
              </w:rPr>
              <w:t xml:space="preserve">Bedford Borough, Buckinghamshire, </w:t>
            </w:r>
            <w:proofErr w:type="spellStart"/>
            <w:r w:rsidRPr="00717B78">
              <w:rPr>
                <w:rFonts w:ascii="Arial" w:hAnsi="Arial" w:cs="Arial"/>
                <w:sz w:val="22"/>
              </w:rPr>
              <w:t>Cambridgeshire</w:t>
            </w:r>
            <w:proofErr w:type="spellEnd"/>
            <w:r w:rsidRPr="00717B78">
              <w:rPr>
                <w:rFonts w:ascii="Arial" w:hAnsi="Arial" w:cs="Arial"/>
                <w:sz w:val="22"/>
              </w:rPr>
              <w:t xml:space="preserve">, Central Bedfordshire, Essex, Hertfordshire, </w:t>
            </w:r>
            <w:proofErr w:type="spellStart"/>
            <w:r w:rsidRPr="00717B78">
              <w:rPr>
                <w:rFonts w:ascii="Arial" w:hAnsi="Arial" w:cs="Arial"/>
                <w:sz w:val="22"/>
              </w:rPr>
              <w:t>Luton</w:t>
            </w:r>
            <w:proofErr w:type="spellEnd"/>
            <w:r w:rsidRPr="00717B78">
              <w:rPr>
                <w:rFonts w:ascii="Arial" w:hAnsi="Arial" w:cs="Arial"/>
                <w:sz w:val="22"/>
              </w:rPr>
              <w:t xml:space="preserve">, Milton Keynes, Norfolk, </w:t>
            </w:r>
            <w:proofErr w:type="spellStart"/>
            <w:r w:rsidRPr="00717B78">
              <w:rPr>
                <w:rFonts w:ascii="Arial" w:hAnsi="Arial" w:cs="Arial"/>
                <w:sz w:val="22"/>
              </w:rPr>
              <w:t>Northamptonshire</w:t>
            </w:r>
            <w:proofErr w:type="spellEnd"/>
            <w:r w:rsidRPr="00717B78">
              <w:rPr>
                <w:rFonts w:ascii="Arial" w:hAnsi="Arial" w:cs="Arial"/>
                <w:sz w:val="22"/>
              </w:rPr>
              <w:t xml:space="preserve">, Peterborough, SCE Worldwide, </w:t>
            </w:r>
            <w:proofErr w:type="spellStart"/>
            <w:r w:rsidRPr="00717B78">
              <w:rPr>
                <w:rFonts w:ascii="Arial" w:hAnsi="Arial" w:cs="Arial"/>
                <w:sz w:val="22"/>
              </w:rPr>
              <w:t>Southend</w:t>
            </w:r>
            <w:proofErr w:type="spellEnd"/>
            <w:r w:rsidRPr="00717B78">
              <w:rPr>
                <w:rFonts w:ascii="Arial" w:hAnsi="Arial" w:cs="Arial"/>
                <w:sz w:val="22"/>
              </w:rPr>
              <w:t xml:space="preserve"> on Sea, Suffolk, </w:t>
            </w:r>
            <w:proofErr w:type="spellStart"/>
            <w:r w:rsidRPr="00717B78">
              <w:rPr>
                <w:rFonts w:ascii="Arial" w:hAnsi="Arial" w:cs="Arial"/>
                <w:sz w:val="22"/>
              </w:rPr>
              <w:t>Thurrock</w:t>
            </w:r>
            <w:proofErr w:type="spellEnd"/>
          </w:p>
        </w:tc>
      </w:tr>
      <w:tr w:rsidR="00717B78" w:rsidRPr="00717B78" w14:paraId="0C231A54" w14:textId="77777777" w:rsidTr="00C06D24">
        <w:tc>
          <w:tcPr>
            <w:tcW w:w="4435" w:type="dxa"/>
            <w:shd w:val="clear" w:color="auto" w:fill="auto"/>
          </w:tcPr>
          <w:p w14:paraId="3F7C1C7F" w14:textId="77777777" w:rsidR="00717B78" w:rsidRPr="00717B78" w:rsidRDefault="00717B78" w:rsidP="00C06D24">
            <w:pPr>
              <w:jc w:val="both"/>
              <w:rPr>
                <w:rFonts w:ascii="Arial" w:hAnsi="Arial" w:cs="Arial"/>
                <w:sz w:val="22"/>
              </w:rPr>
            </w:pPr>
          </w:p>
        </w:tc>
        <w:tc>
          <w:tcPr>
            <w:tcW w:w="5400" w:type="dxa"/>
            <w:shd w:val="clear" w:color="auto" w:fill="auto"/>
          </w:tcPr>
          <w:p w14:paraId="175DFF98" w14:textId="77777777" w:rsidR="00717B78" w:rsidRPr="00717B78" w:rsidRDefault="00717B78" w:rsidP="00C06D24">
            <w:pPr>
              <w:jc w:val="both"/>
              <w:rPr>
                <w:rFonts w:ascii="Arial" w:hAnsi="Arial" w:cs="Arial"/>
                <w:b/>
                <w:sz w:val="22"/>
              </w:rPr>
            </w:pPr>
          </w:p>
        </w:tc>
      </w:tr>
    </w:tbl>
    <w:p w14:paraId="39B5AD28" w14:textId="77777777" w:rsidR="00717B78" w:rsidRPr="00717B78" w:rsidRDefault="00717B78" w:rsidP="00717B78">
      <w:pPr>
        <w:rPr>
          <w:rFonts w:ascii="Arial" w:hAnsi="Arial" w:cs="Arial"/>
        </w:rPr>
      </w:pPr>
    </w:p>
    <w:p w14:paraId="09C0AA8E" w14:textId="77777777" w:rsidR="00717B78" w:rsidRPr="00717B78" w:rsidRDefault="00717B78" w:rsidP="00717B78">
      <w:pPr>
        <w:rPr>
          <w:rFonts w:ascii="Arial" w:hAnsi="Arial" w:cs="Arial"/>
        </w:rPr>
      </w:pPr>
      <w:r w:rsidRPr="00717B78">
        <w:rPr>
          <w:rFonts w:ascii="Arial" w:hAnsi="Arial" w:cs="Arial"/>
        </w:rPr>
        <w:br w:type="page"/>
      </w:r>
    </w:p>
    <w:tbl>
      <w:tblPr>
        <w:tblW w:w="9835" w:type="dxa"/>
        <w:tblLayout w:type="fixed"/>
        <w:tblCellMar>
          <w:top w:w="29" w:type="dxa"/>
          <w:left w:w="115" w:type="dxa"/>
          <w:bottom w:w="29" w:type="dxa"/>
          <w:right w:w="115" w:type="dxa"/>
        </w:tblCellMar>
        <w:tblLook w:val="04A0" w:firstRow="1" w:lastRow="0" w:firstColumn="1" w:lastColumn="0" w:noHBand="0" w:noVBand="1"/>
      </w:tblPr>
      <w:tblGrid>
        <w:gridCol w:w="4435"/>
        <w:gridCol w:w="5310"/>
        <w:gridCol w:w="90"/>
      </w:tblGrid>
      <w:tr w:rsidR="00717B78" w:rsidRPr="00717B78" w14:paraId="55B3EB35" w14:textId="77777777" w:rsidTr="00C06D24">
        <w:tc>
          <w:tcPr>
            <w:tcW w:w="4435" w:type="dxa"/>
            <w:shd w:val="clear" w:color="auto" w:fill="auto"/>
          </w:tcPr>
          <w:p w14:paraId="3F5BC6F4" w14:textId="77777777" w:rsidR="00717B78" w:rsidRPr="00717B78" w:rsidRDefault="00717B78" w:rsidP="00C06D24">
            <w:pPr>
              <w:jc w:val="both"/>
              <w:rPr>
                <w:rFonts w:ascii="Arial" w:hAnsi="Arial" w:cs="Arial"/>
                <w:sz w:val="22"/>
              </w:rPr>
            </w:pPr>
            <w:r w:rsidRPr="00717B78">
              <w:rPr>
                <w:rFonts w:ascii="Arial" w:hAnsi="Arial" w:cs="Arial"/>
                <w:b/>
                <w:sz w:val="22"/>
              </w:rPr>
              <w:lastRenderedPageBreak/>
              <w:t>REGION AREA 6</w:t>
            </w:r>
          </w:p>
          <w:p w14:paraId="3EEC4F6A" w14:textId="77777777" w:rsidR="00717B78" w:rsidRPr="00717B78" w:rsidRDefault="00717B78" w:rsidP="00C06D24">
            <w:pPr>
              <w:jc w:val="both"/>
              <w:rPr>
                <w:rFonts w:ascii="Arial" w:hAnsi="Arial" w:cs="Arial"/>
                <w:sz w:val="22"/>
              </w:rPr>
            </w:pPr>
          </w:p>
          <w:p w14:paraId="0AAF6802" w14:textId="77777777" w:rsidR="00717B78" w:rsidRPr="00717B78" w:rsidRDefault="00717B78" w:rsidP="00C06D24">
            <w:pPr>
              <w:jc w:val="both"/>
              <w:rPr>
                <w:rFonts w:ascii="Arial" w:hAnsi="Arial" w:cs="Arial"/>
                <w:sz w:val="22"/>
              </w:rPr>
            </w:pPr>
            <w:r w:rsidRPr="00717B78">
              <w:rPr>
                <w:rFonts w:ascii="Arial" w:hAnsi="Arial" w:cs="Arial"/>
                <w:sz w:val="22"/>
              </w:rPr>
              <w:t>NUT South East Regional Office</w:t>
            </w:r>
          </w:p>
          <w:p w14:paraId="0635C7AF" w14:textId="77777777" w:rsidR="00717B78" w:rsidRPr="00717B78" w:rsidRDefault="00717B78" w:rsidP="00C06D24">
            <w:pPr>
              <w:jc w:val="both"/>
              <w:rPr>
                <w:rFonts w:ascii="Arial" w:hAnsi="Arial" w:cs="Arial"/>
                <w:sz w:val="22"/>
              </w:rPr>
            </w:pPr>
            <w:r w:rsidRPr="00717B78">
              <w:rPr>
                <w:rFonts w:ascii="Arial" w:hAnsi="Arial" w:cs="Arial"/>
                <w:sz w:val="22"/>
              </w:rPr>
              <w:t>Britton House</w:t>
            </w:r>
          </w:p>
          <w:p w14:paraId="583A2577" w14:textId="77777777" w:rsidR="00717B78" w:rsidRPr="00717B78" w:rsidRDefault="00717B78" w:rsidP="00C06D24">
            <w:pPr>
              <w:jc w:val="both"/>
              <w:rPr>
                <w:rFonts w:ascii="Arial" w:hAnsi="Arial" w:cs="Arial"/>
                <w:sz w:val="22"/>
              </w:rPr>
            </w:pPr>
            <w:r w:rsidRPr="00717B78">
              <w:rPr>
                <w:rFonts w:ascii="Arial" w:hAnsi="Arial" w:cs="Arial"/>
                <w:sz w:val="22"/>
              </w:rPr>
              <w:t>College Road</w:t>
            </w:r>
          </w:p>
          <w:p w14:paraId="49BC3C78" w14:textId="77777777" w:rsidR="00717B78" w:rsidRPr="00717B78" w:rsidRDefault="00717B78" w:rsidP="00C06D24">
            <w:pPr>
              <w:jc w:val="both"/>
              <w:rPr>
                <w:rFonts w:ascii="Arial" w:hAnsi="Arial" w:cs="Arial"/>
                <w:sz w:val="22"/>
              </w:rPr>
            </w:pPr>
            <w:r w:rsidRPr="00717B78">
              <w:rPr>
                <w:rFonts w:ascii="Arial" w:hAnsi="Arial" w:cs="Arial"/>
                <w:sz w:val="22"/>
              </w:rPr>
              <w:t>ARDINGLY</w:t>
            </w:r>
          </w:p>
          <w:p w14:paraId="55689332" w14:textId="77777777" w:rsidR="00717B78" w:rsidRPr="00717B78" w:rsidRDefault="00717B78" w:rsidP="00C06D24">
            <w:pPr>
              <w:jc w:val="both"/>
              <w:rPr>
                <w:rFonts w:ascii="Arial" w:hAnsi="Arial" w:cs="Arial"/>
                <w:sz w:val="22"/>
              </w:rPr>
            </w:pPr>
            <w:r w:rsidRPr="00717B78">
              <w:rPr>
                <w:rFonts w:ascii="Arial" w:hAnsi="Arial" w:cs="Arial"/>
                <w:sz w:val="22"/>
              </w:rPr>
              <w:t>West Sussex RH17 6TT</w:t>
            </w:r>
          </w:p>
        </w:tc>
        <w:tc>
          <w:tcPr>
            <w:tcW w:w="5400" w:type="dxa"/>
            <w:gridSpan w:val="2"/>
            <w:shd w:val="clear" w:color="auto" w:fill="auto"/>
          </w:tcPr>
          <w:p w14:paraId="27E3C992" w14:textId="77777777" w:rsidR="00717B78" w:rsidRPr="00717B78" w:rsidRDefault="00717B78" w:rsidP="00C06D24">
            <w:pPr>
              <w:jc w:val="both"/>
              <w:rPr>
                <w:rFonts w:ascii="Arial" w:hAnsi="Arial" w:cs="Arial"/>
                <w:sz w:val="22"/>
              </w:rPr>
            </w:pPr>
          </w:p>
          <w:p w14:paraId="68B8A8CC" w14:textId="77777777" w:rsidR="00717B78" w:rsidRPr="00717B78" w:rsidRDefault="00717B78" w:rsidP="00C06D24">
            <w:pPr>
              <w:jc w:val="both"/>
              <w:rPr>
                <w:rFonts w:ascii="Arial" w:hAnsi="Arial" w:cs="Arial"/>
                <w:sz w:val="22"/>
              </w:rPr>
            </w:pPr>
          </w:p>
          <w:p w14:paraId="0F30943F" w14:textId="77777777" w:rsidR="00717B78" w:rsidRPr="00717B78" w:rsidRDefault="00717B78" w:rsidP="00C06D24">
            <w:pPr>
              <w:jc w:val="both"/>
              <w:rPr>
                <w:rFonts w:ascii="Arial" w:hAnsi="Arial" w:cs="Arial"/>
                <w:sz w:val="22"/>
              </w:rPr>
            </w:pPr>
            <w:proofErr w:type="spellStart"/>
            <w:r w:rsidRPr="00717B78">
              <w:rPr>
                <w:rFonts w:ascii="Arial" w:hAnsi="Arial" w:cs="Arial"/>
                <w:sz w:val="22"/>
              </w:rPr>
              <w:t>Bracknell</w:t>
            </w:r>
            <w:proofErr w:type="spellEnd"/>
            <w:r w:rsidRPr="00717B78">
              <w:rPr>
                <w:rFonts w:ascii="Arial" w:hAnsi="Arial" w:cs="Arial"/>
                <w:sz w:val="22"/>
              </w:rPr>
              <w:t xml:space="preserve">, Brighton &amp; Hove, East Sussex, Hampshire, Isle of Wight, Kent, Medway, </w:t>
            </w:r>
            <w:proofErr w:type="spellStart"/>
            <w:r w:rsidRPr="00717B78">
              <w:rPr>
                <w:rFonts w:ascii="Arial" w:hAnsi="Arial" w:cs="Arial"/>
                <w:sz w:val="22"/>
              </w:rPr>
              <w:t>Oxfordshire</w:t>
            </w:r>
            <w:proofErr w:type="spellEnd"/>
            <w:r w:rsidRPr="00717B78">
              <w:rPr>
                <w:rFonts w:ascii="Arial" w:hAnsi="Arial" w:cs="Arial"/>
                <w:sz w:val="22"/>
              </w:rPr>
              <w:t>, Portsmouth, Reading, Slough &amp; Eton, Southampton, Surrey, West Berkshire, West Sussex, Windsor &amp; Maidenhead, Wokingham</w:t>
            </w:r>
          </w:p>
        </w:tc>
      </w:tr>
      <w:tr w:rsidR="00717B78" w:rsidRPr="00717B78" w14:paraId="6E345532" w14:textId="77777777" w:rsidTr="00C06D24">
        <w:trPr>
          <w:gridAfter w:val="1"/>
          <w:wAfter w:w="90" w:type="dxa"/>
        </w:trPr>
        <w:tc>
          <w:tcPr>
            <w:tcW w:w="4435" w:type="dxa"/>
            <w:shd w:val="clear" w:color="auto" w:fill="auto"/>
          </w:tcPr>
          <w:p w14:paraId="7253448A" w14:textId="77777777" w:rsidR="00717B78" w:rsidRPr="00717B78" w:rsidRDefault="00717B78" w:rsidP="00C06D24">
            <w:pPr>
              <w:jc w:val="both"/>
              <w:rPr>
                <w:rFonts w:ascii="Arial" w:hAnsi="Arial" w:cs="Arial"/>
                <w:sz w:val="22"/>
              </w:rPr>
            </w:pPr>
          </w:p>
        </w:tc>
        <w:tc>
          <w:tcPr>
            <w:tcW w:w="5310" w:type="dxa"/>
            <w:shd w:val="clear" w:color="auto" w:fill="auto"/>
          </w:tcPr>
          <w:p w14:paraId="7F795EBC" w14:textId="77777777" w:rsidR="00717B78" w:rsidRPr="00717B78" w:rsidRDefault="00717B78" w:rsidP="00C06D24">
            <w:pPr>
              <w:jc w:val="both"/>
              <w:rPr>
                <w:rFonts w:ascii="Arial" w:hAnsi="Arial" w:cs="Arial"/>
                <w:sz w:val="22"/>
              </w:rPr>
            </w:pPr>
          </w:p>
        </w:tc>
      </w:tr>
      <w:tr w:rsidR="00717B78" w:rsidRPr="00717B78" w14:paraId="47D27529" w14:textId="77777777" w:rsidTr="00C06D24">
        <w:trPr>
          <w:gridAfter w:val="1"/>
          <w:wAfter w:w="90" w:type="dxa"/>
        </w:trPr>
        <w:tc>
          <w:tcPr>
            <w:tcW w:w="4435" w:type="dxa"/>
            <w:shd w:val="clear" w:color="auto" w:fill="auto"/>
          </w:tcPr>
          <w:p w14:paraId="68B54597" w14:textId="77777777" w:rsidR="00717B78" w:rsidRPr="00717B78" w:rsidRDefault="00717B78" w:rsidP="00C06D24">
            <w:pPr>
              <w:jc w:val="both"/>
              <w:rPr>
                <w:rFonts w:ascii="Arial" w:hAnsi="Arial" w:cs="Arial"/>
                <w:sz w:val="22"/>
              </w:rPr>
            </w:pPr>
            <w:r w:rsidRPr="00717B78">
              <w:rPr>
                <w:rFonts w:ascii="Arial" w:hAnsi="Arial" w:cs="Arial"/>
                <w:b/>
                <w:sz w:val="22"/>
              </w:rPr>
              <w:t>REGION AREA 7</w:t>
            </w:r>
          </w:p>
          <w:p w14:paraId="0D3B9763" w14:textId="77777777" w:rsidR="00717B78" w:rsidRPr="00717B78" w:rsidRDefault="00717B78" w:rsidP="00C06D24">
            <w:pPr>
              <w:jc w:val="both"/>
              <w:rPr>
                <w:rFonts w:ascii="Arial" w:hAnsi="Arial" w:cs="Arial"/>
                <w:sz w:val="22"/>
              </w:rPr>
            </w:pPr>
          </w:p>
          <w:p w14:paraId="422B6929" w14:textId="77777777" w:rsidR="00717B78" w:rsidRPr="00717B78" w:rsidRDefault="00717B78" w:rsidP="00C06D24">
            <w:pPr>
              <w:jc w:val="both"/>
              <w:rPr>
                <w:rFonts w:ascii="Arial" w:hAnsi="Arial" w:cs="Arial"/>
                <w:sz w:val="22"/>
              </w:rPr>
            </w:pPr>
            <w:r w:rsidRPr="00717B78">
              <w:rPr>
                <w:rFonts w:ascii="Arial" w:hAnsi="Arial" w:cs="Arial"/>
                <w:sz w:val="22"/>
              </w:rPr>
              <w:t>NUT South West Regional Office</w:t>
            </w:r>
          </w:p>
          <w:p w14:paraId="166E2C94" w14:textId="77777777" w:rsidR="00717B78" w:rsidRPr="00717B78" w:rsidRDefault="00717B78" w:rsidP="00C06D24">
            <w:pPr>
              <w:jc w:val="both"/>
              <w:rPr>
                <w:rFonts w:ascii="Arial" w:hAnsi="Arial" w:cs="Arial"/>
                <w:sz w:val="22"/>
              </w:rPr>
            </w:pPr>
            <w:r w:rsidRPr="00717B78">
              <w:rPr>
                <w:rFonts w:ascii="Arial" w:hAnsi="Arial" w:cs="Arial"/>
                <w:sz w:val="22"/>
              </w:rPr>
              <w:t>1 Lower Avenue</w:t>
            </w:r>
          </w:p>
          <w:p w14:paraId="1BB0E5B6" w14:textId="77777777" w:rsidR="00717B78" w:rsidRPr="00717B78" w:rsidRDefault="00717B78" w:rsidP="00C06D24">
            <w:pPr>
              <w:jc w:val="both"/>
              <w:rPr>
                <w:rFonts w:ascii="Arial" w:hAnsi="Arial" w:cs="Arial"/>
                <w:sz w:val="22"/>
              </w:rPr>
            </w:pPr>
            <w:r w:rsidRPr="00717B78">
              <w:rPr>
                <w:rFonts w:ascii="Arial" w:hAnsi="Arial" w:cs="Arial"/>
                <w:sz w:val="22"/>
              </w:rPr>
              <w:t>HEAVITREE</w:t>
            </w:r>
          </w:p>
          <w:p w14:paraId="6C693694" w14:textId="77777777" w:rsidR="00717B78" w:rsidRPr="00717B78" w:rsidRDefault="00717B78" w:rsidP="00C06D24">
            <w:pPr>
              <w:jc w:val="both"/>
              <w:rPr>
                <w:rFonts w:ascii="Arial" w:hAnsi="Arial" w:cs="Arial"/>
                <w:sz w:val="22"/>
              </w:rPr>
            </w:pPr>
            <w:r w:rsidRPr="00717B78">
              <w:rPr>
                <w:rFonts w:ascii="Arial" w:hAnsi="Arial" w:cs="Arial"/>
                <w:sz w:val="22"/>
              </w:rPr>
              <w:t>Exeter</w:t>
            </w:r>
          </w:p>
          <w:p w14:paraId="1B5FC633" w14:textId="77777777" w:rsidR="00717B78" w:rsidRPr="00717B78" w:rsidRDefault="00717B78" w:rsidP="00C06D24">
            <w:pPr>
              <w:jc w:val="both"/>
              <w:rPr>
                <w:rFonts w:ascii="Arial" w:hAnsi="Arial" w:cs="Arial"/>
                <w:sz w:val="22"/>
              </w:rPr>
            </w:pPr>
            <w:r w:rsidRPr="00717B78">
              <w:rPr>
                <w:rFonts w:ascii="Arial" w:hAnsi="Arial" w:cs="Arial"/>
                <w:sz w:val="22"/>
              </w:rPr>
              <w:t>Devon EX1 2PR</w:t>
            </w:r>
          </w:p>
        </w:tc>
        <w:tc>
          <w:tcPr>
            <w:tcW w:w="5310" w:type="dxa"/>
            <w:shd w:val="clear" w:color="auto" w:fill="auto"/>
          </w:tcPr>
          <w:p w14:paraId="444364E0" w14:textId="77777777" w:rsidR="00717B78" w:rsidRPr="00717B78" w:rsidRDefault="00717B78" w:rsidP="00C06D24">
            <w:pPr>
              <w:jc w:val="both"/>
              <w:rPr>
                <w:rFonts w:ascii="Arial" w:hAnsi="Arial" w:cs="Arial"/>
                <w:sz w:val="22"/>
              </w:rPr>
            </w:pPr>
          </w:p>
          <w:p w14:paraId="6881B0C0" w14:textId="77777777" w:rsidR="00717B78" w:rsidRPr="00717B78" w:rsidRDefault="00717B78" w:rsidP="00C06D24">
            <w:pPr>
              <w:jc w:val="both"/>
              <w:rPr>
                <w:rFonts w:ascii="Arial" w:hAnsi="Arial" w:cs="Arial"/>
                <w:sz w:val="22"/>
              </w:rPr>
            </w:pPr>
          </w:p>
          <w:p w14:paraId="5266AB9D" w14:textId="77777777" w:rsidR="00717B78" w:rsidRPr="00717B78" w:rsidRDefault="00717B78" w:rsidP="00C06D24">
            <w:pPr>
              <w:jc w:val="both"/>
              <w:rPr>
                <w:rFonts w:ascii="Arial" w:hAnsi="Arial" w:cs="Arial"/>
                <w:sz w:val="22"/>
              </w:rPr>
            </w:pPr>
            <w:r w:rsidRPr="00717B78">
              <w:rPr>
                <w:rFonts w:ascii="Arial" w:hAnsi="Arial" w:cs="Arial"/>
                <w:sz w:val="22"/>
              </w:rPr>
              <w:t xml:space="preserve">Bath </w:t>
            </w:r>
            <w:proofErr w:type="spellStart"/>
            <w:r w:rsidRPr="00717B78">
              <w:rPr>
                <w:rFonts w:ascii="Arial" w:hAnsi="Arial" w:cs="Arial"/>
                <w:sz w:val="22"/>
              </w:rPr>
              <w:t>Radstock</w:t>
            </w:r>
            <w:proofErr w:type="spellEnd"/>
            <w:r w:rsidRPr="00717B78">
              <w:rPr>
                <w:rFonts w:ascii="Arial" w:hAnsi="Arial" w:cs="Arial"/>
                <w:sz w:val="22"/>
              </w:rPr>
              <w:t xml:space="preserve"> &amp; NE Somerset, Bournemouth, Bristol, Cornwall &amp; Isles of </w:t>
            </w:r>
            <w:proofErr w:type="spellStart"/>
            <w:r w:rsidRPr="00717B78">
              <w:rPr>
                <w:rFonts w:ascii="Arial" w:hAnsi="Arial" w:cs="Arial"/>
                <w:sz w:val="22"/>
              </w:rPr>
              <w:t>Scilly</w:t>
            </w:r>
            <w:proofErr w:type="spellEnd"/>
            <w:r w:rsidRPr="00717B78">
              <w:rPr>
                <w:rFonts w:ascii="Arial" w:hAnsi="Arial" w:cs="Arial"/>
                <w:sz w:val="22"/>
              </w:rPr>
              <w:t xml:space="preserve">, Devon, Dorset, Gloucestershire, Guernsey, Jersey, North Somerset, Plymouth, Poole, Somerset, South Gloucestershire, </w:t>
            </w:r>
            <w:proofErr w:type="spellStart"/>
            <w:r w:rsidRPr="00717B78">
              <w:rPr>
                <w:rFonts w:ascii="Arial" w:hAnsi="Arial" w:cs="Arial"/>
                <w:sz w:val="22"/>
              </w:rPr>
              <w:t>Swindon</w:t>
            </w:r>
            <w:proofErr w:type="spellEnd"/>
            <w:r w:rsidRPr="00717B78">
              <w:rPr>
                <w:rFonts w:ascii="Arial" w:hAnsi="Arial" w:cs="Arial"/>
                <w:sz w:val="22"/>
              </w:rPr>
              <w:t xml:space="preserve">, </w:t>
            </w:r>
            <w:proofErr w:type="spellStart"/>
            <w:r w:rsidRPr="00717B78">
              <w:rPr>
                <w:rFonts w:ascii="Arial" w:hAnsi="Arial" w:cs="Arial"/>
                <w:sz w:val="22"/>
              </w:rPr>
              <w:t>Torbay</w:t>
            </w:r>
            <w:proofErr w:type="spellEnd"/>
            <w:r w:rsidRPr="00717B78">
              <w:rPr>
                <w:rFonts w:ascii="Arial" w:hAnsi="Arial" w:cs="Arial"/>
                <w:sz w:val="22"/>
              </w:rPr>
              <w:t>, Wiltshire</w:t>
            </w:r>
          </w:p>
        </w:tc>
      </w:tr>
      <w:tr w:rsidR="00717B78" w:rsidRPr="00717B78" w14:paraId="3F2FEE21" w14:textId="77777777" w:rsidTr="00C06D24">
        <w:trPr>
          <w:gridAfter w:val="1"/>
          <w:wAfter w:w="90" w:type="dxa"/>
        </w:trPr>
        <w:tc>
          <w:tcPr>
            <w:tcW w:w="4435" w:type="dxa"/>
            <w:shd w:val="clear" w:color="auto" w:fill="auto"/>
          </w:tcPr>
          <w:p w14:paraId="6FE5788A" w14:textId="77777777" w:rsidR="00717B78" w:rsidRPr="00717B78" w:rsidRDefault="00717B78" w:rsidP="00C06D24">
            <w:pPr>
              <w:jc w:val="both"/>
              <w:rPr>
                <w:rFonts w:ascii="Arial" w:hAnsi="Arial" w:cs="Arial"/>
                <w:sz w:val="22"/>
              </w:rPr>
            </w:pPr>
          </w:p>
        </w:tc>
        <w:tc>
          <w:tcPr>
            <w:tcW w:w="5310" w:type="dxa"/>
            <w:shd w:val="clear" w:color="auto" w:fill="auto"/>
          </w:tcPr>
          <w:p w14:paraId="514E2D62" w14:textId="77777777" w:rsidR="00717B78" w:rsidRPr="00717B78" w:rsidRDefault="00717B78" w:rsidP="00C06D24">
            <w:pPr>
              <w:jc w:val="both"/>
              <w:rPr>
                <w:rFonts w:ascii="Arial" w:hAnsi="Arial" w:cs="Arial"/>
                <w:sz w:val="22"/>
              </w:rPr>
            </w:pPr>
          </w:p>
        </w:tc>
      </w:tr>
      <w:tr w:rsidR="00717B78" w:rsidRPr="00717B78" w14:paraId="6CA8CF70" w14:textId="77777777" w:rsidTr="00C06D24">
        <w:trPr>
          <w:gridAfter w:val="1"/>
          <w:wAfter w:w="90" w:type="dxa"/>
        </w:trPr>
        <w:tc>
          <w:tcPr>
            <w:tcW w:w="9745" w:type="dxa"/>
            <w:gridSpan w:val="2"/>
            <w:shd w:val="clear" w:color="auto" w:fill="auto"/>
          </w:tcPr>
          <w:p w14:paraId="2CCF468D" w14:textId="77777777" w:rsidR="00717B78" w:rsidRPr="00717B78" w:rsidRDefault="00717B78" w:rsidP="00C06D24">
            <w:pPr>
              <w:jc w:val="both"/>
              <w:rPr>
                <w:rFonts w:ascii="Arial" w:hAnsi="Arial" w:cs="Arial"/>
                <w:sz w:val="22"/>
              </w:rPr>
            </w:pPr>
            <w:r w:rsidRPr="00717B78">
              <w:rPr>
                <w:rFonts w:ascii="Arial" w:hAnsi="Arial" w:cs="Arial"/>
                <w:b/>
                <w:sz w:val="22"/>
              </w:rPr>
              <w:t>REGION AREA 8 – WANDSWORTH</w:t>
            </w:r>
          </w:p>
          <w:p w14:paraId="26D24B8B" w14:textId="77777777" w:rsidR="00717B78" w:rsidRPr="00717B78" w:rsidRDefault="00717B78" w:rsidP="00C06D24">
            <w:pPr>
              <w:jc w:val="both"/>
              <w:rPr>
                <w:rFonts w:ascii="Arial" w:hAnsi="Arial" w:cs="Arial"/>
                <w:sz w:val="22"/>
              </w:rPr>
            </w:pPr>
          </w:p>
        </w:tc>
      </w:tr>
      <w:tr w:rsidR="00717B78" w:rsidRPr="00717B78" w14:paraId="3F057E89" w14:textId="77777777" w:rsidTr="00C06D24">
        <w:trPr>
          <w:gridAfter w:val="1"/>
          <w:wAfter w:w="90" w:type="dxa"/>
        </w:trPr>
        <w:tc>
          <w:tcPr>
            <w:tcW w:w="4435" w:type="dxa"/>
            <w:shd w:val="clear" w:color="auto" w:fill="auto"/>
          </w:tcPr>
          <w:p w14:paraId="232AE184" w14:textId="77777777" w:rsidR="00717B78" w:rsidRPr="00717B78" w:rsidRDefault="00717B78" w:rsidP="00C06D24">
            <w:pPr>
              <w:jc w:val="both"/>
              <w:rPr>
                <w:rFonts w:ascii="Arial" w:hAnsi="Arial" w:cs="Arial"/>
                <w:sz w:val="22"/>
              </w:rPr>
            </w:pPr>
            <w:r w:rsidRPr="00717B78">
              <w:rPr>
                <w:rFonts w:ascii="Arial" w:hAnsi="Arial" w:cs="Arial"/>
                <w:sz w:val="22"/>
              </w:rPr>
              <w:t>NUT London Regional Office</w:t>
            </w:r>
          </w:p>
          <w:p w14:paraId="3F1A5919" w14:textId="77777777" w:rsidR="00717B78" w:rsidRPr="00717B78" w:rsidRDefault="00717B78" w:rsidP="00C06D24">
            <w:pPr>
              <w:jc w:val="both"/>
              <w:rPr>
                <w:rFonts w:ascii="Arial" w:hAnsi="Arial" w:cs="Arial"/>
                <w:sz w:val="22"/>
              </w:rPr>
            </w:pPr>
            <w:r w:rsidRPr="00717B78">
              <w:rPr>
                <w:rFonts w:ascii="Arial" w:hAnsi="Arial" w:cs="Arial"/>
                <w:sz w:val="22"/>
              </w:rPr>
              <w:t>The Pavilion</w:t>
            </w:r>
          </w:p>
          <w:p w14:paraId="70D8ED3E" w14:textId="77777777" w:rsidR="00717B78" w:rsidRPr="00717B78" w:rsidRDefault="00717B78" w:rsidP="00C06D24">
            <w:pPr>
              <w:jc w:val="both"/>
              <w:rPr>
                <w:rFonts w:ascii="Arial" w:hAnsi="Arial" w:cs="Arial"/>
                <w:sz w:val="22"/>
              </w:rPr>
            </w:pPr>
            <w:r w:rsidRPr="00717B78">
              <w:rPr>
                <w:rFonts w:ascii="Arial" w:hAnsi="Arial" w:cs="Arial"/>
                <w:sz w:val="22"/>
              </w:rPr>
              <w:t>90 Point Pleasant</w:t>
            </w:r>
          </w:p>
          <w:p w14:paraId="4D126992" w14:textId="77777777" w:rsidR="00717B78" w:rsidRPr="00717B78" w:rsidRDefault="00717B78" w:rsidP="00C06D24">
            <w:pPr>
              <w:jc w:val="both"/>
              <w:rPr>
                <w:rFonts w:ascii="Arial" w:hAnsi="Arial" w:cs="Arial"/>
                <w:sz w:val="22"/>
              </w:rPr>
            </w:pPr>
            <w:r w:rsidRPr="00717B78">
              <w:rPr>
                <w:rFonts w:ascii="Arial" w:hAnsi="Arial" w:cs="Arial"/>
                <w:sz w:val="22"/>
              </w:rPr>
              <w:t>Riverside Quarter</w:t>
            </w:r>
          </w:p>
          <w:p w14:paraId="5668DE3B" w14:textId="77777777" w:rsidR="00717B78" w:rsidRPr="00717B78" w:rsidRDefault="00717B78" w:rsidP="00C06D24">
            <w:pPr>
              <w:jc w:val="both"/>
              <w:rPr>
                <w:rFonts w:ascii="Arial" w:hAnsi="Arial" w:cs="Arial"/>
                <w:sz w:val="22"/>
              </w:rPr>
            </w:pPr>
            <w:r w:rsidRPr="00717B78">
              <w:rPr>
                <w:rFonts w:ascii="Arial" w:hAnsi="Arial" w:cs="Arial"/>
                <w:sz w:val="22"/>
              </w:rPr>
              <w:t>LONDON</w:t>
            </w:r>
          </w:p>
          <w:p w14:paraId="10224F42" w14:textId="77777777" w:rsidR="00717B78" w:rsidRPr="00717B78" w:rsidRDefault="00717B78" w:rsidP="00C06D24">
            <w:pPr>
              <w:jc w:val="both"/>
              <w:rPr>
                <w:rFonts w:ascii="Arial" w:hAnsi="Arial" w:cs="Arial"/>
                <w:sz w:val="22"/>
              </w:rPr>
            </w:pPr>
            <w:r w:rsidRPr="00717B78">
              <w:rPr>
                <w:rFonts w:ascii="Arial" w:hAnsi="Arial" w:cs="Arial"/>
                <w:sz w:val="22"/>
              </w:rPr>
              <w:t>SW18 1PP</w:t>
            </w:r>
          </w:p>
        </w:tc>
        <w:tc>
          <w:tcPr>
            <w:tcW w:w="5310" w:type="dxa"/>
            <w:shd w:val="clear" w:color="auto" w:fill="auto"/>
          </w:tcPr>
          <w:p w14:paraId="0F4757F1" w14:textId="77777777" w:rsidR="00717B78" w:rsidRPr="00717B78" w:rsidRDefault="00717B78" w:rsidP="00C06D24">
            <w:pPr>
              <w:jc w:val="both"/>
              <w:rPr>
                <w:rFonts w:ascii="Arial" w:hAnsi="Arial" w:cs="Arial"/>
                <w:sz w:val="22"/>
              </w:rPr>
            </w:pPr>
            <w:r w:rsidRPr="00717B78">
              <w:rPr>
                <w:rFonts w:ascii="Arial" w:eastAsia="Calibri" w:hAnsi="Arial" w:cs="Arial"/>
                <w:sz w:val="22"/>
                <w:szCs w:val="22"/>
              </w:rPr>
              <w:t xml:space="preserve">Barking &amp; Dagenham, Barnet, </w:t>
            </w:r>
            <w:proofErr w:type="spellStart"/>
            <w:r w:rsidRPr="00717B78">
              <w:rPr>
                <w:rFonts w:ascii="Arial" w:eastAsia="Calibri" w:hAnsi="Arial" w:cs="Arial"/>
                <w:sz w:val="22"/>
                <w:szCs w:val="22"/>
              </w:rPr>
              <w:t>Bexley</w:t>
            </w:r>
            <w:proofErr w:type="spellEnd"/>
            <w:r w:rsidRPr="00717B78">
              <w:rPr>
                <w:rFonts w:ascii="Arial" w:eastAsia="Calibri" w:hAnsi="Arial" w:cs="Arial"/>
                <w:sz w:val="22"/>
                <w:szCs w:val="22"/>
              </w:rPr>
              <w:t xml:space="preserve">, Brent, Bromley, Camden, City of London, Croydon, </w:t>
            </w:r>
            <w:proofErr w:type="spellStart"/>
            <w:r w:rsidRPr="00717B78">
              <w:rPr>
                <w:rFonts w:ascii="Arial" w:eastAsia="Calibri" w:hAnsi="Arial" w:cs="Arial"/>
                <w:sz w:val="22"/>
                <w:szCs w:val="22"/>
              </w:rPr>
              <w:t>Ealing</w:t>
            </w:r>
            <w:proofErr w:type="spellEnd"/>
            <w:r w:rsidRPr="00717B78">
              <w:rPr>
                <w:rFonts w:ascii="Arial" w:eastAsia="Calibri" w:hAnsi="Arial" w:cs="Arial"/>
                <w:sz w:val="22"/>
                <w:szCs w:val="22"/>
              </w:rPr>
              <w:t xml:space="preserve">, Enfield, Hammersmith &amp; </w:t>
            </w:r>
            <w:proofErr w:type="spellStart"/>
            <w:r w:rsidRPr="00717B78">
              <w:rPr>
                <w:rFonts w:ascii="Arial" w:eastAsia="Calibri" w:hAnsi="Arial" w:cs="Arial"/>
                <w:sz w:val="22"/>
                <w:szCs w:val="22"/>
              </w:rPr>
              <w:t>Fulham</w:t>
            </w:r>
            <w:proofErr w:type="spellEnd"/>
            <w:r w:rsidRPr="00717B78">
              <w:rPr>
                <w:rFonts w:ascii="Arial" w:eastAsia="Calibri" w:hAnsi="Arial" w:cs="Arial"/>
                <w:sz w:val="22"/>
                <w:szCs w:val="22"/>
              </w:rPr>
              <w:t xml:space="preserve">, Harrow, </w:t>
            </w:r>
            <w:proofErr w:type="spellStart"/>
            <w:r w:rsidRPr="00717B78">
              <w:rPr>
                <w:rFonts w:ascii="Arial" w:eastAsia="Calibri" w:hAnsi="Arial" w:cs="Arial"/>
                <w:sz w:val="22"/>
                <w:szCs w:val="22"/>
              </w:rPr>
              <w:t>Hillingdon</w:t>
            </w:r>
            <w:proofErr w:type="spellEnd"/>
            <w:r w:rsidRPr="00717B78">
              <w:rPr>
                <w:rFonts w:ascii="Arial" w:eastAsia="Calibri" w:hAnsi="Arial" w:cs="Arial"/>
                <w:sz w:val="22"/>
                <w:szCs w:val="22"/>
              </w:rPr>
              <w:t xml:space="preserve">, Hounslow, Greenwich, Hackney, </w:t>
            </w:r>
            <w:proofErr w:type="spellStart"/>
            <w:r w:rsidRPr="00717B78">
              <w:rPr>
                <w:rFonts w:ascii="Arial" w:eastAsia="Calibri" w:hAnsi="Arial" w:cs="Arial"/>
                <w:sz w:val="22"/>
                <w:szCs w:val="22"/>
              </w:rPr>
              <w:t>Haringey</w:t>
            </w:r>
            <w:proofErr w:type="spellEnd"/>
            <w:r w:rsidRPr="00717B78">
              <w:rPr>
                <w:rFonts w:ascii="Arial" w:eastAsia="Calibri" w:hAnsi="Arial" w:cs="Arial"/>
                <w:sz w:val="22"/>
                <w:szCs w:val="22"/>
              </w:rPr>
              <w:t xml:space="preserve">, </w:t>
            </w:r>
            <w:proofErr w:type="spellStart"/>
            <w:r w:rsidRPr="00717B78">
              <w:rPr>
                <w:rFonts w:ascii="Arial" w:eastAsia="Calibri" w:hAnsi="Arial" w:cs="Arial"/>
                <w:sz w:val="22"/>
                <w:szCs w:val="22"/>
              </w:rPr>
              <w:t>Havering</w:t>
            </w:r>
            <w:proofErr w:type="spellEnd"/>
            <w:r w:rsidRPr="00717B78">
              <w:rPr>
                <w:rFonts w:ascii="Arial" w:eastAsia="Calibri" w:hAnsi="Arial" w:cs="Arial"/>
                <w:sz w:val="22"/>
                <w:szCs w:val="22"/>
              </w:rPr>
              <w:t xml:space="preserve">, Islington, Kensington &amp; Chelsea, Kingston, Lambeth, </w:t>
            </w:r>
            <w:proofErr w:type="spellStart"/>
            <w:r w:rsidRPr="00717B78">
              <w:rPr>
                <w:rFonts w:ascii="Arial" w:eastAsia="Calibri" w:hAnsi="Arial" w:cs="Arial"/>
                <w:sz w:val="22"/>
                <w:szCs w:val="22"/>
              </w:rPr>
              <w:t>Lewisham</w:t>
            </w:r>
            <w:proofErr w:type="spellEnd"/>
            <w:r w:rsidRPr="00717B78">
              <w:rPr>
                <w:rFonts w:ascii="Arial" w:eastAsia="Calibri" w:hAnsi="Arial" w:cs="Arial"/>
                <w:sz w:val="22"/>
                <w:szCs w:val="22"/>
              </w:rPr>
              <w:t xml:space="preserve">, Merton, </w:t>
            </w:r>
            <w:proofErr w:type="spellStart"/>
            <w:r w:rsidRPr="00717B78">
              <w:rPr>
                <w:rFonts w:ascii="Arial" w:eastAsia="Calibri" w:hAnsi="Arial" w:cs="Arial"/>
                <w:sz w:val="22"/>
                <w:szCs w:val="22"/>
              </w:rPr>
              <w:t>Newham</w:t>
            </w:r>
            <w:proofErr w:type="spellEnd"/>
            <w:r w:rsidRPr="00717B78">
              <w:rPr>
                <w:rFonts w:ascii="Arial" w:eastAsia="Calibri" w:hAnsi="Arial" w:cs="Arial"/>
                <w:sz w:val="22"/>
                <w:szCs w:val="22"/>
              </w:rPr>
              <w:t xml:space="preserve">, </w:t>
            </w:r>
            <w:proofErr w:type="spellStart"/>
            <w:r w:rsidRPr="00717B78">
              <w:rPr>
                <w:rFonts w:ascii="Arial" w:eastAsia="Calibri" w:hAnsi="Arial" w:cs="Arial"/>
                <w:sz w:val="22"/>
                <w:szCs w:val="22"/>
              </w:rPr>
              <w:t>Redbridge</w:t>
            </w:r>
            <w:proofErr w:type="spellEnd"/>
            <w:r w:rsidRPr="00717B78">
              <w:rPr>
                <w:rFonts w:ascii="Arial" w:eastAsia="Calibri" w:hAnsi="Arial" w:cs="Arial"/>
                <w:sz w:val="22"/>
                <w:szCs w:val="22"/>
              </w:rPr>
              <w:t xml:space="preserve">, Richmond, </w:t>
            </w:r>
            <w:proofErr w:type="spellStart"/>
            <w:r w:rsidRPr="00717B78">
              <w:rPr>
                <w:rFonts w:ascii="Arial" w:eastAsia="Calibri" w:hAnsi="Arial" w:cs="Arial"/>
                <w:sz w:val="22"/>
                <w:szCs w:val="22"/>
              </w:rPr>
              <w:t>Southwark</w:t>
            </w:r>
            <w:proofErr w:type="spellEnd"/>
            <w:r w:rsidRPr="00717B78">
              <w:rPr>
                <w:rFonts w:ascii="Arial" w:eastAsia="Calibri" w:hAnsi="Arial" w:cs="Arial"/>
                <w:sz w:val="22"/>
                <w:szCs w:val="22"/>
              </w:rPr>
              <w:t>, Sutton, Tower Hamlets, Waltham Forest, Wandsworth, Westminster</w:t>
            </w:r>
          </w:p>
        </w:tc>
      </w:tr>
      <w:tr w:rsidR="00717B78" w:rsidRPr="00717B78" w14:paraId="5A1431D2" w14:textId="77777777" w:rsidTr="00C06D24">
        <w:trPr>
          <w:gridAfter w:val="1"/>
          <w:wAfter w:w="90" w:type="dxa"/>
        </w:trPr>
        <w:tc>
          <w:tcPr>
            <w:tcW w:w="4435" w:type="dxa"/>
            <w:shd w:val="clear" w:color="auto" w:fill="auto"/>
          </w:tcPr>
          <w:p w14:paraId="50D41A45" w14:textId="77777777" w:rsidR="00717B78" w:rsidRPr="00717B78" w:rsidRDefault="00717B78" w:rsidP="00C06D24">
            <w:pPr>
              <w:jc w:val="both"/>
              <w:rPr>
                <w:rFonts w:ascii="Arial" w:hAnsi="Arial" w:cs="Arial"/>
                <w:sz w:val="22"/>
              </w:rPr>
            </w:pPr>
          </w:p>
        </w:tc>
        <w:tc>
          <w:tcPr>
            <w:tcW w:w="5310" w:type="dxa"/>
            <w:shd w:val="clear" w:color="auto" w:fill="auto"/>
          </w:tcPr>
          <w:p w14:paraId="7400B45C" w14:textId="77777777" w:rsidR="00717B78" w:rsidRPr="00717B78" w:rsidRDefault="00717B78" w:rsidP="00C06D24">
            <w:pPr>
              <w:jc w:val="both"/>
              <w:rPr>
                <w:rFonts w:ascii="Arial" w:hAnsi="Arial" w:cs="Arial"/>
                <w:sz w:val="22"/>
              </w:rPr>
            </w:pPr>
          </w:p>
        </w:tc>
      </w:tr>
      <w:tr w:rsidR="00717B78" w:rsidRPr="00717B78" w14:paraId="6BADC5AA" w14:textId="77777777" w:rsidTr="00C06D24">
        <w:trPr>
          <w:gridAfter w:val="1"/>
          <w:wAfter w:w="90" w:type="dxa"/>
        </w:trPr>
        <w:tc>
          <w:tcPr>
            <w:tcW w:w="4435" w:type="dxa"/>
            <w:shd w:val="clear" w:color="auto" w:fill="auto"/>
          </w:tcPr>
          <w:p w14:paraId="53C81DA1" w14:textId="77777777" w:rsidR="00717B78" w:rsidRPr="00717B78" w:rsidRDefault="00717B78" w:rsidP="00C06D24">
            <w:pPr>
              <w:jc w:val="both"/>
              <w:rPr>
                <w:rFonts w:ascii="Arial" w:hAnsi="Arial" w:cs="Arial"/>
                <w:sz w:val="22"/>
              </w:rPr>
            </w:pPr>
            <w:r w:rsidRPr="00717B78">
              <w:rPr>
                <w:rFonts w:ascii="Arial" w:hAnsi="Arial" w:cs="Arial"/>
                <w:b/>
                <w:sz w:val="22"/>
              </w:rPr>
              <w:t>WALES – CYMRU</w:t>
            </w:r>
          </w:p>
          <w:p w14:paraId="3F25893F" w14:textId="77777777" w:rsidR="00717B78" w:rsidRPr="00717B78" w:rsidRDefault="00717B78" w:rsidP="00C06D24">
            <w:pPr>
              <w:jc w:val="both"/>
              <w:rPr>
                <w:rFonts w:ascii="Arial" w:hAnsi="Arial" w:cs="Arial"/>
                <w:sz w:val="22"/>
              </w:rPr>
            </w:pPr>
          </w:p>
          <w:p w14:paraId="1E0F14F9" w14:textId="77777777" w:rsidR="00717B78" w:rsidRPr="00717B78" w:rsidRDefault="00717B78" w:rsidP="00C06D24">
            <w:pPr>
              <w:jc w:val="both"/>
              <w:rPr>
                <w:rFonts w:ascii="Arial" w:hAnsi="Arial" w:cs="Arial"/>
                <w:sz w:val="22"/>
              </w:rPr>
            </w:pPr>
            <w:r w:rsidRPr="00717B78">
              <w:rPr>
                <w:rFonts w:ascii="Arial" w:hAnsi="Arial" w:cs="Arial"/>
                <w:sz w:val="22"/>
              </w:rPr>
              <w:t xml:space="preserve">NUT </w:t>
            </w:r>
            <w:proofErr w:type="spellStart"/>
            <w:r w:rsidRPr="00717B78">
              <w:rPr>
                <w:rFonts w:ascii="Arial" w:hAnsi="Arial" w:cs="Arial"/>
                <w:sz w:val="22"/>
              </w:rPr>
              <w:t>Cymru</w:t>
            </w:r>
            <w:proofErr w:type="spellEnd"/>
            <w:r w:rsidRPr="00717B78">
              <w:rPr>
                <w:rFonts w:ascii="Arial" w:hAnsi="Arial" w:cs="Arial"/>
                <w:sz w:val="22"/>
              </w:rPr>
              <w:t xml:space="preserve"> Office</w:t>
            </w:r>
          </w:p>
          <w:p w14:paraId="43A45B30" w14:textId="77777777" w:rsidR="00717B78" w:rsidRPr="00717B78" w:rsidRDefault="00717B78" w:rsidP="00C06D24">
            <w:pPr>
              <w:jc w:val="both"/>
              <w:rPr>
                <w:rFonts w:ascii="Arial" w:hAnsi="Arial" w:cs="Arial"/>
                <w:sz w:val="22"/>
              </w:rPr>
            </w:pPr>
            <w:proofErr w:type="spellStart"/>
            <w:r w:rsidRPr="00717B78">
              <w:rPr>
                <w:rFonts w:ascii="Arial" w:hAnsi="Arial" w:cs="Arial"/>
                <w:sz w:val="22"/>
              </w:rPr>
              <w:t>Tŷ</w:t>
            </w:r>
            <w:proofErr w:type="spellEnd"/>
            <w:r w:rsidRPr="00717B78">
              <w:rPr>
                <w:rFonts w:ascii="Arial" w:hAnsi="Arial" w:cs="Arial"/>
                <w:sz w:val="22"/>
              </w:rPr>
              <w:t xml:space="preserve"> </w:t>
            </w:r>
            <w:proofErr w:type="spellStart"/>
            <w:r w:rsidRPr="00717B78">
              <w:rPr>
                <w:rFonts w:ascii="Arial" w:hAnsi="Arial" w:cs="Arial"/>
                <w:sz w:val="22"/>
              </w:rPr>
              <w:t>Sinnott</w:t>
            </w:r>
            <w:proofErr w:type="spellEnd"/>
          </w:p>
          <w:p w14:paraId="134B2C43" w14:textId="77777777" w:rsidR="00717B78" w:rsidRPr="00717B78" w:rsidRDefault="00717B78" w:rsidP="00C06D24">
            <w:pPr>
              <w:jc w:val="both"/>
              <w:rPr>
                <w:rFonts w:ascii="Arial" w:hAnsi="Arial" w:cs="Arial"/>
                <w:sz w:val="22"/>
              </w:rPr>
            </w:pPr>
            <w:r w:rsidRPr="00717B78">
              <w:rPr>
                <w:rFonts w:ascii="Arial" w:hAnsi="Arial" w:cs="Arial"/>
                <w:sz w:val="22"/>
              </w:rPr>
              <w:t>18 Neptune Court</w:t>
            </w:r>
          </w:p>
          <w:p w14:paraId="45EDC86D" w14:textId="77777777" w:rsidR="00717B78" w:rsidRPr="00717B78" w:rsidRDefault="00717B78" w:rsidP="00C06D24">
            <w:pPr>
              <w:jc w:val="both"/>
              <w:rPr>
                <w:rFonts w:ascii="Arial" w:hAnsi="Arial" w:cs="Arial"/>
                <w:sz w:val="22"/>
              </w:rPr>
            </w:pPr>
            <w:r w:rsidRPr="00717B78">
              <w:rPr>
                <w:rFonts w:ascii="Arial" w:hAnsi="Arial" w:cs="Arial"/>
                <w:sz w:val="22"/>
              </w:rPr>
              <w:t>Vanguard Way</w:t>
            </w:r>
          </w:p>
          <w:p w14:paraId="4E2EDF61" w14:textId="77777777" w:rsidR="00717B78" w:rsidRPr="00717B78" w:rsidRDefault="00717B78" w:rsidP="00C06D24">
            <w:pPr>
              <w:jc w:val="both"/>
              <w:rPr>
                <w:rFonts w:ascii="Arial" w:hAnsi="Arial" w:cs="Arial"/>
                <w:sz w:val="22"/>
              </w:rPr>
            </w:pPr>
            <w:r w:rsidRPr="00717B78">
              <w:rPr>
                <w:rFonts w:ascii="Arial" w:hAnsi="Arial" w:cs="Arial"/>
                <w:sz w:val="22"/>
              </w:rPr>
              <w:t>CARDIFF</w:t>
            </w:r>
          </w:p>
          <w:p w14:paraId="773C67A6" w14:textId="77777777" w:rsidR="00717B78" w:rsidRPr="00717B78" w:rsidRDefault="00717B78" w:rsidP="00C06D24">
            <w:pPr>
              <w:jc w:val="both"/>
              <w:rPr>
                <w:rFonts w:ascii="Arial" w:hAnsi="Arial" w:cs="Arial"/>
                <w:sz w:val="22"/>
              </w:rPr>
            </w:pPr>
            <w:r w:rsidRPr="00717B78">
              <w:rPr>
                <w:rFonts w:ascii="Arial" w:hAnsi="Arial" w:cs="Arial"/>
                <w:sz w:val="22"/>
              </w:rPr>
              <w:t>CF24 5PJ</w:t>
            </w:r>
          </w:p>
        </w:tc>
        <w:tc>
          <w:tcPr>
            <w:tcW w:w="5310" w:type="dxa"/>
            <w:shd w:val="clear" w:color="auto" w:fill="auto"/>
          </w:tcPr>
          <w:p w14:paraId="63613C38" w14:textId="77777777" w:rsidR="00717B78" w:rsidRPr="00717B78" w:rsidRDefault="00717B78" w:rsidP="00C06D24">
            <w:pPr>
              <w:jc w:val="both"/>
              <w:rPr>
                <w:rFonts w:ascii="Arial" w:hAnsi="Arial" w:cs="Arial"/>
                <w:sz w:val="22"/>
              </w:rPr>
            </w:pPr>
          </w:p>
          <w:p w14:paraId="2450265C" w14:textId="77777777" w:rsidR="00717B78" w:rsidRPr="00717B78" w:rsidRDefault="00717B78" w:rsidP="00C06D24">
            <w:pPr>
              <w:jc w:val="both"/>
              <w:rPr>
                <w:rFonts w:ascii="Arial" w:hAnsi="Arial" w:cs="Arial"/>
                <w:sz w:val="22"/>
              </w:rPr>
            </w:pPr>
          </w:p>
          <w:p w14:paraId="31DC4E1F" w14:textId="77777777" w:rsidR="00717B78" w:rsidRPr="00717B78" w:rsidRDefault="00717B78" w:rsidP="00C06D24">
            <w:pPr>
              <w:jc w:val="both"/>
              <w:rPr>
                <w:rFonts w:ascii="Arial" w:hAnsi="Arial" w:cs="Arial"/>
                <w:sz w:val="22"/>
              </w:rPr>
            </w:pPr>
            <w:proofErr w:type="spellStart"/>
            <w:r w:rsidRPr="00717B78">
              <w:rPr>
                <w:rFonts w:ascii="Arial" w:hAnsi="Arial" w:cs="Arial"/>
                <w:sz w:val="22"/>
              </w:rPr>
              <w:t>Blaenau</w:t>
            </w:r>
            <w:proofErr w:type="spellEnd"/>
            <w:r w:rsidRPr="00717B78">
              <w:rPr>
                <w:rFonts w:ascii="Arial" w:hAnsi="Arial" w:cs="Arial"/>
                <w:sz w:val="22"/>
              </w:rPr>
              <w:t xml:space="preserve"> Gwent, Bridgend, </w:t>
            </w:r>
            <w:proofErr w:type="spellStart"/>
            <w:r w:rsidRPr="00717B78">
              <w:rPr>
                <w:rFonts w:ascii="Arial" w:hAnsi="Arial" w:cs="Arial"/>
                <w:sz w:val="22"/>
              </w:rPr>
              <w:t>Caerphilly</w:t>
            </w:r>
            <w:proofErr w:type="spellEnd"/>
            <w:r w:rsidRPr="00717B78">
              <w:rPr>
                <w:rFonts w:ascii="Arial" w:hAnsi="Arial" w:cs="Arial"/>
                <w:sz w:val="22"/>
              </w:rPr>
              <w:t xml:space="preserve">, Cardiff, Carmarthenshire, Ceredigion, </w:t>
            </w:r>
            <w:proofErr w:type="spellStart"/>
            <w:r w:rsidRPr="00717B78">
              <w:rPr>
                <w:rFonts w:ascii="Arial" w:hAnsi="Arial" w:cs="Arial"/>
                <w:sz w:val="22"/>
              </w:rPr>
              <w:t>Conwy</w:t>
            </w:r>
            <w:proofErr w:type="spellEnd"/>
            <w:r w:rsidRPr="00717B78">
              <w:rPr>
                <w:rFonts w:ascii="Arial" w:hAnsi="Arial" w:cs="Arial"/>
                <w:sz w:val="22"/>
              </w:rPr>
              <w:t xml:space="preserve">, Denbighshire, </w:t>
            </w:r>
            <w:proofErr w:type="spellStart"/>
            <w:r w:rsidRPr="00717B78">
              <w:rPr>
                <w:rFonts w:ascii="Arial" w:hAnsi="Arial" w:cs="Arial"/>
                <w:sz w:val="22"/>
              </w:rPr>
              <w:t>Flintshire</w:t>
            </w:r>
            <w:proofErr w:type="spellEnd"/>
            <w:r w:rsidRPr="00717B78">
              <w:rPr>
                <w:rFonts w:ascii="Arial" w:hAnsi="Arial" w:cs="Arial"/>
                <w:sz w:val="22"/>
              </w:rPr>
              <w:t xml:space="preserve">, </w:t>
            </w:r>
            <w:proofErr w:type="spellStart"/>
            <w:r w:rsidRPr="00717B78">
              <w:rPr>
                <w:rFonts w:ascii="Arial" w:hAnsi="Arial" w:cs="Arial"/>
                <w:sz w:val="22"/>
              </w:rPr>
              <w:t>Gwynedd</w:t>
            </w:r>
            <w:proofErr w:type="spellEnd"/>
            <w:r w:rsidRPr="00717B78">
              <w:rPr>
                <w:rFonts w:ascii="Arial" w:hAnsi="Arial" w:cs="Arial"/>
                <w:sz w:val="22"/>
              </w:rPr>
              <w:t xml:space="preserve">, </w:t>
            </w:r>
            <w:proofErr w:type="spellStart"/>
            <w:r w:rsidRPr="00717B78">
              <w:rPr>
                <w:rFonts w:ascii="Arial" w:hAnsi="Arial" w:cs="Arial"/>
                <w:sz w:val="22"/>
              </w:rPr>
              <w:t>Merthyr</w:t>
            </w:r>
            <w:proofErr w:type="spellEnd"/>
            <w:r w:rsidRPr="00717B78">
              <w:rPr>
                <w:rFonts w:ascii="Arial" w:hAnsi="Arial" w:cs="Arial"/>
                <w:sz w:val="22"/>
              </w:rPr>
              <w:t xml:space="preserve"> </w:t>
            </w:r>
            <w:proofErr w:type="spellStart"/>
            <w:r w:rsidRPr="00717B78">
              <w:rPr>
                <w:rFonts w:ascii="Arial" w:hAnsi="Arial" w:cs="Arial"/>
                <w:sz w:val="22"/>
              </w:rPr>
              <w:t>Tydfil</w:t>
            </w:r>
            <w:proofErr w:type="spellEnd"/>
            <w:r w:rsidRPr="00717B78">
              <w:rPr>
                <w:rFonts w:ascii="Arial" w:hAnsi="Arial" w:cs="Arial"/>
                <w:sz w:val="22"/>
              </w:rPr>
              <w:t xml:space="preserve">, </w:t>
            </w:r>
            <w:proofErr w:type="spellStart"/>
            <w:r w:rsidRPr="00717B78">
              <w:rPr>
                <w:rFonts w:ascii="Arial" w:hAnsi="Arial" w:cs="Arial"/>
                <w:sz w:val="22"/>
              </w:rPr>
              <w:t>Monmouthshire</w:t>
            </w:r>
            <w:proofErr w:type="spellEnd"/>
            <w:r w:rsidRPr="00717B78">
              <w:rPr>
                <w:rFonts w:ascii="Arial" w:hAnsi="Arial" w:cs="Arial"/>
                <w:sz w:val="22"/>
              </w:rPr>
              <w:t xml:space="preserve">, Newport, </w:t>
            </w:r>
            <w:proofErr w:type="spellStart"/>
            <w:r w:rsidRPr="00717B78">
              <w:rPr>
                <w:rFonts w:ascii="Arial" w:hAnsi="Arial" w:cs="Arial"/>
                <w:sz w:val="22"/>
              </w:rPr>
              <w:t>Pembrokeshire</w:t>
            </w:r>
            <w:proofErr w:type="spellEnd"/>
            <w:r w:rsidRPr="00717B78">
              <w:rPr>
                <w:rFonts w:ascii="Arial" w:hAnsi="Arial" w:cs="Arial"/>
                <w:sz w:val="22"/>
              </w:rPr>
              <w:t xml:space="preserve">, </w:t>
            </w:r>
            <w:proofErr w:type="spellStart"/>
            <w:r w:rsidRPr="00717B78">
              <w:rPr>
                <w:rFonts w:ascii="Arial" w:hAnsi="Arial" w:cs="Arial"/>
                <w:sz w:val="22"/>
              </w:rPr>
              <w:t>Powys</w:t>
            </w:r>
            <w:proofErr w:type="spellEnd"/>
            <w:r w:rsidRPr="00717B78">
              <w:rPr>
                <w:rFonts w:ascii="Arial" w:hAnsi="Arial" w:cs="Arial"/>
                <w:sz w:val="22"/>
              </w:rPr>
              <w:t xml:space="preserve">, Rhondda </w:t>
            </w:r>
            <w:proofErr w:type="spellStart"/>
            <w:r w:rsidRPr="00717B78">
              <w:rPr>
                <w:rFonts w:ascii="Arial" w:hAnsi="Arial" w:cs="Arial"/>
                <w:sz w:val="22"/>
              </w:rPr>
              <w:t>Cynon</w:t>
            </w:r>
            <w:proofErr w:type="spellEnd"/>
            <w:r w:rsidRPr="00717B78">
              <w:rPr>
                <w:rFonts w:ascii="Arial" w:hAnsi="Arial" w:cs="Arial"/>
                <w:sz w:val="22"/>
              </w:rPr>
              <w:t xml:space="preserve"> </w:t>
            </w:r>
            <w:proofErr w:type="spellStart"/>
            <w:r w:rsidRPr="00717B78">
              <w:rPr>
                <w:rFonts w:ascii="Arial" w:hAnsi="Arial" w:cs="Arial"/>
                <w:sz w:val="22"/>
              </w:rPr>
              <w:t>Taf</w:t>
            </w:r>
            <w:proofErr w:type="spellEnd"/>
            <w:r w:rsidRPr="00717B78">
              <w:rPr>
                <w:rFonts w:ascii="Arial" w:hAnsi="Arial" w:cs="Arial"/>
                <w:sz w:val="22"/>
              </w:rPr>
              <w:t xml:space="preserve">, Swansea, Tawe </w:t>
            </w:r>
            <w:proofErr w:type="spellStart"/>
            <w:r w:rsidRPr="00717B78">
              <w:rPr>
                <w:rFonts w:ascii="Arial" w:hAnsi="Arial" w:cs="Arial"/>
                <w:sz w:val="22"/>
              </w:rPr>
              <w:t>Afan</w:t>
            </w:r>
            <w:proofErr w:type="spellEnd"/>
            <w:r w:rsidRPr="00717B78">
              <w:rPr>
                <w:rFonts w:ascii="Arial" w:hAnsi="Arial" w:cs="Arial"/>
                <w:sz w:val="22"/>
              </w:rPr>
              <w:t xml:space="preserve"> </w:t>
            </w:r>
            <w:proofErr w:type="spellStart"/>
            <w:r w:rsidRPr="00717B78">
              <w:rPr>
                <w:rFonts w:ascii="Arial" w:hAnsi="Arial" w:cs="Arial"/>
                <w:sz w:val="22"/>
              </w:rPr>
              <w:t>Nedd</w:t>
            </w:r>
            <w:proofErr w:type="spellEnd"/>
            <w:r w:rsidRPr="00717B78">
              <w:rPr>
                <w:rFonts w:ascii="Arial" w:hAnsi="Arial" w:cs="Arial"/>
                <w:sz w:val="22"/>
              </w:rPr>
              <w:t xml:space="preserve">, </w:t>
            </w:r>
            <w:proofErr w:type="spellStart"/>
            <w:r w:rsidRPr="00717B78">
              <w:rPr>
                <w:rFonts w:ascii="Arial" w:hAnsi="Arial" w:cs="Arial"/>
                <w:sz w:val="22"/>
              </w:rPr>
              <w:t>Torfaen</w:t>
            </w:r>
            <w:proofErr w:type="spellEnd"/>
            <w:r w:rsidRPr="00717B78">
              <w:rPr>
                <w:rFonts w:ascii="Arial" w:hAnsi="Arial" w:cs="Arial"/>
                <w:sz w:val="22"/>
              </w:rPr>
              <w:t xml:space="preserve">, Vale of </w:t>
            </w:r>
            <w:proofErr w:type="spellStart"/>
            <w:r w:rsidRPr="00717B78">
              <w:rPr>
                <w:rFonts w:ascii="Arial" w:hAnsi="Arial" w:cs="Arial"/>
                <w:sz w:val="22"/>
              </w:rPr>
              <w:t>Glamorgan</w:t>
            </w:r>
            <w:proofErr w:type="spellEnd"/>
            <w:r w:rsidRPr="00717B78">
              <w:rPr>
                <w:rFonts w:ascii="Arial" w:hAnsi="Arial" w:cs="Arial"/>
                <w:sz w:val="22"/>
              </w:rPr>
              <w:t xml:space="preserve">, </w:t>
            </w:r>
            <w:proofErr w:type="spellStart"/>
            <w:r w:rsidRPr="00717B78">
              <w:rPr>
                <w:rFonts w:ascii="Arial" w:hAnsi="Arial" w:cs="Arial"/>
                <w:sz w:val="22"/>
              </w:rPr>
              <w:t>Wrexham</w:t>
            </w:r>
            <w:proofErr w:type="spellEnd"/>
            <w:r w:rsidRPr="00717B78">
              <w:rPr>
                <w:rFonts w:ascii="Arial" w:hAnsi="Arial" w:cs="Arial"/>
                <w:sz w:val="22"/>
              </w:rPr>
              <w:t xml:space="preserve">, </w:t>
            </w:r>
            <w:proofErr w:type="spellStart"/>
            <w:r w:rsidRPr="00717B78">
              <w:rPr>
                <w:rFonts w:ascii="Arial" w:hAnsi="Arial" w:cs="Arial"/>
                <w:sz w:val="22"/>
              </w:rPr>
              <w:t>Ynys</w:t>
            </w:r>
            <w:proofErr w:type="spellEnd"/>
            <w:r w:rsidRPr="00717B78">
              <w:rPr>
                <w:rFonts w:ascii="Arial" w:hAnsi="Arial" w:cs="Arial"/>
                <w:sz w:val="22"/>
              </w:rPr>
              <w:t xml:space="preserve"> Mon</w:t>
            </w:r>
          </w:p>
        </w:tc>
      </w:tr>
    </w:tbl>
    <w:p w14:paraId="0484F2C3" w14:textId="77777777" w:rsidR="00717B78" w:rsidRPr="00717B78" w:rsidRDefault="00717B78" w:rsidP="00717B78">
      <w:pPr>
        <w:jc w:val="both"/>
        <w:rPr>
          <w:rFonts w:ascii="Arial" w:hAnsi="Arial" w:cs="Arial"/>
          <w:sz w:val="22"/>
          <w:szCs w:val="22"/>
        </w:rPr>
      </w:pPr>
    </w:p>
    <w:p w14:paraId="7B61DACF" w14:textId="77777777" w:rsidR="00717B78" w:rsidRPr="00717B78" w:rsidRDefault="00717B78" w:rsidP="00717B78">
      <w:pPr>
        <w:rPr>
          <w:rFonts w:ascii="Arial" w:hAnsi="Arial" w:cs="Arial"/>
          <w:sz w:val="22"/>
          <w:szCs w:val="22"/>
        </w:rPr>
      </w:pPr>
    </w:p>
    <w:p w14:paraId="74142B56" w14:textId="77777777" w:rsidR="00717B78" w:rsidRPr="00717B78" w:rsidRDefault="00717B78" w:rsidP="00717B78">
      <w:pPr>
        <w:rPr>
          <w:rFonts w:ascii="Arial" w:hAnsi="Arial" w:cs="Arial"/>
          <w:sz w:val="22"/>
          <w:szCs w:val="22"/>
        </w:rPr>
      </w:pPr>
    </w:p>
    <w:tbl>
      <w:tblPr>
        <w:tblW w:w="9835" w:type="dxa"/>
        <w:tblLayout w:type="fixed"/>
        <w:tblCellMar>
          <w:top w:w="29" w:type="dxa"/>
          <w:left w:w="115" w:type="dxa"/>
          <w:bottom w:w="29" w:type="dxa"/>
          <w:right w:w="115" w:type="dxa"/>
        </w:tblCellMar>
        <w:tblLook w:val="04A0" w:firstRow="1" w:lastRow="0" w:firstColumn="1" w:lastColumn="0" w:noHBand="0" w:noVBand="1"/>
      </w:tblPr>
      <w:tblGrid>
        <w:gridCol w:w="9835"/>
      </w:tblGrid>
      <w:tr w:rsidR="00717B78" w:rsidRPr="00717B78" w14:paraId="58E58473" w14:textId="77777777" w:rsidTr="00C06D24">
        <w:tc>
          <w:tcPr>
            <w:tcW w:w="9835" w:type="dxa"/>
            <w:shd w:val="clear" w:color="auto" w:fill="auto"/>
          </w:tcPr>
          <w:p w14:paraId="44CF7110" w14:textId="77777777" w:rsidR="00717B78" w:rsidRPr="00717B78" w:rsidRDefault="00717B78" w:rsidP="00C06D24">
            <w:pPr>
              <w:jc w:val="both"/>
              <w:rPr>
                <w:rFonts w:ascii="Arial" w:hAnsi="Arial" w:cs="Arial"/>
                <w:sz w:val="22"/>
              </w:rPr>
            </w:pPr>
            <w:r w:rsidRPr="00717B78">
              <w:rPr>
                <w:rFonts w:ascii="Arial" w:hAnsi="Arial" w:cs="Arial"/>
                <w:b/>
                <w:sz w:val="22"/>
              </w:rPr>
              <w:t>NUT ADVICELINE</w:t>
            </w:r>
            <w:r w:rsidRPr="00717B78">
              <w:rPr>
                <w:rFonts w:ascii="Arial" w:hAnsi="Arial" w:cs="Arial"/>
                <w:sz w:val="22"/>
              </w:rPr>
              <w:t xml:space="preserve"> (part of the Advice, Policy and Campaigns Department)</w:t>
            </w:r>
          </w:p>
          <w:p w14:paraId="65313F2A" w14:textId="77777777" w:rsidR="00717B78" w:rsidRPr="00717B78" w:rsidRDefault="00717B78" w:rsidP="00C06D24">
            <w:pPr>
              <w:jc w:val="both"/>
              <w:rPr>
                <w:rFonts w:ascii="Arial" w:hAnsi="Arial" w:cs="Arial"/>
                <w:sz w:val="22"/>
              </w:rPr>
            </w:pPr>
          </w:p>
          <w:p w14:paraId="2D510B9F" w14:textId="62C8090B" w:rsidR="00717B78" w:rsidRPr="00717B78" w:rsidRDefault="00F83126" w:rsidP="00C06D24">
            <w:pPr>
              <w:jc w:val="both"/>
              <w:rPr>
                <w:rFonts w:ascii="Arial" w:hAnsi="Arial" w:cs="Arial"/>
                <w:sz w:val="22"/>
              </w:rPr>
            </w:pPr>
            <w:r>
              <w:rPr>
                <w:rFonts w:ascii="Arial" w:hAnsi="Arial" w:cs="Arial"/>
                <w:sz w:val="22"/>
              </w:rPr>
              <w:t>Apex Business Centre</w:t>
            </w:r>
            <w:r w:rsidR="00717B78" w:rsidRPr="00717B78">
              <w:rPr>
                <w:rFonts w:ascii="Arial" w:hAnsi="Arial" w:cs="Arial"/>
                <w:sz w:val="22"/>
              </w:rPr>
              <w:t xml:space="preserve"> (</w:t>
            </w:r>
            <w:r>
              <w:rPr>
                <w:rFonts w:ascii="Arial" w:hAnsi="Arial" w:cs="Arial"/>
                <w:sz w:val="22"/>
              </w:rPr>
              <w:t xml:space="preserve">Second </w:t>
            </w:r>
            <w:r w:rsidR="00717B78" w:rsidRPr="00717B78">
              <w:rPr>
                <w:rFonts w:ascii="Arial" w:hAnsi="Arial" w:cs="Arial"/>
                <w:sz w:val="22"/>
              </w:rPr>
              <w:t>Floor)</w:t>
            </w:r>
          </w:p>
          <w:p w14:paraId="193792AE" w14:textId="0DED55AA" w:rsidR="00717B78" w:rsidRPr="00717B78" w:rsidRDefault="00F83126" w:rsidP="00C06D24">
            <w:pPr>
              <w:jc w:val="both"/>
              <w:rPr>
                <w:rFonts w:ascii="Arial" w:hAnsi="Arial" w:cs="Arial"/>
                <w:sz w:val="22"/>
              </w:rPr>
            </w:pPr>
            <w:r>
              <w:rPr>
                <w:rFonts w:ascii="Arial" w:hAnsi="Arial" w:cs="Arial"/>
                <w:sz w:val="22"/>
              </w:rPr>
              <w:t xml:space="preserve">1 </w:t>
            </w:r>
            <w:proofErr w:type="spellStart"/>
            <w:r>
              <w:rPr>
                <w:rFonts w:ascii="Arial" w:hAnsi="Arial" w:cs="Arial"/>
                <w:sz w:val="22"/>
              </w:rPr>
              <w:t>Watervole</w:t>
            </w:r>
            <w:proofErr w:type="spellEnd"/>
            <w:r>
              <w:rPr>
                <w:rFonts w:ascii="Arial" w:hAnsi="Arial" w:cs="Arial"/>
                <w:sz w:val="22"/>
              </w:rPr>
              <w:t xml:space="preserve"> Way, </w:t>
            </w:r>
            <w:proofErr w:type="spellStart"/>
            <w:r>
              <w:rPr>
                <w:rFonts w:ascii="Arial" w:hAnsi="Arial" w:cs="Arial"/>
                <w:sz w:val="22"/>
              </w:rPr>
              <w:t>Balby</w:t>
            </w:r>
            <w:proofErr w:type="spellEnd"/>
          </w:p>
          <w:p w14:paraId="0402CE5E" w14:textId="77777777" w:rsidR="00717B78" w:rsidRPr="00717B78" w:rsidRDefault="00717B78" w:rsidP="00C06D24">
            <w:pPr>
              <w:jc w:val="both"/>
              <w:rPr>
                <w:rFonts w:ascii="Arial" w:hAnsi="Arial" w:cs="Arial"/>
                <w:sz w:val="22"/>
              </w:rPr>
            </w:pPr>
            <w:r w:rsidRPr="00717B78">
              <w:rPr>
                <w:rFonts w:ascii="Arial" w:hAnsi="Arial" w:cs="Arial"/>
                <w:sz w:val="22"/>
              </w:rPr>
              <w:t>DONCASTER</w:t>
            </w:r>
          </w:p>
          <w:p w14:paraId="7AB3A59D" w14:textId="347308B4" w:rsidR="00717B78" w:rsidRPr="00717B78" w:rsidRDefault="00717B78" w:rsidP="00F83126">
            <w:pPr>
              <w:jc w:val="both"/>
              <w:rPr>
                <w:rFonts w:ascii="Arial" w:hAnsi="Arial" w:cs="Arial"/>
                <w:sz w:val="22"/>
              </w:rPr>
            </w:pPr>
            <w:r w:rsidRPr="00717B78">
              <w:rPr>
                <w:rFonts w:ascii="Arial" w:hAnsi="Arial" w:cs="Arial"/>
                <w:sz w:val="22"/>
              </w:rPr>
              <w:t>DN</w:t>
            </w:r>
            <w:r w:rsidR="00F83126">
              <w:rPr>
                <w:rFonts w:ascii="Arial" w:hAnsi="Arial" w:cs="Arial"/>
                <w:sz w:val="22"/>
              </w:rPr>
              <w:t>4 5JP</w:t>
            </w:r>
          </w:p>
        </w:tc>
      </w:tr>
    </w:tbl>
    <w:p w14:paraId="781718E6" w14:textId="77777777" w:rsidR="00717B78" w:rsidRPr="00717B78" w:rsidRDefault="00717B78" w:rsidP="00717B78">
      <w:pPr>
        <w:rPr>
          <w:rFonts w:ascii="Arial" w:hAnsi="Arial" w:cs="Arial"/>
          <w:sz w:val="22"/>
          <w:szCs w:val="22"/>
        </w:rPr>
      </w:pPr>
    </w:p>
    <w:p w14:paraId="1CBDC20E" w14:textId="36320573" w:rsidR="000B3A1C" w:rsidRPr="00717B78" w:rsidRDefault="000B3A1C" w:rsidP="00226AC3">
      <w:pPr>
        <w:jc w:val="both"/>
        <w:rPr>
          <w:rFonts w:ascii="Arial" w:hAnsi="Arial" w:cs="Arial"/>
          <w:sz w:val="23"/>
          <w:szCs w:val="23"/>
        </w:rPr>
      </w:pPr>
    </w:p>
    <w:sectPr w:rsidR="000B3A1C" w:rsidRPr="00717B78" w:rsidSect="00501E0E">
      <w:pgSz w:w="11909" w:h="16834" w:code="9"/>
      <w:pgMar w:top="1152" w:right="1152" w:bottom="1152" w:left="1152" w:header="14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32663" w14:textId="77777777" w:rsidR="00770365" w:rsidRDefault="00770365" w:rsidP="00770365">
      <w:r>
        <w:separator/>
      </w:r>
    </w:p>
  </w:endnote>
  <w:endnote w:type="continuationSeparator" w:id="0">
    <w:p w14:paraId="4F4F08D7" w14:textId="77777777" w:rsidR="00770365" w:rsidRDefault="00770365" w:rsidP="0077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F44D" w14:textId="4D2AF6CD" w:rsidR="00717B78" w:rsidRPr="008D4859" w:rsidRDefault="00717B78" w:rsidP="00904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384CB" w14:textId="77777777" w:rsidR="00717B78" w:rsidRDefault="00717B78">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9CAD4" w14:textId="77777777" w:rsidR="00770365" w:rsidRDefault="00770365" w:rsidP="00770365">
      <w:r>
        <w:separator/>
      </w:r>
    </w:p>
  </w:footnote>
  <w:footnote w:type="continuationSeparator" w:id="0">
    <w:p w14:paraId="14182D01" w14:textId="77777777" w:rsidR="00770365" w:rsidRDefault="00770365" w:rsidP="00770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F669" w14:textId="77777777" w:rsidR="00770365" w:rsidRDefault="00F83126">
    <w:pPr>
      <w:pStyle w:val="Header"/>
    </w:pPr>
    <w:r>
      <w:rPr>
        <w:noProof/>
      </w:rPr>
      <w:pict w14:anchorId="44CDB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9pt;height:841.9pt;z-index:-251657216;mso-wrap-edited:f;mso-position-horizontal:center;mso-position-horizontal-relative:margin;mso-position-vertical:center;mso-position-vertical-relative:margin" wrapcoords="-27 0 -27 21561 21600 21561 21600 0 -27 0">
          <v:imagedata r:id="rId1" o:title="Letterhead-w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0CF5" w14:textId="1C1C2C0B" w:rsidR="00770365" w:rsidRPr="00330B51" w:rsidRDefault="00F83126" w:rsidP="00330B51">
    <w:pPr>
      <w:pStyle w:val="Header"/>
      <w:jc w:val="both"/>
      <w:rPr>
        <w:rFonts w:ascii="Arial" w:hAnsi="Arial" w:cs="Arial"/>
        <w:sz w:val="23"/>
        <w:szCs w:val="23"/>
      </w:rPr>
    </w:pPr>
    <w:r>
      <w:rPr>
        <w:noProof/>
        <w:lang w:val="en-GB" w:eastAsia="en-GB"/>
      </w:rPr>
      <w:pict w14:anchorId="21F34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73.15pt;margin-top:-144.15pt;width:595.9pt;height:841.9pt;z-index:-251653120;mso-wrap-edited:f;mso-position-horizontal-relative:margin;mso-position-vertical-relative:margin" wrapcoords="-27 0 -27 21561 21600 21561 21600 0 -27 0">
          <v:imagedata r:id="rId1" o:title="Letterhead-wmark"/>
          <w10:wrap anchorx="margin" anchory="margin"/>
        </v:shape>
      </w:pict>
    </w:r>
    <w:r w:rsidR="00330B51">
      <w:rPr>
        <w:noProof/>
        <w:lang w:val="en-GB" w:eastAsia="en-GB"/>
      </w:rPr>
      <mc:AlternateContent>
        <mc:Choice Requires="wps">
          <w:drawing>
            <wp:anchor distT="0" distB="0" distL="114300" distR="114300" simplePos="0" relativeHeight="251662336" behindDoc="0" locked="0" layoutInCell="1" allowOverlap="1" wp14:anchorId="14B0FC45" wp14:editId="77664790">
              <wp:simplePos x="0" y="0"/>
              <wp:positionH relativeFrom="column">
                <wp:posOffset>4318000</wp:posOffset>
              </wp:positionH>
              <wp:positionV relativeFrom="paragraph">
                <wp:posOffset>-220980</wp:posOffset>
              </wp:positionV>
              <wp:extent cx="1906905" cy="1143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6905"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8343C7" w14:textId="77777777" w:rsidR="00FD4B7A" w:rsidRPr="00D60829" w:rsidRDefault="00FD4B7A" w:rsidP="00FD4B7A">
                          <w:pPr>
                            <w:jc w:val="right"/>
                            <w:rPr>
                              <w:rFonts w:ascii="Arial Bold" w:hAnsi="Arial Bold" w:cs="Arial Bold"/>
                              <w:sz w:val="16"/>
                              <w:szCs w:val="16"/>
                            </w:rPr>
                          </w:pPr>
                          <w:r w:rsidRPr="00D60829">
                            <w:rPr>
                              <w:rFonts w:ascii="Arial Bold" w:hAnsi="Arial Bold" w:cs="Arial Bold"/>
                              <w:sz w:val="16"/>
                              <w:szCs w:val="16"/>
                            </w:rPr>
                            <w:t>National Education Union</w:t>
                          </w:r>
                        </w:p>
                        <w:p w14:paraId="34CC005C" w14:textId="518FFC24" w:rsidR="00FD4B7A" w:rsidRPr="00D60829" w:rsidRDefault="00FD4B7A" w:rsidP="00FD4B7A">
                          <w:pPr>
                            <w:jc w:val="right"/>
                            <w:rPr>
                              <w:rFonts w:ascii="Arial" w:hAnsi="Arial"/>
                              <w:sz w:val="16"/>
                              <w:szCs w:val="16"/>
                            </w:rPr>
                          </w:pPr>
                          <w:r>
                            <w:rPr>
                              <w:rFonts w:ascii="Arial Bold" w:hAnsi="Arial Bold" w:cs="Arial Bold"/>
                              <w:sz w:val="16"/>
                              <w:szCs w:val="16"/>
                            </w:rPr>
                            <w:t>NUT Section</w:t>
                          </w:r>
                        </w:p>
                        <w:p w14:paraId="1136A5D0" w14:textId="00C16F2F" w:rsidR="00FD4B7A" w:rsidRPr="00D60829" w:rsidRDefault="00FD4B7A" w:rsidP="00FD4B7A">
                          <w:pPr>
                            <w:jc w:val="right"/>
                            <w:rPr>
                              <w:rFonts w:ascii="Arial" w:hAnsi="Arial"/>
                              <w:sz w:val="16"/>
                              <w:szCs w:val="16"/>
                            </w:rPr>
                          </w:pPr>
                          <w:r>
                            <w:rPr>
                              <w:rFonts w:ascii="Arial" w:hAnsi="Arial"/>
                              <w:sz w:val="16"/>
                              <w:szCs w:val="16"/>
                            </w:rPr>
                            <w:t>Hamilton House</w:t>
                          </w:r>
                        </w:p>
                        <w:p w14:paraId="7883CE9D" w14:textId="19C7C3B5" w:rsidR="00FD4B7A" w:rsidRPr="00D60829" w:rsidRDefault="00FD4B7A" w:rsidP="00FD4B7A">
                          <w:pPr>
                            <w:jc w:val="right"/>
                            <w:rPr>
                              <w:rFonts w:ascii="Arial" w:hAnsi="Arial"/>
                              <w:sz w:val="16"/>
                              <w:szCs w:val="16"/>
                            </w:rPr>
                          </w:pPr>
                          <w:proofErr w:type="spellStart"/>
                          <w:r>
                            <w:rPr>
                              <w:rFonts w:ascii="Arial" w:hAnsi="Arial"/>
                              <w:sz w:val="16"/>
                              <w:szCs w:val="16"/>
                            </w:rPr>
                            <w:t>Mabledon</w:t>
                          </w:r>
                          <w:proofErr w:type="spellEnd"/>
                          <w:r>
                            <w:rPr>
                              <w:rFonts w:ascii="Arial" w:hAnsi="Arial"/>
                              <w:sz w:val="16"/>
                              <w:szCs w:val="16"/>
                            </w:rPr>
                            <w:t xml:space="preserve"> Place</w:t>
                          </w:r>
                          <w:r w:rsidRPr="00D60829">
                            <w:rPr>
                              <w:rFonts w:ascii="Arial" w:hAnsi="Arial"/>
                              <w:sz w:val="16"/>
                              <w:szCs w:val="16"/>
                            </w:rPr>
                            <w:t xml:space="preserve"> </w:t>
                          </w:r>
                        </w:p>
                        <w:p w14:paraId="739A43C2" w14:textId="16EF43B5" w:rsidR="00FD4B7A" w:rsidRPr="00D60829" w:rsidRDefault="00FD4B7A" w:rsidP="00FD4B7A">
                          <w:pPr>
                            <w:jc w:val="right"/>
                            <w:rPr>
                              <w:rFonts w:ascii="Arial" w:hAnsi="Arial"/>
                              <w:sz w:val="16"/>
                              <w:szCs w:val="16"/>
                            </w:rPr>
                          </w:pPr>
                          <w:r>
                            <w:rPr>
                              <w:rFonts w:ascii="Arial" w:hAnsi="Arial"/>
                              <w:sz w:val="16"/>
                              <w:szCs w:val="16"/>
                            </w:rPr>
                            <w:t>London WC1H 9BD</w:t>
                          </w:r>
                        </w:p>
                        <w:p w14:paraId="00266AE2" w14:textId="08D3D146" w:rsidR="00FD4B7A" w:rsidRPr="00D60829" w:rsidRDefault="00FD4B7A" w:rsidP="00FD4B7A">
                          <w:pPr>
                            <w:jc w:val="right"/>
                            <w:rPr>
                              <w:rFonts w:ascii="Arial" w:hAnsi="Arial"/>
                              <w:sz w:val="16"/>
                              <w:szCs w:val="16"/>
                            </w:rPr>
                          </w:pPr>
                          <w:r w:rsidRPr="00CE6615">
                            <w:rPr>
                              <w:rFonts w:ascii="Arial" w:hAnsi="Arial"/>
                              <w:color w:val="009096"/>
                              <w:sz w:val="16"/>
                              <w:szCs w:val="16"/>
                            </w:rPr>
                            <w:t>T</w:t>
                          </w:r>
                          <w:r w:rsidRPr="00D60829">
                            <w:rPr>
                              <w:rFonts w:ascii="Arial" w:hAnsi="Arial"/>
                              <w:sz w:val="16"/>
                              <w:szCs w:val="16"/>
                            </w:rPr>
                            <w:t xml:space="preserve"> </w:t>
                          </w:r>
                          <w:r>
                            <w:rPr>
                              <w:rFonts w:ascii="Arial" w:hAnsi="Arial"/>
                              <w:sz w:val="16"/>
                              <w:szCs w:val="16"/>
                            </w:rPr>
                            <w:t>0345 811 8111</w:t>
                          </w:r>
                          <w:r w:rsidRPr="00D60829">
                            <w:rPr>
                              <w:rFonts w:ascii="Arial" w:hAnsi="Arial"/>
                              <w:sz w:val="16"/>
                              <w:szCs w:val="16"/>
                            </w:rPr>
                            <w:t> </w:t>
                          </w:r>
                        </w:p>
                        <w:p w14:paraId="5CDF07E3" w14:textId="7F2115F5" w:rsidR="00FD4B7A" w:rsidRPr="00D60829" w:rsidRDefault="00FD4B7A" w:rsidP="00FD4B7A">
                          <w:pPr>
                            <w:spacing w:after="60"/>
                            <w:jc w:val="right"/>
                            <w:rPr>
                              <w:rFonts w:ascii="Arial" w:hAnsi="Arial"/>
                              <w:sz w:val="16"/>
                              <w:szCs w:val="16"/>
                            </w:rPr>
                          </w:pPr>
                          <w:r w:rsidRPr="00D60829">
                            <w:rPr>
                              <w:rFonts w:ascii="Arial Bold" w:hAnsi="Arial Bold" w:cs="Arial Bold"/>
                              <w:sz w:val="16"/>
                              <w:szCs w:val="16"/>
                            </w:rPr>
                            <w:t>neu.org.uk</w:t>
                          </w:r>
                        </w:p>
                        <w:p w14:paraId="335455CF" w14:textId="7F313725" w:rsidR="00FD4B7A" w:rsidRPr="00FD4B7A" w:rsidRDefault="00FD4B7A" w:rsidP="00FD4B7A">
                          <w:pPr>
                            <w:jc w:val="right"/>
                            <w:rPr>
                              <w:rFonts w:ascii="Calibri" w:hAnsi="Calibri" w:cs="Calibri"/>
                              <w:sz w:val="16"/>
                              <w:szCs w:val="16"/>
                            </w:rPr>
                          </w:pPr>
                          <w:r w:rsidRPr="00FD4B7A">
                            <w:rPr>
                              <w:rFonts w:ascii="Calibri" w:hAnsi="Calibri" w:cs="Calibri"/>
                              <w:b/>
                              <w:sz w:val="16"/>
                              <w:szCs w:val="16"/>
                            </w:rPr>
                            <w:t>Joint General Secretary</w:t>
                          </w:r>
                          <w:r w:rsidRPr="00FD4B7A">
                            <w:rPr>
                              <w:rFonts w:ascii="Calibri" w:hAnsi="Calibri" w:cs="Calibri"/>
                              <w:sz w:val="16"/>
                              <w:szCs w:val="16"/>
                            </w:rPr>
                            <w:t xml:space="preserve"> Kevin Courtney</w:t>
                          </w:r>
                        </w:p>
                        <w:p w14:paraId="3EF2B785" w14:textId="77777777" w:rsidR="00FD4B7A" w:rsidRPr="006C1B6B" w:rsidRDefault="00FD4B7A" w:rsidP="00FD4B7A">
                          <w:pPr>
                            <w:jc w:val="right"/>
                            <w:rPr>
                              <w:sz w:val="16"/>
                              <w:szCs w:val="16"/>
                            </w:rPr>
                          </w:pPr>
                        </w:p>
                        <w:p w14:paraId="0077451C" w14:textId="77777777" w:rsidR="00FD4B7A" w:rsidRPr="006C1B6B" w:rsidRDefault="00FD4B7A" w:rsidP="00FD4B7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40pt;margin-top:-17.4pt;width:150.15pt;height:9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" filled="f" stroked="f">
              <v:path arrowok="t"/>
              <v:textbox>
                <w:txbxContent>
                  <w:p w14:paraId="468343C7" w14:textId="77777777" w:rsidR="00FD4B7A" w:rsidRPr="00D60829" w:rsidRDefault="00FD4B7A" w:rsidP="00FD4B7A">
                    <w:pPr>
                      <w:jc w:val="right"/>
                      <w:rPr>
                        <w:rFonts w:ascii="Arial Bold" w:hAnsi="Arial Bold" w:cs="Arial Bold"/>
                        <w:sz w:val="16"/>
                        <w:szCs w:val="16"/>
                      </w:rPr>
                    </w:pPr>
                    <w:r w:rsidRPr="00D60829">
                      <w:rPr>
                        <w:rFonts w:ascii="Arial Bold" w:hAnsi="Arial Bold" w:cs="Arial Bold"/>
                        <w:sz w:val="16"/>
                        <w:szCs w:val="16"/>
                      </w:rPr>
                      <w:t>National Education Union</w:t>
                    </w:r>
                  </w:p>
                  <w:p w14:paraId="34CC005C" w14:textId="518FFC24" w:rsidR="00FD4B7A" w:rsidRPr="00D60829" w:rsidRDefault="00FD4B7A" w:rsidP="00FD4B7A">
                    <w:pPr>
                      <w:jc w:val="right"/>
                      <w:rPr>
                        <w:rFonts w:ascii="Arial" w:hAnsi="Arial"/>
                        <w:sz w:val="16"/>
                        <w:szCs w:val="16"/>
                      </w:rPr>
                    </w:pPr>
                    <w:r>
                      <w:rPr>
                        <w:rFonts w:ascii="Arial Bold" w:hAnsi="Arial Bold" w:cs="Arial Bold"/>
                        <w:sz w:val="16"/>
                        <w:szCs w:val="16"/>
                      </w:rPr>
                      <w:t>NUT Section</w:t>
                    </w:r>
                  </w:p>
                  <w:p w14:paraId="1136A5D0" w14:textId="00C16F2F" w:rsidR="00FD4B7A" w:rsidRPr="00D60829" w:rsidRDefault="00FD4B7A" w:rsidP="00FD4B7A">
                    <w:pPr>
                      <w:jc w:val="right"/>
                      <w:rPr>
                        <w:rFonts w:ascii="Arial" w:hAnsi="Arial"/>
                        <w:sz w:val="16"/>
                        <w:szCs w:val="16"/>
                      </w:rPr>
                    </w:pPr>
                    <w:r>
                      <w:rPr>
                        <w:rFonts w:ascii="Arial" w:hAnsi="Arial"/>
                        <w:sz w:val="16"/>
                        <w:szCs w:val="16"/>
                      </w:rPr>
                      <w:t>Hamilton House</w:t>
                    </w:r>
                  </w:p>
                  <w:p w14:paraId="7883CE9D" w14:textId="19C7C3B5" w:rsidR="00FD4B7A" w:rsidRPr="00D60829" w:rsidRDefault="00FD4B7A" w:rsidP="00FD4B7A">
                    <w:pPr>
                      <w:jc w:val="right"/>
                      <w:rPr>
                        <w:rFonts w:ascii="Arial" w:hAnsi="Arial"/>
                        <w:sz w:val="16"/>
                        <w:szCs w:val="16"/>
                      </w:rPr>
                    </w:pPr>
                    <w:proofErr w:type="spellStart"/>
                    <w:r>
                      <w:rPr>
                        <w:rFonts w:ascii="Arial" w:hAnsi="Arial"/>
                        <w:sz w:val="16"/>
                        <w:szCs w:val="16"/>
                      </w:rPr>
                      <w:t>Mabledon</w:t>
                    </w:r>
                    <w:proofErr w:type="spellEnd"/>
                    <w:r>
                      <w:rPr>
                        <w:rFonts w:ascii="Arial" w:hAnsi="Arial"/>
                        <w:sz w:val="16"/>
                        <w:szCs w:val="16"/>
                      </w:rPr>
                      <w:t xml:space="preserve"> Place</w:t>
                    </w:r>
                    <w:r w:rsidRPr="00D60829">
                      <w:rPr>
                        <w:rFonts w:ascii="Arial" w:hAnsi="Arial"/>
                        <w:sz w:val="16"/>
                        <w:szCs w:val="16"/>
                      </w:rPr>
                      <w:t xml:space="preserve"> </w:t>
                    </w:r>
                  </w:p>
                  <w:p w14:paraId="739A43C2" w14:textId="16EF43B5" w:rsidR="00FD4B7A" w:rsidRPr="00D60829" w:rsidRDefault="00FD4B7A" w:rsidP="00FD4B7A">
                    <w:pPr>
                      <w:jc w:val="right"/>
                      <w:rPr>
                        <w:rFonts w:ascii="Arial" w:hAnsi="Arial"/>
                        <w:sz w:val="16"/>
                        <w:szCs w:val="16"/>
                      </w:rPr>
                    </w:pPr>
                    <w:r>
                      <w:rPr>
                        <w:rFonts w:ascii="Arial" w:hAnsi="Arial"/>
                        <w:sz w:val="16"/>
                        <w:szCs w:val="16"/>
                      </w:rPr>
                      <w:t>London WC1H 9BD</w:t>
                    </w:r>
                  </w:p>
                  <w:p w14:paraId="00266AE2" w14:textId="08D3D146" w:rsidR="00FD4B7A" w:rsidRPr="00D60829" w:rsidRDefault="00FD4B7A" w:rsidP="00FD4B7A">
                    <w:pPr>
                      <w:jc w:val="right"/>
                      <w:rPr>
                        <w:rFonts w:ascii="Arial" w:hAnsi="Arial"/>
                        <w:sz w:val="16"/>
                        <w:szCs w:val="16"/>
                      </w:rPr>
                    </w:pPr>
                    <w:r w:rsidRPr="00CE6615">
                      <w:rPr>
                        <w:rFonts w:ascii="Arial" w:hAnsi="Arial"/>
                        <w:color w:val="009096"/>
                        <w:sz w:val="16"/>
                        <w:szCs w:val="16"/>
                      </w:rPr>
                      <w:t>T</w:t>
                    </w:r>
                    <w:r w:rsidRPr="00D60829">
                      <w:rPr>
                        <w:rFonts w:ascii="Arial" w:hAnsi="Arial"/>
                        <w:sz w:val="16"/>
                        <w:szCs w:val="16"/>
                      </w:rPr>
                      <w:t xml:space="preserve"> </w:t>
                    </w:r>
                    <w:r>
                      <w:rPr>
                        <w:rFonts w:ascii="Arial" w:hAnsi="Arial"/>
                        <w:sz w:val="16"/>
                        <w:szCs w:val="16"/>
                      </w:rPr>
                      <w:t>0345 811 8111</w:t>
                    </w:r>
                    <w:r w:rsidRPr="00D60829">
                      <w:rPr>
                        <w:rFonts w:ascii="Arial" w:hAnsi="Arial"/>
                        <w:sz w:val="16"/>
                        <w:szCs w:val="16"/>
                      </w:rPr>
                      <w:t> </w:t>
                    </w:r>
                  </w:p>
                  <w:p w14:paraId="5CDF07E3" w14:textId="7F2115F5" w:rsidR="00FD4B7A" w:rsidRPr="00D60829" w:rsidRDefault="00FD4B7A" w:rsidP="00FD4B7A">
                    <w:pPr>
                      <w:spacing w:after="60"/>
                      <w:jc w:val="right"/>
                      <w:rPr>
                        <w:rFonts w:ascii="Arial" w:hAnsi="Arial"/>
                        <w:sz w:val="16"/>
                        <w:szCs w:val="16"/>
                      </w:rPr>
                    </w:pPr>
                    <w:r w:rsidRPr="00D60829">
                      <w:rPr>
                        <w:rFonts w:ascii="Arial Bold" w:hAnsi="Arial Bold" w:cs="Arial Bold"/>
                        <w:sz w:val="16"/>
                        <w:szCs w:val="16"/>
                      </w:rPr>
                      <w:t>neu.org.uk</w:t>
                    </w:r>
                  </w:p>
                  <w:p w14:paraId="335455CF" w14:textId="7F313725" w:rsidR="00FD4B7A" w:rsidRPr="00FD4B7A" w:rsidRDefault="00FD4B7A" w:rsidP="00FD4B7A">
                    <w:pPr>
                      <w:jc w:val="right"/>
                      <w:rPr>
                        <w:rFonts w:ascii="Calibri" w:hAnsi="Calibri" w:cs="Calibri"/>
                        <w:sz w:val="16"/>
                        <w:szCs w:val="16"/>
                      </w:rPr>
                    </w:pPr>
                    <w:r w:rsidRPr="00FD4B7A">
                      <w:rPr>
                        <w:rFonts w:ascii="Calibri" w:hAnsi="Calibri" w:cs="Calibri"/>
                        <w:b/>
                        <w:sz w:val="16"/>
                        <w:szCs w:val="16"/>
                      </w:rPr>
                      <w:t>Joint General Secretary</w:t>
                    </w:r>
                    <w:r w:rsidRPr="00FD4B7A">
                      <w:rPr>
                        <w:rFonts w:ascii="Calibri" w:hAnsi="Calibri" w:cs="Calibri"/>
                        <w:sz w:val="16"/>
                        <w:szCs w:val="16"/>
                      </w:rPr>
                      <w:t xml:space="preserve"> Kevin Courtney</w:t>
                    </w:r>
                  </w:p>
                  <w:p w14:paraId="3EF2B785" w14:textId="77777777" w:rsidR="00FD4B7A" w:rsidRPr="006C1B6B" w:rsidRDefault="00FD4B7A" w:rsidP="00FD4B7A">
                    <w:pPr>
                      <w:jc w:val="right"/>
                      <w:rPr>
                        <w:sz w:val="16"/>
                        <w:szCs w:val="16"/>
                      </w:rPr>
                    </w:pPr>
                  </w:p>
                  <w:p w14:paraId="0077451C" w14:textId="77777777" w:rsidR="00FD4B7A" w:rsidRPr="006C1B6B" w:rsidRDefault="00FD4B7A" w:rsidP="00FD4B7A">
                    <w:pPr>
                      <w:jc w:val="right"/>
                      <w:rPr>
                        <w:sz w:val="16"/>
                        <w:szCs w:val="16"/>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2AE5" w14:textId="77777777" w:rsidR="00770365" w:rsidRDefault="00F83126">
    <w:pPr>
      <w:pStyle w:val="Header"/>
    </w:pPr>
    <w:r>
      <w:rPr>
        <w:noProof/>
      </w:rPr>
      <w:pict w14:anchorId="0C954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9pt;height:841.9pt;z-index:-251656192;mso-wrap-edited:f;mso-position-horizontal:center;mso-position-horizontal-relative:margin;mso-position-vertical:center;mso-position-vertical-relative:margin" wrapcoords="-27 0 -27 21561 21600 21561 21600 0 -27 0">
          <v:imagedata r:id="rId1" o:title="Letterhead-w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C0C2" w14:textId="0BFB249C" w:rsidR="00717B78" w:rsidRPr="00330B51" w:rsidRDefault="00717B78" w:rsidP="00330B51">
    <w:pPr>
      <w:pStyle w:val="Header"/>
      <w:jc w:val="both"/>
      <w:rPr>
        <w:rFonts w:ascii="Arial" w:hAnsi="Arial" w:cs="Arial"/>
        <w:sz w:val="23"/>
        <w:szCs w:val="23"/>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5827" w14:textId="77777777" w:rsidR="00717B78" w:rsidRDefault="0071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427"/>
    <w:multiLevelType w:val="hybridMultilevel"/>
    <w:tmpl w:val="558E86F6"/>
    <w:lvl w:ilvl="0" w:tplc="AD3209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E5251C"/>
    <w:multiLevelType w:val="hybridMultilevel"/>
    <w:tmpl w:val="AAA27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8168F4"/>
    <w:multiLevelType w:val="hybridMultilevel"/>
    <w:tmpl w:val="B1EC248E"/>
    <w:lvl w:ilvl="0" w:tplc="AD3209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3723D6"/>
    <w:multiLevelType w:val="hybridMultilevel"/>
    <w:tmpl w:val="85EC55F8"/>
    <w:lvl w:ilvl="0" w:tplc="AD3209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BC26FB"/>
    <w:multiLevelType w:val="hybridMultilevel"/>
    <w:tmpl w:val="2F728738"/>
    <w:lvl w:ilvl="0" w:tplc="AD3209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EA77815"/>
    <w:multiLevelType w:val="hybridMultilevel"/>
    <w:tmpl w:val="23EC9A94"/>
    <w:lvl w:ilvl="0" w:tplc="AD320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0D4C26"/>
    <w:multiLevelType w:val="hybridMultilevel"/>
    <w:tmpl w:val="2DBE489C"/>
    <w:lvl w:ilvl="0" w:tplc="AD3209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B491CB4"/>
    <w:multiLevelType w:val="hybridMultilevel"/>
    <w:tmpl w:val="6D782B4E"/>
    <w:lvl w:ilvl="0" w:tplc="AD3209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C2D4D99"/>
    <w:multiLevelType w:val="hybridMultilevel"/>
    <w:tmpl w:val="7FC65140"/>
    <w:lvl w:ilvl="0" w:tplc="80E6648C">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D47155C"/>
    <w:multiLevelType w:val="hybridMultilevel"/>
    <w:tmpl w:val="5F0EFB9E"/>
    <w:lvl w:ilvl="0" w:tplc="AD3209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FA6395"/>
    <w:multiLevelType w:val="hybridMultilevel"/>
    <w:tmpl w:val="D5164F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E6F7234"/>
    <w:multiLevelType w:val="hybridMultilevel"/>
    <w:tmpl w:val="210057A6"/>
    <w:lvl w:ilvl="0" w:tplc="AD320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2E3554"/>
    <w:multiLevelType w:val="hybridMultilevel"/>
    <w:tmpl w:val="26144426"/>
    <w:lvl w:ilvl="0" w:tplc="1E1A302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6BB4375F"/>
    <w:multiLevelType w:val="hybridMultilevel"/>
    <w:tmpl w:val="F1D080EA"/>
    <w:lvl w:ilvl="0" w:tplc="0809000F">
      <w:start w:val="1"/>
      <w:numFmt w:val="decimal"/>
      <w:lvlText w:val="%1."/>
      <w:lvlJc w:val="left"/>
      <w:pPr>
        <w:tabs>
          <w:tab w:val="num" w:pos="630"/>
        </w:tabs>
        <w:ind w:left="630" w:hanging="360"/>
      </w:p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14">
    <w:nsid w:val="744375B2"/>
    <w:multiLevelType w:val="hybridMultilevel"/>
    <w:tmpl w:val="10AE36F4"/>
    <w:lvl w:ilvl="0" w:tplc="AD320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607BC7"/>
    <w:multiLevelType w:val="hybridMultilevel"/>
    <w:tmpl w:val="98EAB2E4"/>
    <w:lvl w:ilvl="0" w:tplc="AD320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821C46"/>
    <w:multiLevelType w:val="hybridMultilevel"/>
    <w:tmpl w:val="2F728738"/>
    <w:lvl w:ilvl="0" w:tplc="AD3209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3"/>
  </w:num>
  <w:num w:numId="3">
    <w:abstractNumId w:val="11"/>
  </w:num>
  <w:num w:numId="4">
    <w:abstractNumId w:val="0"/>
  </w:num>
  <w:num w:numId="5">
    <w:abstractNumId w:val="6"/>
  </w:num>
  <w:num w:numId="6">
    <w:abstractNumId w:val="16"/>
  </w:num>
  <w:num w:numId="7">
    <w:abstractNumId w:val="4"/>
  </w:num>
  <w:num w:numId="8">
    <w:abstractNumId w:val="5"/>
  </w:num>
  <w:num w:numId="9">
    <w:abstractNumId w:val="14"/>
  </w:num>
  <w:num w:numId="10">
    <w:abstractNumId w:val="10"/>
  </w:num>
  <w:num w:numId="11">
    <w:abstractNumId w:val="8"/>
  </w:num>
  <w:num w:numId="12">
    <w:abstractNumId w:val="3"/>
  </w:num>
  <w:num w:numId="13">
    <w:abstractNumId w:val="9"/>
  </w:num>
  <w:num w:numId="14">
    <w:abstractNumId w:val="7"/>
  </w:num>
  <w:num w:numId="15">
    <w:abstractNumId w:val="2"/>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65"/>
    <w:rsid w:val="0000123B"/>
    <w:rsid w:val="00023CBE"/>
    <w:rsid w:val="000B3A1C"/>
    <w:rsid w:val="000E1B96"/>
    <w:rsid w:val="00186DAE"/>
    <w:rsid w:val="001B6316"/>
    <w:rsid w:val="0022652F"/>
    <w:rsid w:val="00226AC3"/>
    <w:rsid w:val="00246E5C"/>
    <w:rsid w:val="00284888"/>
    <w:rsid w:val="002E2A44"/>
    <w:rsid w:val="00323620"/>
    <w:rsid w:val="00330B51"/>
    <w:rsid w:val="00344CE4"/>
    <w:rsid w:val="003A7DCB"/>
    <w:rsid w:val="003D7F1D"/>
    <w:rsid w:val="004E6FBD"/>
    <w:rsid w:val="005033B6"/>
    <w:rsid w:val="0050354F"/>
    <w:rsid w:val="00511C8C"/>
    <w:rsid w:val="00552F9E"/>
    <w:rsid w:val="00590EDB"/>
    <w:rsid w:val="005D10F4"/>
    <w:rsid w:val="00630B9C"/>
    <w:rsid w:val="00640A67"/>
    <w:rsid w:val="00666965"/>
    <w:rsid w:val="0069462F"/>
    <w:rsid w:val="006C1B6B"/>
    <w:rsid w:val="006C57F4"/>
    <w:rsid w:val="006F341C"/>
    <w:rsid w:val="00706180"/>
    <w:rsid w:val="00717B78"/>
    <w:rsid w:val="00770365"/>
    <w:rsid w:val="007A6909"/>
    <w:rsid w:val="007B5EA1"/>
    <w:rsid w:val="00824656"/>
    <w:rsid w:val="00874D8E"/>
    <w:rsid w:val="0091463D"/>
    <w:rsid w:val="00AA2F01"/>
    <w:rsid w:val="00B4456E"/>
    <w:rsid w:val="00B722A1"/>
    <w:rsid w:val="00B94AB5"/>
    <w:rsid w:val="00BF1E35"/>
    <w:rsid w:val="00C04825"/>
    <w:rsid w:val="00C20A5F"/>
    <w:rsid w:val="00C65FDC"/>
    <w:rsid w:val="00C81288"/>
    <w:rsid w:val="00CA2DC9"/>
    <w:rsid w:val="00CB410C"/>
    <w:rsid w:val="00CC4403"/>
    <w:rsid w:val="00CC5C73"/>
    <w:rsid w:val="00CD1B57"/>
    <w:rsid w:val="00CE6615"/>
    <w:rsid w:val="00D45B7A"/>
    <w:rsid w:val="00D53D99"/>
    <w:rsid w:val="00D60829"/>
    <w:rsid w:val="00D63BFD"/>
    <w:rsid w:val="00EB6B85"/>
    <w:rsid w:val="00F348E8"/>
    <w:rsid w:val="00F4268E"/>
    <w:rsid w:val="00F82FA9"/>
    <w:rsid w:val="00F83126"/>
    <w:rsid w:val="00F9613B"/>
    <w:rsid w:val="00FD4B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00CC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BalloonText"/>
    <w:autoRedefine/>
    <w:qFormat/>
    <w:rsid w:val="0050354F"/>
    <w:rPr>
      <w:rFonts w:ascii="Arial" w:hAnsi="Arial"/>
      <w:color w:val="161D23"/>
      <w:sz w:val="20"/>
    </w:rPr>
  </w:style>
  <w:style w:type="paragraph" w:styleId="BalloonText">
    <w:name w:val="Balloon Text"/>
    <w:basedOn w:val="Normal"/>
    <w:link w:val="BalloonTextChar"/>
    <w:uiPriority w:val="99"/>
    <w:semiHidden/>
    <w:unhideWhenUsed/>
    <w:rsid w:val="0050354F"/>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54F"/>
    <w:rPr>
      <w:rFonts w:ascii="Lucida Grande" w:hAnsi="Lucida Grande"/>
      <w:sz w:val="18"/>
      <w:szCs w:val="18"/>
    </w:rPr>
  </w:style>
  <w:style w:type="paragraph" w:customStyle="1" w:styleId="Subheads">
    <w:name w:val="Subheads"/>
    <w:qFormat/>
    <w:rsid w:val="0050354F"/>
    <w:rPr>
      <w:rFonts w:ascii="Arial Black" w:hAnsi="Arial Black"/>
      <w:color w:val="161D23"/>
      <w:sz w:val="28"/>
    </w:rPr>
  </w:style>
  <w:style w:type="paragraph" w:customStyle="1" w:styleId="Subhead2">
    <w:name w:val="Subhead 2"/>
    <w:basedOn w:val="BodyCopy"/>
    <w:next w:val="BalloonText"/>
    <w:qFormat/>
    <w:rsid w:val="00706180"/>
    <w:rPr>
      <w:b/>
    </w:rPr>
  </w:style>
  <w:style w:type="paragraph" w:customStyle="1" w:styleId="ChartHead">
    <w:name w:val="Chart Head"/>
    <w:basedOn w:val="BodyCopy"/>
    <w:qFormat/>
    <w:rsid w:val="0069462F"/>
    <w:rPr>
      <w:b/>
      <w:color w:val="4F81BD" w:themeColor="accent1"/>
      <w:sz w:val="22"/>
    </w:rPr>
  </w:style>
  <w:style w:type="paragraph" w:customStyle="1" w:styleId="Source">
    <w:name w:val="Source"/>
    <w:basedOn w:val="BodyCopy"/>
    <w:qFormat/>
    <w:rsid w:val="0069462F"/>
    <w:pPr>
      <w:spacing w:before="120" w:after="120"/>
    </w:pPr>
    <w:rPr>
      <w:i/>
      <w:sz w:val="16"/>
    </w:rPr>
  </w:style>
  <w:style w:type="paragraph" w:styleId="Header">
    <w:name w:val="header"/>
    <w:basedOn w:val="Normal"/>
    <w:link w:val="HeaderChar"/>
    <w:uiPriority w:val="99"/>
    <w:unhideWhenUsed/>
    <w:rsid w:val="00770365"/>
    <w:pPr>
      <w:tabs>
        <w:tab w:val="center" w:pos="4320"/>
        <w:tab w:val="right" w:pos="8640"/>
      </w:tabs>
    </w:pPr>
  </w:style>
  <w:style w:type="character" w:customStyle="1" w:styleId="HeaderChar">
    <w:name w:val="Header Char"/>
    <w:basedOn w:val="DefaultParagraphFont"/>
    <w:link w:val="Header"/>
    <w:uiPriority w:val="99"/>
    <w:rsid w:val="00770365"/>
  </w:style>
  <w:style w:type="paragraph" w:styleId="Footer">
    <w:name w:val="footer"/>
    <w:basedOn w:val="Normal"/>
    <w:link w:val="FooterChar"/>
    <w:unhideWhenUsed/>
    <w:rsid w:val="00770365"/>
    <w:pPr>
      <w:tabs>
        <w:tab w:val="center" w:pos="4320"/>
        <w:tab w:val="right" w:pos="8640"/>
      </w:tabs>
    </w:pPr>
  </w:style>
  <w:style w:type="character" w:customStyle="1" w:styleId="FooterChar">
    <w:name w:val="Footer Char"/>
    <w:basedOn w:val="DefaultParagraphFont"/>
    <w:link w:val="Footer"/>
    <w:uiPriority w:val="99"/>
    <w:rsid w:val="00770365"/>
  </w:style>
  <w:style w:type="paragraph" w:styleId="NormalWeb">
    <w:name w:val="Normal (Web)"/>
    <w:basedOn w:val="Normal"/>
    <w:uiPriority w:val="99"/>
    <w:semiHidden/>
    <w:unhideWhenUsed/>
    <w:rsid w:val="00CE6615"/>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E6615"/>
  </w:style>
  <w:style w:type="character" w:styleId="Hyperlink">
    <w:name w:val="Hyperlink"/>
    <w:basedOn w:val="DefaultParagraphFont"/>
    <w:unhideWhenUsed/>
    <w:rsid w:val="00CE6615"/>
    <w:rPr>
      <w:color w:val="0000FF"/>
      <w:u w:val="single"/>
    </w:rPr>
  </w:style>
  <w:style w:type="paragraph" w:styleId="BodyText3">
    <w:name w:val="Body Text 3"/>
    <w:basedOn w:val="Normal"/>
    <w:link w:val="BodyText3Char"/>
    <w:rsid w:val="00717B78"/>
    <w:pPr>
      <w:widowControl w:val="0"/>
      <w:autoSpaceDE w:val="0"/>
      <w:autoSpaceDN w:val="0"/>
      <w:adjustRightInd w:val="0"/>
      <w:jc w:val="both"/>
    </w:pPr>
    <w:rPr>
      <w:rFonts w:ascii="Times New Roman" w:eastAsia="Times New Roman" w:hAnsi="Times New Roman" w:cs="Times New Roman"/>
      <w:lang w:val="en-GB"/>
    </w:rPr>
  </w:style>
  <w:style w:type="character" w:customStyle="1" w:styleId="BodyText3Char">
    <w:name w:val="Body Text 3 Char"/>
    <w:basedOn w:val="DefaultParagraphFont"/>
    <w:link w:val="BodyText3"/>
    <w:rsid w:val="00717B78"/>
    <w:rPr>
      <w:rFonts w:ascii="Times New Roman" w:eastAsia="Times New Roman" w:hAnsi="Times New Roman" w:cs="Times New Roman"/>
      <w:lang w:val="en-GB"/>
    </w:rPr>
  </w:style>
  <w:style w:type="paragraph" w:styleId="ListParagraph">
    <w:name w:val="List Paragraph"/>
    <w:basedOn w:val="Normal"/>
    <w:uiPriority w:val="34"/>
    <w:qFormat/>
    <w:rsid w:val="00717B78"/>
    <w:pPr>
      <w:ind w:left="720"/>
    </w:pPr>
    <w:rPr>
      <w:rFonts w:ascii="Arial" w:eastAsia="Times New Roman" w:hAnsi="Arial" w:cs="Times New Roman"/>
      <w:sz w:val="23"/>
      <w:lang w:val="en-GB"/>
    </w:rPr>
  </w:style>
  <w:style w:type="paragraph" w:styleId="BodyText">
    <w:name w:val="Body Text"/>
    <w:basedOn w:val="Normal"/>
    <w:link w:val="BodyTextChar"/>
    <w:rsid w:val="00717B78"/>
    <w:pPr>
      <w:spacing w:after="120"/>
    </w:pPr>
    <w:rPr>
      <w:rFonts w:ascii="Arial" w:eastAsia="Times New Roman" w:hAnsi="Arial" w:cs="Times New Roman"/>
      <w:sz w:val="23"/>
      <w:lang w:val="en-GB"/>
    </w:rPr>
  </w:style>
  <w:style w:type="character" w:customStyle="1" w:styleId="BodyTextChar">
    <w:name w:val="Body Text Char"/>
    <w:basedOn w:val="DefaultParagraphFont"/>
    <w:link w:val="BodyText"/>
    <w:rsid w:val="00717B78"/>
    <w:rPr>
      <w:rFonts w:ascii="Arial" w:eastAsia="Times New Roman" w:hAnsi="Arial" w:cs="Times New Roman"/>
      <w:sz w:val="23"/>
      <w:lang w:val="en-GB"/>
    </w:rPr>
  </w:style>
  <w:style w:type="paragraph" w:customStyle="1" w:styleId="paragraphscx65532953">
    <w:name w:val="paragraph scx65532953"/>
    <w:basedOn w:val="Normal"/>
    <w:rsid w:val="00717B78"/>
    <w:pPr>
      <w:spacing w:before="100" w:beforeAutospacing="1" w:after="100" w:afterAutospacing="1"/>
    </w:pPr>
    <w:rPr>
      <w:rFonts w:ascii="Times New Roman" w:eastAsia="Times New Roman" w:hAnsi="Times New Roman" w:cs="Times New Roman"/>
      <w:lang w:val="en-GB" w:eastAsia="en-GB"/>
    </w:rPr>
  </w:style>
  <w:style w:type="character" w:customStyle="1" w:styleId="textrunscx65532953">
    <w:name w:val="textrun scx65532953"/>
    <w:rsid w:val="00717B78"/>
  </w:style>
  <w:style w:type="paragraph" w:customStyle="1" w:styleId="paragraphscx38266418">
    <w:name w:val="paragraph scx38266418"/>
    <w:basedOn w:val="Normal"/>
    <w:rsid w:val="00717B78"/>
    <w:pPr>
      <w:spacing w:before="100" w:beforeAutospacing="1" w:after="100" w:afterAutospacing="1"/>
    </w:pPr>
    <w:rPr>
      <w:rFonts w:ascii="Times New Roman" w:eastAsia="Times New Roman" w:hAnsi="Times New Roman" w:cs="Times New Roman"/>
      <w:lang w:val="en-GB" w:eastAsia="en-GB"/>
    </w:rPr>
  </w:style>
  <w:style w:type="character" w:customStyle="1" w:styleId="textrunscx38266418">
    <w:name w:val="textrun scx38266418"/>
    <w:rsid w:val="00717B78"/>
  </w:style>
  <w:style w:type="character" w:customStyle="1" w:styleId="textrunscx207984567">
    <w:name w:val="textrun scx207984567"/>
    <w:rsid w:val="00717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BalloonText"/>
    <w:autoRedefine/>
    <w:qFormat/>
    <w:rsid w:val="0050354F"/>
    <w:rPr>
      <w:rFonts w:ascii="Arial" w:hAnsi="Arial"/>
      <w:color w:val="161D23"/>
      <w:sz w:val="20"/>
    </w:rPr>
  </w:style>
  <w:style w:type="paragraph" w:styleId="BalloonText">
    <w:name w:val="Balloon Text"/>
    <w:basedOn w:val="Normal"/>
    <w:link w:val="BalloonTextChar"/>
    <w:uiPriority w:val="99"/>
    <w:semiHidden/>
    <w:unhideWhenUsed/>
    <w:rsid w:val="0050354F"/>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54F"/>
    <w:rPr>
      <w:rFonts w:ascii="Lucida Grande" w:hAnsi="Lucida Grande"/>
      <w:sz w:val="18"/>
      <w:szCs w:val="18"/>
    </w:rPr>
  </w:style>
  <w:style w:type="paragraph" w:customStyle="1" w:styleId="Subheads">
    <w:name w:val="Subheads"/>
    <w:qFormat/>
    <w:rsid w:val="0050354F"/>
    <w:rPr>
      <w:rFonts w:ascii="Arial Black" w:hAnsi="Arial Black"/>
      <w:color w:val="161D23"/>
      <w:sz w:val="28"/>
    </w:rPr>
  </w:style>
  <w:style w:type="paragraph" w:customStyle="1" w:styleId="Subhead2">
    <w:name w:val="Subhead 2"/>
    <w:basedOn w:val="BodyCopy"/>
    <w:next w:val="BalloonText"/>
    <w:qFormat/>
    <w:rsid w:val="00706180"/>
    <w:rPr>
      <w:b/>
    </w:rPr>
  </w:style>
  <w:style w:type="paragraph" w:customStyle="1" w:styleId="ChartHead">
    <w:name w:val="Chart Head"/>
    <w:basedOn w:val="BodyCopy"/>
    <w:qFormat/>
    <w:rsid w:val="0069462F"/>
    <w:rPr>
      <w:b/>
      <w:color w:val="4F81BD" w:themeColor="accent1"/>
      <w:sz w:val="22"/>
    </w:rPr>
  </w:style>
  <w:style w:type="paragraph" w:customStyle="1" w:styleId="Source">
    <w:name w:val="Source"/>
    <w:basedOn w:val="BodyCopy"/>
    <w:qFormat/>
    <w:rsid w:val="0069462F"/>
    <w:pPr>
      <w:spacing w:before="120" w:after="120"/>
    </w:pPr>
    <w:rPr>
      <w:i/>
      <w:sz w:val="16"/>
    </w:rPr>
  </w:style>
  <w:style w:type="paragraph" w:styleId="Header">
    <w:name w:val="header"/>
    <w:basedOn w:val="Normal"/>
    <w:link w:val="HeaderChar"/>
    <w:uiPriority w:val="99"/>
    <w:unhideWhenUsed/>
    <w:rsid w:val="00770365"/>
    <w:pPr>
      <w:tabs>
        <w:tab w:val="center" w:pos="4320"/>
        <w:tab w:val="right" w:pos="8640"/>
      </w:tabs>
    </w:pPr>
  </w:style>
  <w:style w:type="character" w:customStyle="1" w:styleId="HeaderChar">
    <w:name w:val="Header Char"/>
    <w:basedOn w:val="DefaultParagraphFont"/>
    <w:link w:val="Header"/>
    <w:uiPriority w:val="99"/>
    <w:rsid w:val="00770365"/>
  </w:style>
  <w:style w:type="paragraph" w:styleId="Footer">
    <w:name w:val="footer"/>
    <w:basedOn w:val="Normal"/>
    <w:link w:val="FooterChar"/>
    <w:unhideWhenUsed/>
    <w:rsid w:val="00770365"/>
    <w:pPr>
      <w:tabs>
        <w:tab w:val="center" w:pos="4320"/>
        <w:tab w:val="right" w:pos="8640"/>
      </w:tabs>
    </w:pPr>
  </w:style>
  <w:style w:type="character" w:customStyle="1" w:styleId="FooterChar">
    <w:name w:val="Footer Char"/>
    <w:basedOn w:val="DefaultParagraphFont"/>
    <w:link w:val="Footer"/>
    <w:uiPriority w:val="99"/>
    <w:rsid w:val="00770365"/>
  </w:style>
  <w:style w:type="paragraph" w:styleId="NormalWeb">
    <w:name w:val="Normal (Web)"/>
    <w:basedOn w:val="Normal"/>
    <w:uiPriority w:val="99"/>
    <w:semiHidden/>
    <w:unhideWhenUsed/>
    <w:rsid w:val="00CE6615"/>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E6615"/>
  </w:style>
  <w:style w:type="character" w:styleId="Hyperlink">
    <w:name w:val="Hyperlink"/>
    <w:basedOn w:val="DefaultParagraphFont"/>
    <w:unhideWhenUsed/>
    <w:rsid w:val="00CE6615"/>
    <w:rPr>
      <w:color w:val="0000FF"/>
      <w:u w:val="single"/>
    </w:rPr>
  </w:style>
  <w:style w:type="paragraph" w:styleId="BodyText3">
    <w:name w:val="Body Text 3"/>
    <w:basedOn w:val="Normal"/>
    <w:link w:val="BodyText3Char"/>
    <w:rsid w:val="00717B78"/>
    <w:pPr>
      <w:widowControl w:val="0"/>
      <w:autoSpaceDE w:val="0"/>
      <w:autoSpaceDN w:val="0"/>
      <w:adjustRightInd w:val="0"/>
      <w:jc w:val="both"/>
    </w:pPr>
    <w:rPr>
      <w:rFonts w:ascii="Times New Roman" w:eastAsia="Times New Roman" w:hAnsi="Times New Roman" w:cs="Times New Roman"/>
      <w:lang w:val="en-GB"/>
    </w:rPr>
  </w:style>
  <w:style w:type="character" w:customStyle="1" w:styleId="BodyText3Char">
    <w:name w:val="Body Text 3 Char"/>
    <w:basedOn w:val="DefaultParagraphFont"/>
    <w:link w:val="BodyText3"/>
    <w:rsid w:val="00717B78"/>
    <w:rPr>
      <w:rFonts w:ascii="Times New Roman" w:eastAsia="Times New Roman" w:hAnsi="Times New Roman" w:cs="Times New Roman"/>
      <w:lang w:val="en-GB"/>
    </w:rPr>
  </w:style>
  <w:style w:type="paragraph" w:styleId="ListParagraph">
    <w:name w:val="List Paragraph"/>
    <w:basedOn w:val="Normal"/>
    <w:uiPriority w:val="34"/>
    <w:qFormat/>
    <w:rsid w:val="00717B78"/>
    <w:pPr>
      <w:ind w:left="720"/>
    </w:pPr>
    <w:rPr>
      <w:rFonts w:ascii="Arial" w:eastAsia="Times New Roman" w:hAnsi="Arial" w:cs="Times New Roman"/>
      <w:sz w:val="23"/>
      <w:lang w:val="en-GB"/>
    </w:rPr>
  </w:style>
  <w:style w:type="paragraph" w:styleId="BodyText">
    <w:name w:val="Body Text"/>
    <w:basedOn w:val="Normal"/>
    <w:link w:val="BodyTextChar"/>
    <w:rsid w:val="00717B78"/>
    <w:pPr>
      <w:spacing w:after="120"/>
    </w:pPr>
    <w:rPr>
      <w:rFonts w:ascii="Arial" w:eastAsia="Times New Roman" w:hAnsi="Arial" w:cs="Times New Roman"/>
      <w:sz w:val="23"/>
      <w:lang w:val="en-GB"/>
    </w:rPr>
  </w:style>
  <w:style w:type="character" w:customStyle="1" w:styleId="BodyTextChar">
    <w:name w:val="Body Text Char"/>
    <w:basedOn w:val="DefaultParagraphFont"/>
    <w:link w:val="BodyText"/>
    <w:rsid w:val="00717B78"/>
    <w:rPr>
      <w:rFonts w:ascii="Arial" w:eastAsia="Times New Roman" w:hAnsi="Arial" w:cs="Times New Roman"/>
      <w:sz w:val="23"/>
      <w:lang w:val="en-GB"/>
    </w:rPr>
  </w:style>
  <w:style w:type="paragraph" w:customStyle="1" w:styleId="paragraphscx65532953">
    <w:name w:val="paragraph scx65532953"/>
    <w:basedOn w:val="Normal"/>
    <w:rsid w:val="00717B78"/>
    <w:pPr>
      <w:spacing w:before="100" w:beforeAutospacing="1" w:after="100" w:afterAutospacing="1"/>
    </w:pPr>
    <w:rPr>
      <w:rFonts w:ascii="Times New Roman" w:eastAsia="Times New Roman" w:hAnsi="Times New Roman" w:cs="Times New Roman"/>
      <w:lang w:val="en-GB" w:eastAsia="en-GB"/>
    </w:rPr>
  </w:style>
  <w:style w:type="character" w:customStyle="1" w:styleId="textrunscx65532953">
    <w:name w:val="textrun scx65532953"/>
    <w:rsid w:val="00717B78"/>
  </w:style>
  <w:style w:type="paragraph" w:customStyle="1" w:styleId="paragraphscx38266418">
    <w:name w:val="paragraph scx38266418"/>
    <w:basedOn w:val="Normal"/>
    <w:rsid w:val="00717B78"/>
    <w:pPr>
      <w:spacing w:before="100" w:beforeAutospacing="1" w:after="100" w:afterAutospacing="1"/>
    </w:pPr>
    <w:rPr>
      <w:rFonts w:ascii="Times New Roman" w:eastAsia="Times New Roman" w:hAnsi="Times New Roman" w:cs="Times New Roman"/>
      <w:lang w:val="en-GB" w:eastAsia="en-GB"/>
    </w:rPr>
  </w:style>
  <w:style w:type="character" w:customStyle="1" w:styleId="textrunscx38266418">
    <w:name w:val="textrun scx38266418"/>
    <w:rsid w:val="00717B78"/>
  </w:style>
  <w:style w:type="character" w:customStyle="1" w:styleId="textrunscx207984567">
    <w:name w:val="textrun scx207984567"/>
    <w:rsid w:val="0071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6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eu.org.uk" TargetMode="External"/><Relationship Id="rId18" Type="http://schemas.openxmlformats.org/officeDocument/2006/relationships/hyperlink" Target="mailto:NUT-Jobs@neu.org.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Paragraphics</Company>
  <LinksUpToDate>false</LinksUpToDate>
  <CharactersWithSpaces>27938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Parker</dc:creator>
  <cp:lastModifiedBy>Roberto Lattarulo</cp:lastModifiedBy>
  <cp:revision>6</cp:revision>
  <cp:lastPrinted>2017-09-05T08:04:00Z</cp:lastPrinted>
  <dcterms:created xsi:type="dcterms:W3CDTF">2017-10-31T13:58:00Z</dcterms:created>
  <dcterms:modified xsi:type="dcterms:W3CDTF">2018-04-27T11:06:00Z</dcterms:modified>
</cp:coreProperties>
</file>