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4B" w:rsidRPr="003B164B" w:rsidRDefault="003B164B" w:rsidP="00303A69">
      <w:pPr>
        <w:rPr>
          <w:rFonts w:ascii="Rockwell" w:hAnsi="Rockwell"/>
        </w:rPr>
      </w:pPr>
    </w:p>
    <w:p w:rsidR="00303A69" w:rsidRPr="003E1B0E" w:rsidRDefault="00303A69" w:rsidP="00303A69">
      <w:pPr>
        <w:rPr>
          <w:rFonts w:ascii="Rockwell" w:hAnsi="Rockwell"/>
          <w:sz w:val="52"/>
          <w:szCs w:val="52"/>
        </w:rPr>
      </w:pPr>
      <w:r w:rsidRPr="003E1B0E">
        <w:rPr>
          <w:rFonts w:ascii="Rockwell" w:hAnsi="Rockwell"/>
          <w:sz w:val="52"/>
          <w:szCs w:val="52"/>
        </w:rPr>
        <w:t xml:space="preserve">‘Stepping up’ – Women in </w:t>
      </w:r>
      <w:r w:rsidR="007706C0">
        <w:rPr>
          <w:rFonts w:ascii="Rockwell" w:hAnsi="Rockwell"/>
          <w:sz w:val="52"/>
          <w:szCs w:val="52"/>
        </w:rPr>
        <w:t>L</w:t>
      </w:r>
      <w:r w:rsidRPr="003E1B0E">
        <w:rPr>
          <w:rFonts w:ascii="Rockwell" w:hAnsi="Rockwell"/>
          <w:sz w:val="52"/>
          <w:szCs w:val="52"/>
        </w:rPr>
        <w:t>eadership</w:t>
      </w:r>
    </w:p>
    <w:p w:rsidR="00303A69" w:rsidRPr="003E1B0E" w:rsidRDefault="00303A69" w:rsidP="00303A69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An NOCN Level 2 Certificate with the TUC</w:t>
      </w:r>
    </w:p>
    <w:p w:rsidR="007923CC" w:rsidRPr="00D57F96" w:rsidRDefault="007923CC" w:rsidP="007923CC">
      <w:pPr>
        <w:rPr>
          <w:rFonts w:ascii="Segoe UI" w:hAnsi="Segoe UI" w:cs="Segoe UI"/>
        </w:rPr>
      </w:pPr>
      <w:r w:rsidRPr="00D57F96">
        <w:rPr>
          <w:rFonts w:ascii="Segoe UI" w:hAnsi="Segoe UI" w:cs="Segoe UI"/>
          <w:iCs/>
        </w:rPr>
        <w:t>Come and join our exciting new Women in leadership programme – ‘stepping up’ course</w:t>
      </w:r>
      <w:r>
        <w:rPr>
          <w:rFonts w:ascii="Segoe UI" w:hAnsi="Segoe UI" w:cs="Segoe UI"/>
          <w:iCs/>
        </w:rPr>
        <w:t>,</w:t>
      </w:r>
      <w:r w:rsidRPr="00D57F96">
        <w:rPr>
          <w:rFonts w:ascii="Segoe UI" w:hAnsi="Segoe UI" w:cs="Segoe UI"/>
          <w:iCs/>
        </w:rPr>
        <w:t xml:space="preserve"> </w:t>
      </w:r>
      <w:r>
        <w:rPr>
          <w:rFonts w:ascii="Segoe UI" w:hAnsi="Segoe UI" w:cs="Segoe UI"/>
          <w:iCs/>
        </w:rPr>
        <w:t>f</w:t>
      </w:r>
      <w:r w:rsidRPr="00D57F96">
        <w:rPr>
          <w:rFonts w:ascii="Segoe UI" w:hAnsi="Segoe UI" w:cs="Segoe UI"/>
          <w:iCs/>
        </w:rPr>
        <w:t xml:space="preserve">or those wishing to develop their leadership positions within the trade union movement, or build their CV skills to advance into leadership roles within their </w:t>
      </w:r>
      <w:r>
        <w:rPr>
          <w:rFonts w:ascii="Segoe UI" w:hAnsi="Segoe UI" w:cs="Segoe UI"/>
          <w:iCs/>
        </w:rPr>
        <w:t>organisation and communities</w:t>
      </w:r>
      <w:r w:rsidRPr="00D57F96">
        <w:rPr>
          <w:rFonts w:ascii="Segoe UI" w:hAnsi="Segoe UI" w:cs="Segoe UI"/>
          <w:iCs/>
        </w:rPr>
        <w:t>. This course for Wo</w:t>
      </w:r>
      <w:bookmarkStart w:id="0" w:name="_GoBack"/>
      <w:bookmarkEnd w:id="0"/>
      <w:r w:rsidRPr="00D57F96">
        <w:rPr>
          <w:rFonts w:ascii="Segoe UI" w:hAnsi="Segoe UI" w:cs="Segoe UI"/>
          <w:iCs/>
        </w:rPr>
        <w:t>men trade unionists, will be delivered in the TUC’s Northern region over 5 days between February and September 2018 and will require some online learning and development too. This will require a level of commitment to achieve an NOCN level 2 Certificate qualification on completion.</w:t>
      </w:r>
    </w:p>
    <w:p w:rsidR="007231A3" w:rsidRPr="00D57F96" w:rsidRDefault="007231A3" w:rsidP="007231A3">
      <w:pPr>
        <w:rPr>
          <w:rFonts w:ascii="Segoe UI" w:hAnsi="Segoe UI" w:cs="Segoe UI"/>
        </w:rPr>
      </w:pPr>
      <w:r w:rsidRPr="00D57F96">
        <w:rPr>
          <w:rFonts w:ascii="Segoe UI" w:hAnsi="Segoe UI" w:cs="Segoe UI"/>
          <w:iCs/>
        </w:rPr>
        <w:t>This course will also celebrate the TUC’s 150</w:t>
      </w:r>
      <w:r w:rsidRPr="00D57F96">
        <w:rPr>
          <w:rFonts w:ascii="Segoe UI" w:hAnsi="Segoe UI" w:cs="Segoe UI"/>
          <w:iCs/>
          <w:vertAlign w:val="superscript"/>
        </w:rPr>
        <w:t>th</w:t>
      </w:r>
      <w:r w:rsidRPr="00D57F96">
        <w:rPr>
          <w:rFonts w:ascii="Segoe UI" w:hAnsi="Segoe UI" w:cs="Segoe UI"/>
          <w:iCs/>
        </w:rPr>
        <w:t xml:space="preserve"> anniversary year with a visit to Parliament as well as meeting key women within the TUC and Westminster parliamentary structures. </w:t>
      </w:r>
    </w:p>
    <w:p w:rsidR="00303A69" w:rsidRDefault="00303A69" w:rsidP="00303A69">
      <w:pPr>
        <w:rPr>
          <w:rFonts w:ascii="Segoe UI" w:hAnsi="Segoe UI" w:cs="Segoe UI"/>
          <w:iCs/>
        </w:rPr>
      </w:pPr>
      <w:r w:rsidRPr="00BE4A60">
        <w:rPr>
          <w:rFonts w:ascii="Segoe UI" w:hAnsi="Segoe UI" w:cs="Segoe UI"/>
          <w:iCs/>
        </w:rPr>
        <w:t>Together we will explore activism, campaigning, motivation, media skills and much much more.  </w:t>
      </w:r>
    </w:p>
    <w:p w:rsidR="00C8229D" w:rsidRDefault="00353513" w:rsidP="00C8229D">
      <w:pPr>
        <w:rPr>
          <w:rFonts w:ascii="Segoe UI" w:hAnsi="Segoe UI" w:cs="Segoe UI"/>
          <w:b/>
          <w:u w:val="single"/>
        </w:rPr>
      </w:pPr>
      <w:r w:rsidRPr="00353513">
        <w:rPr>
          <w:rFonts w:ascii="Segoe UI" w:hAnsi="Segoe UI" w:cs="Segoe UI"/>
        </w:rPr>
        <w:t xml:space="preserve">Please fill in the </w:t>
      </w:r>
      <w:r w:rsidR="00C8229D">
        <w:rPr>
          <w:rFonts w:ascii="Segoe UI" w:hAnsi="Segoe UI" w:cs="Segoe UI"/>
        </w:rPr>
        <w:t>application form</w:t>
      </w:r>
      <w:r w:rsidRPr="00353513">
        <w:rPr>
          <w:rFonts w:ascii="Segoe UI" w:hAnsi="Segoe UI" w:cs="Segoe UI"/>
        </w:rPr>
        <w:t xml:space="preserve"> below if you are interested in applying to take part in the programme and submit your application to</w:t>
      </w:r>
      <w:r>
        <w:rPr>
          <w:rFonts w:ascii="Segoe UI" w:hAnsi="Segoe UI" w:cs="Segoe UI"/>
        </w:rPr>
        <w:t xml:space="preserve"> Melanie Lowden, </w:t>
      </w:r>
      <w:hyperlink r:id="rId7" w:history="1">
        <w:r w:rsidRPr="00644829">
          <w:rPr>
            <w:rStyle w:val="Hyperlink"/>
            <w:rFonts w:ascii="Segoe UI" w:hAnsi="Segoe UI" w:cs="Segoe UI"/>
          </w:rPr>
          <w:t>mlowden@tuc.org.uk</w:t>
        </w:r>
      </w:hyperlink>
      <w:r w:rsidR="00C8229D">
        <w:rPr>
          <w:rFonts w:ascii="Segoe UI" w:hAnsi="Segoe UI" w:cs="Segoe UI"/>
        </w:rPr>
        <w:t xml:space="preserve">. </w:t>
      </w:r>
      <w:r w:rsidR="00C8229D">
        <w:rPr>
          <w:rFonts w:ascii="Segoe UI" w:hAnsi="Segoe UI" w:cs="Segoe UI"/>
          <w:b/>
          <w:u w:val="single"/>
        </w:rPr>
        <w:t>C</w:t>
      </w:r>
      <w:r w:rsidR="00C8229D" w:rsidRPr="00C8229D">
        <w:rPr>
          <w:rFonts w:ascii="Segoe UI" w:hAnsi="Segoe UI" w:cs="Segoe UI"/>
          <w:b/>
          <w:u w:val="single"/>
        </w:rPr>
        <w:t>losing date for receipt of applications is 5 pm on Friday 26</w:t>
      </w:r>
      <w:r w:rsidR="00C8229D" w:rsidRPr="00C8229D">
        <w:rPr>
          <w:rFonts w:ascii="Segoe UI" w:hAnsi="Segoe UI" w:cs="Segoe UI"/>
          <w:b/>
          <w:u w:val="single"/>
          <w:vertAlign w:val="superscript"/>
        </w:rPr>
        <w:t>th</w:t>
      </w:r>
      <w:r w:rsidR="00C8229D" w:rsidRPr="00C8229D">
        <w:rPr>
          <w:rFonts w:ascii="Segoe UI" w:hAnsi="Segoe UI" w:cs="Segoe UI"/>
          <w:b/>
          <w:u w:val="single"/>
        </w:rPr>
        <w:t xml:space="preserve"> January 2018.</w:t>
      </w:r>
    </w:p>
    <w:p w:rsidR="003B164B" w:rsidRDefault="003B164B" w:rsidP="00C8229D">
      <w:pPr>
        <w:rPr>
          <w:rFonts w:ascii="Segoe UI" w:hAnsi="Segoe UI" w:cs="Segoe U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164B" w:rsidRPr="003B164B" w:rsidTr="004845BC">
        <w:tc>
          <w:tcPr>
            <w:tcW w:w="9016" w:type="dxa"/>
            <w:gridSpan w:val="2"/>
          </w:tcPr>
          <w:p w:rsidR="003B164B" w:rsidRPr="003B164B" w:rsidRDefault="003B164B" w:rsidP="0019426F">
            <w:pPr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3B164B">
              <w:rPr>
                <w:rFonts w:ascii="Segoe UI" w:hAnsi="Segoe UI" w:cs="Segoe UI"/>
                <w:b/>
                <w:sz w:val="32"/>
                <w:szCs w:val="32"/>
              </w:rPr>
              <w:t>APPLICATION FORM</w:t>
            </w:r>
          </w:p>
        </w:tc>
      </w:tr>
      <w:tr w:rsidR="0019426F" w:rsidTr="004845BC">
        <w:tc>
          <w:tcPr>
            <w:tcW w:w="9016" w:type="dxa"/>
            <w:gridSpan w:val="2"/>
          </w:tcPr>
          <w:p w:rsidR="0019426F" w:rsidRPr="0019426F" w:rsidRDefault="0019426F" w:rsidP="0019426F">
            <w:pPr>
              <w:jc w:val="center"/>
              <w:rPr>
                <w:rFonts w:ascii="Segoe UI" w:hAnsi="Segoe UI" w:cs="Segoe UI"/>
                <w:b/>
              </w:rPr>
            </w:pPr>
            <w:r w:rsidRPr="0019426F">
              <w:rPr>
                <w:rFonts w:ascii="Segoe UI" w:hAnsi="Segoe UI" w:cs="Segoe UI"/>
                <w:b/>
              </w:rPr>
              <w:t>Section 1: Personal details</w:t>
            </w:r>
          </w:p>
        </w:tc>
      </w:tr>
      <w:tr w:rsidR="0019426F" w:rsidTr="0019426F"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Surname</w:t>
            </w:r>
          </w:p>
        </w:tc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</w:p>
        </w:tc>
      </w:tr>
      <w:tr w:rsidR="0019426F" w:rsidTr="0019426F"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Title</w:t>
            </w:r>
          </w:p>
        </w:tc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</w:p>
        </w:tc>
      </w:tr>
      <w:tr w:rsidR="0019426F" w:rsidTr="0019426F"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First Name</w:t>
            </w:r>
          </w:p>
        </w:tc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</w:p>
        </w:tc>
      </w:tr>
      <w:tr w:rsidR="0019426F" w:rsidTr="0019426F"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Address</w:t>
            </w:r>
          </w:p>
        </w:tc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</w:p>
          <w:p w:rsidR="0019426F" w:rsidRDefault="0019426F">
            <w:pPr>
              <w:rPr>
                <w:rFonts w:ascii="Segoe UI" w:hAnsi="Segoe UI" w:cs="Segoe UI"/>
              </w:rPr>
            </w:pPr>
          </w:p>
          <w:p w:rsidR="0019426F" w:rsidRDefault="0019426F">
            <w:pPr>
              <w:rPr>
                <w:rFonts w:ascii="Segoe UI" w:hAnsi="Segoe UI" w:cs="Segoe UI"/>
              </w:rPr>
            </w:pPr>
          </w:p>
          <w:p w:rsidR="0019426F" w:rsidRDefault="0019426F">
            <w:pPr>
              <w:rPr>
                <w:rFonts w:ascii="Segoe UI" w:hAnsi="Segoe UI" w:cs="Segoe UI"/>
              </w:rPr>
            </w:pPr>
          </w:p>
          <w:p w:rsidR="0019426F" w:rsidRDefault="0019426F">
            <w:pPr>
              <w:rPr>
                <w:rFonts w:ascii="Segoe UI" w:hAnsi="Segoe UI" w:cs="Segoe UI"/>
              </w:rPr>
            </w:pPr>
          </w:p>
        </w:tc>
      </w:tr>
      <w:tr w:rsidR="0019426F" w:rsidTr="0019426F"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Post code</w:t>
            </w:r>
          </w:p>
        </w:tc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</w:p>
        </w:tc>
      </w:tr>
      <w:tr w:rsidR="0019426F" w:rsidTr="0019426F">
        <w:tc>
          <w:tcPr>
            <w:tcW w:w="4508" w:type="dxa"/>
          </w:tcPr>
          <w:p w:rsidR="0019426F" w:rsidRDefault="004845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Contact number</w:t>
            </w:r>
          </w:p>
        </w:tc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Daytime:</w:t>
            </w:r>
          </w:p>
          <w:p w:rsidR="004845BC" w:rsidRDefault="004845BC">
            <w:pPr>
              <w:rPr>
                <w:rFonts w:ascii="Segoe UI" w:hAnsi="Segoe UI" w:cs="Segoe UI"/>
              </w:rPr>
            </w:pPr>
          </w:p>
          <w:p w:rsidR="0019426F" w:rsidRDefault="001942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Mobile:</w:t>
            </w:r>
          </w:p>
        </w:tc>
      </w:tr>
      <w:tr w:rsidR="0019426F" w:rsidTr="0019426F"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 address</w:t>
            </w:r>
          </w:p>
        </w:tc>
        <w:tc>
          <w:tcPr>
            <w:tcW w:w="4508" w:type="dxa"/>
          </w:tcPr>
          <w:p w:rsidR="0019426F" w:rsidRDefault="0019426F">
            <w:pPr>
              <w:rPr>
                <w:rFonts w:ascii="Segoe UI" w:hAnsi="Segoe UI" w:cs="Segoe UI"/>
              </w:rPr>
            </w:pPr>
          </w:p>
        </w:tc>
      </w:tr>
    </w:tbl>
    <w:p w:rsidR="0019426F" w:rsidRDefault="0019426F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426F" w:rsidTr="004845BC">
        <w:tc>
          <w:tcPr>
            <w:tcW w:w="9016" w:type="dxa"/>
            <w:gridSpan w:val="2"/>
          </w:tcPr>
          <w:p w:rsidR="0019426F" w:rsidRPr="0019426F" w:rsidRDefault="0019426F" w:rsidP="004845BC">
            <w:pPr>
              <w:jc w:val="center"/>
              <w:rPr>
                <w:rFonts w:ascii="Segoe UI" w:hAnsi="Segoe UI" w:cs="Segoe UI"/>
                <w:b/>
              </w:rPr>
            </w:pPr>
            <w:r w:rsidRPr="0019426F">
              <w:rPr>
                <w:rFonts w:ascii="Segoe UI" w:hAnsi="Segoe UI" w:cs="Segoe UI"/>
                <w:b/>
              </w:rPr>
              <w:t xml:space="preserve">Section </w:t>
            </w:r>
            <w:r>
              <w:rPr>
                <w:rFonts w:ascii="Segoe UI" w:hAnsi="Segoe UI" w:cs="Segoe UI"/>
                <w:b/>
              </w:rPr>
              <w:t>2</w:t>
            </w:r>
            <w:r w:rsidRPr="0019426F">
              <w:rPr>
                <w:rFonts w:ascii="Segoe UI" w:hAnsi="Segoe UI" w:cs="Segoe UI"/>
                <w:b/>
              </w:rPr>
              <w:t xml:space="preserve">: </w:t>
            </w:r>
            <w:r>
              <w:rPr>
                <w:rFonts w:ascii="Segoe UI" w:hAnsi="Segoe UI" w:cs="Segoe UI"/>
                <w:b/>
              </w:rPr>
              <w:t>Trade Union details</w:t>
            </w:r>
          </w:p>
        </w:tc>
      </w:tr>
      <w:tr w:rsidR="0019426F" w:rsidTr="004845BC">
        <w:tc>
          <w:tcPr>
            <w:tcW w:w="4508" w:type="dxa"/>
          </w:tcPr>
          <w:p w:rsidR="0019426F" w:rsidRDefault="0019426F" w:rsidP="004845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Trade Union </w:t>
            </w:r>
            <w:r w:rsidR="005C4535">
              <w:rPr>
                <w:rFonts w:ascii="Segoe UI" w:hAnsi="Segoe UI" w:cs="Segoe UI"/>
              </w:rPr>
              <w:t>of which you are a member</w:t>
            </w:r>
          </w:p>
        </w:tc>
        <w:tc>
          <w:tcPr>
            <w:tcW w:w="4508" w:type="dxa"/>
          </w:tcPr>
          <w:p w:rsidR="0019426F" w:rsidRDefault="0019426F" w:rsidP="004845BC">
            <w:pPr>
              <w:rPr>
                <w:rFonts w:ascii="Segoe UI" w:hAnsi="Segoe UI" w:cs="Segoe UI"/>
              </w:rPr>
            </w:pPr>
          </w:p>
        </w:tc>
      </w:tr>
      <w:tr w:rsidR="0019426F" w:rsidTr="004845BC">
        <w:tc>
          <w:tcPr>
            <w:tcW w:w="4508" w:type="dxa"/>
          </w:tcPr>
          <w:p w:rsidR="0019426F" w:rsidRDefault="0019426F" w:rsidP="004845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Trade Union role e.g. officer, rep</w:t>
            </w:r>
            <w:r w:rsidR="005C4535">
              <w:rPr>
                <w:rFonts w:ascii="Segoe UI" w:hAnsi="Segoe UI" w:cs="Segoe UI"/>
              </w:rPr>
              <w:t xml:space="preserve"> (if applicable)</w:t>
            </w:r>
          </w:p>
        </w:tc>
        <w:tc>
          <w:tcPr>
            <w:tcW w:w="4508" w:type="dxa"/>
          </w:tcPr>
          <w:p w:rsidR="0019426F" w:rsidRDefault="0019426F" w:rsidP="004845BC">
            <w:pPr>
              <w:rPr>
                <w:rFonts w:ascii="Segoe UI" w:hAnsi="Segoe UI" w:cs="Segoe UI"/>
              </w:rPr>
            </w:pPr>
          </w:p>
        </w:tc>
      </w:tr>
    </w:tbl>
    <w:p w:rsidR="003B164B" w:rsidRDefault="003B164B">
      <w:pPr>
        <w:rPr>
          <w:rFonts w:ascii="Segoe UI" w:hAnsi="Segoe UI" w:cs="Segoe UI"/>
        </w:rPr>
      </w:pPr>
    </w:p>
    <w:p w:rsidR="003B164B" w:rsidRDefault="003B164B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3B164B" w:rsidRDefault="005C4535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To apply you must </w:t>
      </w:r>
      <w:r w:rsidR="004845BC">
        <w:rPr>
          <w:rFonts w:ascii="Segoe UI" w:hAnsi="Segoe UI" w:cs="Segoe UI"/>
        </w:rPr>
        <w:t xml:space="preserve">obtain </w:t>
      </w:r>
      <w:r>
        <w:rPr>
          <w:rFonts w:ascii="Segoe UI" w:hAnsi="Segoe UI" w:cs="Segoe UI"/>
        </w:rPr>
        <w:t xml:space="preserve">the support of your trade union. Please provide the following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4535" w:rsidTr="004845BC">
        <w:tc>
          <w:tcPr>
            <w:tcW w:w="9016" w:type="dxa"/>
            <w:gridSpan w:val="2"/>
          </w:tcPr>
          <w:p w:rsidR="005C4535" w:rsidRPr="0019426F" w:rsidRDefault="003B164B" w:rsidP="004845B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br w:type="page"/>
            </w:r>
            <w:r w:rsidR="005C4535" w:rsidRPr="0019426F">
              <w:rPr>
                <w:rFonts w:ascii="Segoe UI" w:hAnsi="Segoe UI" w:cs="Segoe UI"/>
                <w:b/>
              </w:rPr>
              <w:t xml:space="preserve">Section </w:t>
            </w:r>
            <w:r w:rsidR="005C4535">
              <w:rPr>
                <w:rFonts w:ascii="Segoe UI" w:hAnsi="Segoe UI" w:cs="Segoe UI"/>
                <w:b/>
              </w:rPr>
              <w:t>3</w:t>
            </w:r>
            <w:r w:rsidR="005C4535" w:rsidRPr="0019426F">
              <w:rPr>
                <w:rFonts w:ascii="Segoe UI" w:hAnsi="Segoe UI" w:cs="Segoe UI"/>
                <w:b/>
              </w:rPr>
              <w:t xml:space="preserve">: </w:t>
            </w:r>
            <w:r w:rsidR="005C4535">
              <w:rPr>
                <w:rFonts w:ascii="Segoe UI" w:hAnsi="Segoe UI" w:cs="Segoe UI"/>
                <w:b/>
              </w:rPr>
              <w:t xml:space="preserve"> Support for applicant</w:t>
            </w:r>
          </w:p>
        </w:tc>
      </w:tr>
      <w:tr w:rsidR="005C4535" w:rsidTr="004845BC">
        <w:tc>
          <w:tcPr>
            <w:tcW w:w="4508" w:type="dxa"/>
          </w:tcPr>
          <w:p w:rsidR="005C4535" w:rsidRDefault="005C4535" w:rsidP="004845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Trade union officer approving application</w:t>
            </w:r>
          </w:p>
        </w:tc>
        <w:tc>
          <w:tcPr>
            <w:tcW w:w="4508" w:type="dxa"/>
          </w:tcPr>
          <w:p w:rsidR="005C4535" w:rsidRDefault="005C4535" w:rsidP="004845BC">
            <w:pPr>
              <w:rPr>
                <w:rFonts w:ascii="Segoe UI" w:hAnsi="Segoe UI" w:cs="Segoe UI"/>
              </w:rPr>
            </w:pPr>
          </w:p>
        </w:tc>
      </w:tr>
      <w:tr w:rsidR="000854C9" w:rsidTr="004845BC">
        <w:tc>
          <w:tcPr>
            <w:tcW w:w="4508" w:type="dxa"/>
          </w:tcPr>
          <w:p w:rsidR="000854C9" w:rsidRDefault="000854C9" w:rsidP="004845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Union</w:t>
            </w:r>
          </w:p>
        </w:tc>
        <w:tc>
          <w:tcPr>
            <w:tcW w:w="4508" w:type="dxa"/>
          </w:tcPr>
          <w:p w:rsidR="000854C9" w:rsidRDefault="000854C9" w:rsidP="004845BC">
            <w:pPr>
              <w:rPr>
                <w:rFonts w:ascii="Segoe UI" w:hAnsi="Segoe UI" w:cs="Segoe UI"/>
              </w:rPr>
            </w:pPr>
          </w:p>
        </w:tc>
      </w:tr>
      <w:tr w:rsidR="005C4535" w:rsidTr="004845BC">
        <w:tc>
          <w:tcPr>
            <w:tcW w:w="4508" w:type="dxa"/>
          </w:tcPr>
          <w:p w:rsidR="005C4535" w:rsidRDefault="005C4535" w:rsidP="004845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Position</w:t>
            </w:r>
          </w:p>
        </w:tc>
        <w:tc>
          <w:tcPr>
            <w:tcW w:w="4508" w:type="dxa"/>
          </w:tcPr>
          <w:p w:rsidR="005C4535" w:rsidRDefault="005C4535" w:rsidP="004845BC">
            <w:pPr>
              <w:rPr>
                <w:rFonts w:ascii="Segoe UI" w:hAnsi="Segoe UI" w:cs="Segoe UI"/>
              </w:rPr>
            </w:pPr>
          </w:p>
        </w:tc>
      </w:tr>
      <w:tr w:rsidR="005C4535" w:rsidTr="004845BC">
        <w:tc>
          <w:tcPr>
            <w:tcW w:w="4508" w:type="dxa"/>
          </w:tcPr>
          <w:p w:rsidR="005C4535" w:rsidRDefault="005C4535" w:rsidP="004845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Contact number</w:t>
            </w:r>
          </w:p>
        </w:tc>
        <w:tc>
          <w:tcPr>
            <w:tcW w:w="4508" w:type="dxa"/>
          </w:tcPr>
          <w:p w:rsidR="005C4535" w:rsidRDefault="005C4535" w:rsidP="004845BC">
            <w:pPr>
              <w:rPr>
                <w:rFonts w:ascii="Segoe UI" w:hAnsi="Segoe UI" w:cs="Segoe UI"/>
              </w:rPr>
            </w:pPr>
          </w:p>
        </w:tc>
      </w:tr>
      <w:tr w:rsidR="005C4535" w:rsidTr="004845BC">
        <w:tc>
          <w:tcPr>
            <w:tcW w:w="4508" w:type="dxa"/>
          </w:tcPr>
          <w:p w:rsidR="005C4535" w:rsidRDefault="005C4535" w:rsidP="004845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 address</w:t>
            </w:r>
          </w:p>
        </w:tc>
        <w:tc>
          <w:tcPr>
            <w:tcW w:w="4508" w:type="dxa"/>
          </w:tcPr>
          <w:p w:rsidR="005C4535" w:rsidRDefault="005C4535" w:rsidP="004845BC">
            <w:pPr>
              <w:rPr>
                <w:rFonts w:ascii="Segoe UI" w:hAnsi="Segoe UI" w:cs="Segoe UI"/>
              </w:rPr>
            </w:pPr>
          </w:p>
        </w:tc>
      </w:tr>
    </w:tbl>
    <w:p w:rsidR="005C4535" w:rsidRDefault="005C4535">
      <w:pPr>
        <w:rPr>
          <w:rFonts w:ascii="Segoe UI" w:hAnsi="Segoe UI" w:cs="Segoe UI"/>
        </w:rPr>
      </w:pPr>
    </w:p>
    <w:p w:rsidR="003B164B" w:rsidRPr="003B164B" w:rsidRDefault="003B164B" w:rsidP="003B164B">
      <w:pPr>
        <w:rPr>
          <w:rFonts w:ascii="Segoe UI" w:hAnsi="Segoe UI" w:cs="Segoe UI"/>
          <w:b/>
        </w:rPr>
      </w:pPr>
      <w:r w:rsidRPr="003B164B">
        <w:rPr>
          <w:rFonts w:ascii="Segoe UI" w:hAnsi="Segoe UI" w:cs="Segoe UI"/>
          <w:b/>
        </w:rPr>
        <w:t>What we are looking for?</w:t>
      </w:r>
    </w:p>
    <w:p w:rsidR="003B164B" w:rsidRPr="003B164B" w:rsidRDefault="003B164B" w:rsidP="003B164B">
      <w:pPr>
        <w:rPr>
          <w:rFonts w:ascii="Segoe UI" w:hAnsi="Segoe UI" w:cs="Segoe UI"/>
        </w:rPr>
      </w:pPr>
      <w:r w:rsidRPr="003B164B">
        <w:rPr>
          <w:rFonts w:ascii="Segoe UI" w:hAnsi="Segoe UI" w:cs="Segoe UI"/>
        </w:rPr>
        <w:t xml:space="preserve">We’re looking for women members who are: </w:t>
      </w:r>
    </w:p>
    <w:p w:rsidR="003B164B" w:rsidRDefault="003B164B" w:rsidP="003B164B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B164B">
        <w:rPr>
          <w:rFonts w:ascii="Segoe UI" w:hAnsi="Segoe UI" w:cs="Segoe UI"/>
          <w:sz w:val="22"/>
          <w:szCs w:val="22"/>
        </w:rPr>
        <w:t xml:space="preserve">Determined to make things happen, </w:t>
      </w:r>
      <w:r>
        <w:rPr>
          <w:rFonts w:ascii="Segoe UI" w:hAnsi="Segoe UI" w:cs="Segoe UI"/>
          <w:sz w:val="22"/>
          <w:szCs w:val="22"/>
        </w:rPr>
        <w:t xml:space="preserve">make positive changes at work and </w:t>
      </w:r>
      <w:r w:rsidR="000977F9">
        <w:rPr>
          <w:rFonts w:ascii="Segoe UI" w:hAnsi="Segoe UI" w:cs="Segoe UI"/>
          <w:sz w:val="22"/>
          <w:szCs w:val="22"/>
        </w:rPr>
        <w:t>improve the community they</w:t>
      </w:r>
      <w:r>
        <w:rPr>
          <w:rFonts w:ascii="Segoe UI" w:hAnsi="Segoe UI" w:cs="Segoe UI"/>
          <w:sz w:val="22"/>
          <w:szCs w:val="22"/>
        </w:rPr>
        <w:t xml:space="preserve"> live in</w:t>
      </w:r>
    </w:p>
    <w:p w:rsidR="003B164B" w:rsidRPr="003B164B" w:rsidRDefault="003B164B" w:rsidP="003B164B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B164B">
        <w:rPr>
          <w:rFonts w:ascii="Segoe UI" w:hAnsi="Segoe UI" w:cs="Segoe UI"/>
          <w:sz w:val="22"/>
          <w:szCs w:val="22"/>
        </w:rPr>
        <w:t>Able to build strong relationships quickly and motivate others.</w:t>
      </w:r>
    </w:p>
    <w:p w:rsidR="003B164B" w:rsidRPr="003B164B" w:rsidRDefault="003B164B" w:rsidP="003B164B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B164B">
        <w:rPr>
          <w:rFonts w:ascii="Segoe UI" w:hAnsi="Segoe UI" w:cs="Segoe UI"/>
          <w:sz w:val="22"/>
          <w:szCs w:val="22"/>
        </w:rPr>
        <w:t>Experienced at running a campaign or project that involves planning and teamwork.</w:t>
      </w:r>
    </w:p>
    <w:p w:rsidR="003B164B" w:rsidRPr="003B164B" w:rsidRDefault="003B164B" w:rsidP="003B164B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B164B">
        <w:rPr>
          <w:rFonts w:ascii="Segoe UI" w:hAnsi="Segoe UI" w:cs="Segoe UI"/>
          <w:sz w:val="22"/>
          <w:szCs w:val="22"/>
        </w:rPr>
        <w:t xml:space="preserve">Able to communicate, encourage and support activists </w:t>
      </w:r>
      <w:r>
        <w:rPr>
          <w:rFonts w:ascii="Segoe UI" w:hAnsi="Segoe UI" w:cs="Segoe UI"/>
          <w:sz w:val="22"/>
          <w:szCs w:val="22"/>
        </w:rPr>
        <w:t xml:space="preserve">and members </w:t>
      </w:r>
      <w:r w:rsidRPr="003B164B">
        <w:rPr>
          <w:rFonts w:ascii="Segoe UI" w:hAnsi="Segoe UI" w:cs="Segoe UI"/>
          <w:sz w:val="22"/>
          <w:szCs w:val="22"/>
        </w:rPr>
        <w:t>with a wide range of experience.</w:t>
      </w:r>
    </w:p>
    <w:p w:rsidR="003B164B" w:rsidRPr="003B164B" w:rsidRDefault="003B164B" w:rsidP="003B164B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B164B">
        <w:rPr>
          <w:rFonts w:ascii="Segoe UI" w:hAnsi="Segoe UI" w:cs="Segoe UI"/>
          <w:sz w:val="22"/>
          <w:szCs w:val="22"/>
        </w:rPr>
        <w:t xml:space="preserve">Creative – able to come up with innovative solutions to problems. </w:t>
      </w:r>
    </w:p>
    <w:p w:rsidR="003B164B" w:rsidRDefault="003B164B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54C9" w:rsidTr="00034CC1">
        <w:tc>
          <w:tcPr>
            <w:tcW w:w="9016" w:type="dxa"/>
          </w:tcPr>
          <w:p w:rsidR="000854C9" w:rsidRPr="0019426F" w:rsidRDefault="000854C9" w:rsidP="00034CC1">
            <w:pPr>
              <w:jc w:val="center"/>
              <w:rPr>
                <w:rFonts w:ascii="Segoe UI" w:hAnsi="Segoe UI" w:cs="Segoe UI"/>
                <w:b/>
              </w:rPr>
            </w:pPr>
            <w:r w:rsidRPr="0019426F">
              <w:rPr>
                <w:rFonts w:ascii="Segoe UI" w:hAnsi="Segoe UI" w:cs="Segoe UI"/>
                <w:b/>
              </w:rPr>
              <w:t>Section</w:t>
            </w:r>
            <w:r>
              <w:rPr>
                <w:rFonts w:ascii="Segoe UI" w:hAnsi="Segoe UI" w:cs="Segoe UI"/>
                <w:b/>
              </w:rPr>
              <w:t xml:space="preserve"> 4</w:t>
            </w:r>
            <w:r w:rsidRPr="0019426F">
              <w:rPr>
                <w:rFonts w:ascii="Segoe UI" w:hAnsi="Segoe UI" w:cs="Segoe UI"/>
                <w:b/>
              </w:rPr>
              <w:t xml:space="preserve">: </w:t>
            </w:r>
            <w:r>
              <w:rPr>
                <w:rFonts w:ascii="Segoe UI" w:hAnsi="Segoe UI" w:cs="Segoe UI"/>
                <w:b/>
              </w:rPr>
              <w:t xml:space="preserve"> Personal statement</w:t>
            </w:r>
          </w:p>
        </w:tc>
      </w:tr>
      <w:tr w:rsidR="000854C9" w:rsidTr="00034CC1">
        <w:tc>
          <w:tcPr>
            <w:tcW w:w="9016" w:type="dxa"/>
          </w:tcPr>
          <w:p w:rsidR="000854C9" w:rsidRDefault="000854C9" w:rsidP="00034CC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Please provide below a personal statement of up to 400 words to support your application </w:t>
            </w:r>
          </w:p>
        </w:tc>
      </w:tr>
      <w:tr w:rsidR="000854C9" w:rsidTr="00034CC1">
        <w:trPr>
          <w:trHeight w:val="1200"/>
        </w:trPr>
        <w:tc>
          <w:tcPr>
            <w:tcW w:w="9016" w:type="dxa"/>
          </w:tcPr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890482" w:rsidRDefault="00890482" w:rsidP="00034CC1">
            <w:pPr>
              <w:rPr>
                <w:rFonts w:ascii="Segoe UI" w:hAnsi="Segoe UI" w:cs="Segoe UI"/>
              </w:rPr>
            </w:pPr>
          </w:p>
          <w:p w:rsidR="00890482" w:rsidRDefault="00890482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  <w:p w:rsidR="000854C9" w:rsidRDefault="000854C9" w:rsidP="00034CC1">
            <w:pPr>
              <w:rPr>
                <w:rFonts w:ascii="Segoe UI" w:hAnsi="Segoe UI" w:cs="Segoe UI"/>
              </w:rPr>
            </w:pPr>
          </w:p>
        </w:tc>
      </w:tr>
    </w:tbl>
    <w:p w:rsidR="00034CC1" w:rsidRDefault="00034CC1" w:rsidP="00034CC1">
      <w:pPr>
        <w:rPr>
          <w:rFonts w:ascii="Segoe UI" w:hAnsi="Segoe UI" w:cs="Segoe UI"/>
        </w:rPr>
      </w:pPr>
    </w:p>
    <w:p w:rsidR="009A0934" w:rsidRDefault="007923CC" w:rsidP="00034CC1">
      <w:pPr>
        <w:rPr>
          <w:rFonts w:ascii="Segoe UI" w:hAnsi="Segoe UI" w:cs="Segoe UI"/>
        </w:rPr>
      </w:pPr>
      <w:bookmarkStart w:id="1" w:name="_Hlk500428457"/>
      <w:r w:rsidRPr="007923CC">
        <w:rPr>
          <w:rFonts w:ascii="Segoe UI" w:hAnsi="Segoe UI" w:cs="Segoe UI"/>
          <w:b/>
        </w:rPr>
        <w:lastRenderedPageBreak/>
        <w:t>Please note</w:t>
      </w:r>
      <w:r>
        <w:rPr>
          <w:rFonts w:ascii="Segoe UI" w:hAnsi="Segoe UI" w:cs="Segoe UI"/>
        </w:rPr>
        <w:t>, t</w:t>
      </w:r>
      <w:r w:rsidR="00C92E97">
        <w:rPr>
          <w:rFonts w:ascii="Segoe UI" w:hAnsi="Segoe UI" w:cs="Segoe UI"/>
        </w:rPr>
        <w:t>he TUC will not cover any expenses or costs incurred by applicants</w:t>
      </w:r>
      <w:r>
        <w:rPr>
          <w:rFonts w:ascii="Segoe UI" w:hAnsi="Segoe UI" w:cs="Segoe UI"/>
        </w:rPr>
        <w:t xml:space="preserve"> participating in the course and parliamentary visit</w:t>
      </w:r>
      <w:r w:rsidR="00C92E97">
        <w:rPr>
          <w:rFonts w:ascii="Segoe UI" w:hAnsi="Segoe UI" w:cs="Segoe UI"/>
        </w:rPr>
        <w:t>. Please speak to your union if you have any queries.</w:t>
      </w:r>
    </w:p>
    <w:bookmarkEnd w:id="1"/>
    <w:p w:rsidR="00C92E97" w:rsidRDefault="007923CC" w:rsidP="00034CC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Applicants </w:t>
      </w:r>
      <w:r>
        <w:rPr>
          <w:rFonts w:ascii="Segoe UI" w:hAnsi="Segoe UI" w:cs="Segoe UI"/>
          <w:b/>
        </w:rPr>
        <w:t>must</w:t>
      </w:r>
      <w:r>
        <w:rPr>
          <w:rFonts w:ascii="Segoe UI" w:hAnsi="Segoe UI" w:cs="Segoe UI"/>
        </w:rPr>
        <w:t xml:space="preserve"> be able to attend all events in order to participate in the programme, schedule below.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556"/>
        <w:gridCol w:w="5387"/>
      </w:tblGrid>
      <w:tr w:rsidR="00C92E97" w:rsidRPr="00E41BFC" w:rsidTr="00E12144">
        <w:trPr>
          <w:gridAfter w:val="1"/>
          <w:wAfter w:w="5387" w:type="dxa"/>
        </w:trPr>
        <w:tc>
          <w:tcPr>
            <w:tcW w:w="3544" w:type="dxa"/>
            <w:gridSpan w:val="2"/>
          </w:tcPr>
          <w:p w:rsidR="00C92E97" w:rsidRPr="00E41BFC" w:rsidRDefault="00C92E97" w:rsidP="00E12144">
            <w:pPr>
              <w:rPr>
                <w:rFonts w:ascii="Rockwell" w:hAnsi="Rockwell"/>
                <w:b/>
              </w:rPr>
            </w:pPr>
            <w:r w:rsidRPr="00E41BFC">
              <w:rPr>
                <w:rFonts w:ascii="Rockwell" w:hAnsi="Rockwell"/>
                <w:b/>
              </w:rPr>
              <w:t>Timetable 2018</w:t>
            </w:r>
          </w:p>
        </w:tc>
      </w:tr>
      <w:tr w:rsidR="008F18C3" w:rsidRPr="001E6AA8" w:rsidTr="00E121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single" w:sz="4" w:space="0" w:color="auto"/>
            </w:tcBorders>
          </w:tcPr>
          <w:p w:rsidR="008F18C3" w:rsidRPr="00E41BFC" w:rsidRDefault="008F18C3" w:rsidP="008F18C3">
            <w:pPr>
              <w:rPr>
                <w:rFonts w:ascii="Rockwell" w:hAnsi="Rockwell"/>
              </w:rPr>
            </w:pPr>
            <w:bookmarkStart w:id="2" w:name="_Hlk500326009"/>
            <w:r w:rsidRPr="00E41BFC">
              <w:rPr>
                <w:rFonts w:ascii="Rockwell" w:hAnsi="Rockwell"/>
              </w:rPr>
              <w:t>Day 1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8F18C3" w:rsidRPr="00E41BFC" w:rsidRDefault="008F18C3" w:rsidP="008F18C3">
            <w:pPr>
              <w:rPr>
                <w:rFonts w:ascii="Rockwell" w:hAnsi="Rockwell"/>
              </w:rPr>
            </w:pPr>
            <w:r w:rsidRPr="00E41BFC">
              <w:rPr>
                <w:rFonts w:ascii="Rockwell" w:hAnsi="Rockwell"/>
              </w:rPr>
              <w:t>Friday 23</w:t>
            </w:r>
            <w:r w:rsidRPr="00E41BFC">
              <w:rPr>
                <w:rFonts w:ascii="Rockwell" w:hAnsi="Rockwell"/>
                <w:vertAlign w:val="superscript"/>
              </w:rPr>
              <w:t>rd</w:t>
            </w:r>
            <w:r w:rsidRPr="00E41BFC">
              <w:rPr>
                <w:rFonts w:ascii="Rockwell" w:hAnsi="Rockwell"/>
              </w:rPr>
              <w:t xml:space="preserve"> February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F18C3" w:rsidRPr="00097A76" w:rsidRDefault="008F18C3" w:rsidP="008F18C3">
            <w:pPr>
              <w:rPr>
                <w:rFonts w:ascii="Rockwell" w:hAnsi="Rockwell"/>
              </w:rPr>
            </w:pPr>
            <w:r w:rsidRPr="00097A76">
              <w:rPr>
                <w:rFonts w:ascii="Rockwell" w:hAnsi="Rockwell"/>
              </w:rPr>
              <w:t xml:space="preserve">TUC </w:t>
            </w:r>
            <w:r>
              <w:rPr>
                <w:rFonts w:ascii="Rockwell" w:hAnsi="Rockwell"/>
              </w:rPr>
              <w:t xml:space="preserve">Northern, </w:t>
            </w:r>
            <w:r w:rsidRPr="00097A76">
              <w:rPr>
                <w:rFonts w:ascii="Rockwell" w:hAnsi="Rockwell"/>
              </w:rPr>
              <w:t>Newcastle upon Tyne</w:t>
            </w:r>
          </w:p>
        </w:tc>
      </w:tr>
      <w:tr w:rsidR="008F18C3" w:rsidRPr="001E6AA8" w:rsidTr="00E121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8F18C3" w:rsidRPr="00E41BFC" w:rsidRDefault="008F18C3" w:rsidP="008F18C3">
            <w:pPr>
              <w:rPr>
                <w:rFonts w:ascii="Rockwell" w:hAnsi="Rockwell"/>
              </w:rPr>
            </w:pPr>
            <w:r w:rsidRPr="00E41BFC">
              <w:rPr>
                <w:rFonts w:ascii="Rockwell" w:hAnsi="Rockwell"/>
              </w:rPr>
              <w:t>Day 2</w:t>
            </w:r>
          </w:p>
        </w:tc>
        <w:tc>
          <w:tcPr>
            <w:tcW w:w="2556" w:type="dxa"/>
          </w:tcPr>
          <w:p w:rsidR="008F18C3" w:rsidRPr="00E41BFC" w:rsidRDefault="008F18C3" w:rsidP="008F18C3">
            <w:pPr>
              <w:rPr>
                <w:rFonts w:ascii="Rockwell" w:hAnsi="Rockwell"/>
              </w:rPr>
            </w:pPr>
            <w:r w:rsidRPr="00E41BFC">
              <w:rPr>
                <w:rFonts w:ascii="Rockwell" w:hAnsi="Rockwell"/>
              </w:rPr>
              <w:t xml:space="preserve">Friday </w:t>
            </w:r>
            <w:r>
              <w:rPr>
                <w:rFonts w:ascii="Rockwell" w:hAnsi="Rockwell"/>
              </w:rPr>
              <w:t>25</w:t>
            </w:r>
            <w:r w:rsidRPr="00E41BFC">
              <w:rPr>
                <w:rFonts w:ascii="Rockwell" w:hAnsi="Rockwell"/>
                <w:vertAlign w:val="superscript"/>
              </w:rPr>
              <w:t>th</w:t>
            </w:r>
            <w:r>
              <w:rPr>
                <w:rFonts w:ascii="Rockwell" w:hAnsi="Rockwell"/>
              </w:rPr>
              <w:t xml:space="preserve"> May</w:t>
            </w:r>
          </w:p>
        </w:tc>
        <w:tc>
          <w:tcPr>
            <w:tcW w:w="5387" w:type="dxa"/>
          </w:tcPr>
          <w:p w:rsidR="008F18C3" w:rsidRPr="00097A76" w:rsidRDefault="008F18C3" w:rsidP="008F18C3">
            <w:pPr>
              <w:rPr>
                <w:rFonts w:ascii="Rockwell" w:hAnsi="Rockwell"/>
              </w:rPr>
            </w:pPr>
            <w:r w:rsidRPr="00097A76">
              <w:rPr>
                <w:rFonts w:ascii="Rockwell" w:hAnsi="Rockwell"/>
              </w:rPr>
              <w:t xml:space="preserve">TUC </w:t>
            </w:r>
            <w:r>
              <w:rPr>
                <w:rFonts w:ascii="Rockwell" w:hAnsi="Rockwell"/>
              </w:rPr>
              <w:t xml:space="preserve">Northern, </w:t>
            </w:r>
            <w:r w:rsidRPr="00097A76">
              <w:rPr>
                <w:rFonts w:ascii="Rockwell" w:hAnsi="Rockwell"/>
              </w:rPr>
              <w:t>Newcastle upon Tyne</w:t>
            </w:r>
          </w:p>
        </w:tc>
      </w:tr>
      <w:tr w:rsidR="00C92E97" w:rsidRPr="001E6AA8" w:rsidTr="00E121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C92E97" w:rsidRPr="00E41BFC" w:rsidRDefault="00C92E97" w:rsidP="00E12144">
            <w:pPr>
              <w:rPr>
                <w:rFonts w:ascii="Rockwell" w:hAnsi="Rockwell"/>
              </w:rPr>
            </w:pPr>
            <w:r w:rsidRPr="00E41BFC">
              <w:rPr>
                <w:rFonts w:ascii="Rockwell" w:hAnsi="Rockwell"/>
              </w:rPr>
              <w:t>Day 3</w:t>
            </w:r>
          </w:p>
        </w:tc>
        <w:tc>
          <w:tcPr>
            <w:tcW w:w="2556" w:type="dxa"/>
          </w:tcPr>
          <w:p w:rsidR="00C92E97" w:rsidRPr="00E41BFC" w:rsidRDefault="00C92E97" w:rsidP="00E1214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June (date tbc)</w:t>
            </w:r>
          </w:p>
        </w:tc>
        <w:tc>
          <w:tcPr>
            <w:tcW w:w="5387" w:type="dxa"/>
          </w:tcPr>
          <w:p w:rsidR="00C92E97" w:rsidRPr="00E41BFC" w:rsidRDefault="00C92E97" w:rsidP="00E1214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Visit to Parliament </w:t>
            </w:r>
          </w:p>
        </w:tc>
      </w:tr>
      <w:tr w:rsidR="008F18C3" w:rsidRPr="001E6AA8" w:rsidTr="00E121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8F18C3" w:rsidRPr="00E41BFC" w:rsidRDefault="008F18C3" w:rsidP="008F18C3">
            <w:pPr>
              <w:rPr>
                <w:rFonts w:ascii="Rockwell" w:hAnsi="Rockwell"/>
              </w:rPr>
            </w:pPr>
            <w:r w:rsidRPr="00E41BFC">
              <w:rPr>
                <w:rFonts w:ascii="Rockwell" w:hAnsi="Rockwell"/>
              </w:rPr>
              <w:t>Day 4</w:t>
            </w:r>
          </w:p>
        </w:tc>
        <w:tc>
          <w:tcPr>
            <w:tcW w:w="2556" w:type="dxa"/>
          </w:tcPr>
          <w:p w:rsidR="008F18C3" w:rsidRPr="00E41BFC" w:rsidRDefault="008F18C3" w:rsidP="008F18C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Friday 20</w:t>
            </w:r>
            <w:r w:rsidRPr="0091542A">
              <w:rPr>
                <w:rFonts w:ascii="Rockwell" w:hAnsi="Rockwell"/>
                <w:vertAlign w:val="superscript"/>
              </w:rPr>
              <w:t>th</w:t>
            </w:r>
            <w:r>
              <w:rPr>
                <w:rFonts w:ascii="Rockwell" w:hAnsi="Rockwell"/>
              </w:rPr>
              <w:t xml:space="preserve"> July</w:t>
            </w:r>
          </w:p>
        </w:tc>
        <w:tc>
          <w:tcPr>
            <w:tcW w:w="5387" w:type="dxa"/>
          </w:tcPr>
          <w:p w:rsidR="008F18C3" w:rsidRPr="00097A76" w:rsidRDefault="008F18C3" w:rsidP="008F18C3">
            <w:pPr>
              <w:rPr>
                <w:rFonts w:ascii="Rockwell" w:hAnsi="Rockwell"/>
              </w:rPr>
            </w:pPr>
            <w:r w:rsidRPr="00097A76">
              <w:rPr>
                <w:rFonts w:ascii="Rockwell" w:hAnsi="Rockwell"/>
              </w:rPr>
              <w:t xml:space="preserve">TUC </w:t>
            </w:r>
            <w:r>
              <w:rPr>
                <w:rFonts w:ascii="Rockwell" w:hAnsi="Rockwell"/>
              </w:rPr>
              <w:t xml:space="preserve">Northern, </w:t>
            </w:r>
            <w:r w:rsidRPr="00097A76">
              <w:rPr>
                <w:rFonts w:ascii="Rockwell" w:hAnsi="Rockwell"/>
              </w:rPr>
              <w:t>Newcastle upon Tyne</w:t>
            </w:r>
          </w:p>
        </w:tc>
      </w:tr>
      <w:tr w:rsidR="008F18C3" w:rsidRPr="001E6AA8" w:rsidTr="00E121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8F18C3" w:rsidRPr="00E41BFC" w:rsidRDefault="008F18C3" w:rsidP="008F18C3">
            <w:pPr>
              <w:rPr>
                <w:rFonts w:ascii="Rockwell" w:hAnsi="Rockwell"/>
              </w:rPr>
            </w:pPr>
            <w:r w:rsidRPr="00E41BFC">
              <w:rPr>
                <w:rFonts w:ascii="Rockwell" w:hAnsi="Rockwell"/>
              </w:rPr>
              <w:t>Day 5</w:t>
            </w:r>
          </w:p>
        </w:tc>
        <w:tc>
          <w:tcPr>
            <w:tcW w:w="2556" w:type="dxa"/>
          </w:tcPr>
          <w:p w:rsidR="008F18C3" w:rsidRPr="00E41BFC" w:rsidRDefault="008F18C3" w:rsidP="008F18C3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Friday 21</w:t>
            </w:r>
            <w:r w:rsidRPr="00315419">
              <w:rPr>
                <w:rFonts w:ascii="Rockwell" w:hAnsi="Rockwell"/>
                <w:vertAlign w:val="superscript"/>
              </w:rPr>
              <w:t>st</w:t>
            </w:r>
            <w:r>
              <w:rPr>
                <w:rFonts w:ascii="Rockwell" w:hAnsi="Rockwell"/>
              </w:rPr>
              <w:t xml:space="preserve"> September </w:t>
            </w:r>
          </w:p>
        </w:tc>
        <w:tc>
          <w:tcPr>
            <w:tcW w:w="5387" w:type="dxa"/>
            <w:shd w:val="clear" w:color="auto" w:fill="auto"/>
          </w:tcPr>
          <w:p w:rsidR="008F18C3" w:rsidRPr="00097A76" w:rsidRDefault="008F18C3" w:rsidP="008F18C3">
            <w:pPr>
              <w:rPr>
                <w:rFonts w:ascii="Rockwell" w:hAnsi="Rockwell"/>
              </w:rPr>
            </w:pPr>
            <w:r w:rsidRPr="00097A76">
              <w:rPr>
                <w:rFonts w:ascii="Rockwell" w:hAnsi="Rockwell"/>
              </w:rPr>
              <w:t xml:space="preserve">TUC </w:t>
            </w:r>
            <w:r>
              <w:rPr>
                <w:rFonts w:ascii="Rockwell" w:hAnsi="Rockwell"/>
              </w:rPr>
              <w:t xml:space="preserve">Northern, </w:t>
            </w:r>
            <w:r w:rsidRPr="00097A76">
              <w:rPr>
                <w:rFonts w:ascii="Rockwell" w:hAnsi="Rockwell"/>
              </w:rPr>
              <w:t>Newcastle upon Tyne</w:t>
            </w:r>
          </w:p>
        </w:tc>
      </w:tr>
      <w:bookmarkEnd w:id="2"/>
    </w:tbl>
    <w:p w:rsidR="009A0934" w:rsidRDefault="009A0934" w:rsidP="00034CC1">
      <w:pPr>
        <w:rPr>
          <w:rFonts w:ascii="Segoe UI" w:hAnsi="Segoe UI" w:cs="Segoe UI"/>
        </w:rPr>
      </w:pPr>
    </w:p>
    <w:p w:rsidR="00034CC1" w:rsidRDefault="00034CC1" w:rsidP="00034CC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</w:t>
      </w:r>
      <w:r w:rsidRPr="00353513">
        <w:rPr>
          <w:rFonts w:ascii="Segoe UI" w:hAnsi="Segoe UI" w:cs="Segoe UI"/>
        </w:rPr>
        <w:t>submit your application to</w:t>
      </w:r>
      <w:r>
        <w:rPr>
          <w:rFonts w:ascii="Segoe UI" w:hAnsi="Segoe UI" w:cs="Segoe UI"/>
        </w:rPr>
        <w:t xml:space="preserve"> Melanie Lowden, </w:t>
      </w:r>
      <w:hyperlink r:id="rId8" w:history="1">
        <w:r w:rsidRPr="00644829">
          <w:rPr>
            <w:rStyle w:val="Hyperlink"/>
            <w:rFonts w:ascii="Segoe UI" w:hAnsi="Segoe UI" w:cs="Segoe UI"/>
          </w:rPr>
          <w:t>mlowden@tuc.org.uk</w:t>
        </w:r>
      </w:hyperlink>
      <w:r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b/>
          <w:u w:val="single"/>
        </w:rPr>
        <w:t>C</w:t>
      </w:r>
      <w:r w:rsidRPr="00C8229D">
        <w:rPr>
          <w:rFonts w:ascii="Segoe UI" w:hAnsi="Segoe UI" w:cs="Segoe UI"/>
          <w:b/>
          <w:u w:val="single"/>
        </w:rPr>
        <w:t>losing date for receipt of applications is 5 pm on Friday 26</w:t>
      </w:r>
      <w:r w:rsidRPr="00C8229D">
        <w:rPr>
          <w:rFonts w:ascii="Segoe UI" w:hAnsi="Segoe UI" w:cs="Segoe UI"/>
          <w:b/>
          <w:u w:val="single"/>
          <w:vertAlign w:val="superscript"/>
        </w:rPr>
        <w:t>th</w:t>
      </w:r>
      <w:r w:rsidRPr="00C8229D">
        <w:rPr>
          <w:rFonts w:ascii="Segoe UI" w:hAnsi="Segoe UI" w:cs="Segoe UI"/>
          <w:b/>
          <w:u w:val="single"/>
        </w:rPr>
        <w:t xml:space="preserve"> Janu</w:t>
      </w:r>
      <w:r>
        <w:rPr>
          <w:rFonts w:ascii="Segoe UI" w:hAnsi="Segoe UI" w:cs="Segoe UI"/>
          <w:b/>
          <w:u w:val="single"/>
        </w:rPr>
        <w:t>ary 2018.</w:t>
      </w:r>
      <w:r>
        <w:rPr>
          <w:rFonts w:ascii="Segoe UI" w:hAnsi="Segoe UI" w:cs="Segoe UI"/>
        </w:rPr>
        <w:t xml:space="preserve">  Applications will be assessed by a panel and successful applicants will be informed no later than Friday 2</w:t>
      </w:r>
      <w:r w:rsidR="001C7E7F" w:rsidRPr="001C7E7F">
        <w:rPr>
          <w:rFonts w:ascii="Segoe UI" w:hAnsi="Segoe UI" w:cs="Segoe UI"/>
          <w:vertAlign w:val="superscript"/>
        </w:rPr>
        <w:t>nd</w:t>
      </w:r>
      <w:r w:rsidR="001C7E7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February 2018.</w:t>
      </w:r>
    </w:p>
    <w:p w:rsidR="00034CC1" w:rsidRDefault="007706C0" w:rsidP="00034CC1">
      <w:pPr>
        <w:rPr>
          <w:rFonts w:ascii="Segoe UI" w:hAnsi="Segoe UI" w:cs="Segoe UI"/>
        </w:rPr>
      </w:pPr>
      <w:r>
        <w:rPr>
          <w:rFonts w:ascii="Segoe UI" w:hAnsi="Segoe UI" w:cs="Segoe UI"/>
        </w:rPr>
        <w:t>This application</w:t>
      </w:r>
      <w:r w:rsidR="00034CC1">
        <w:rPr>
          <w:rFonts w:ascii="Segoe UI" w:hAnsi="Segoe UI" w:cs="Segoe UI"/>
        </w:rPr>
        <w:t xml:space="preserve"> is the only process – there will be no </w:t>
      </w:r>
      <w:r>
        <w:rPr>
          <w:rFonts w:ascii="Segoe UI" w:hAnsi="Segoe UI" w:cs="Segoe UI"/>
        </w:rPr>
        <w:t>interviews – so please provide as much information as possible in a clear and concise structure.</w:t>
      </w:r>
    </w:p>
    <w:p w:rsidR="007706C0" w:rsidRDefault="007706C0" w:rsidP="00034CC1">
      <w:pPr>
        <w:rPr>
          <w:rFonts w:ascii="Segoe UI" w:hAnsi="Segoe UI" w:cs="Segoe UI"/>
        </w:rPr>
      </w:pPr>
      <w:r>
        <w:rPr>
          <w:rFonts w:ascii="Segoe UI" w:hAnsi="Segoe UI" w:cs="Segoe UI"/>
        </w:rPr>
        <w:t>If you wo</w:t>
      </w:r>
      <w:r w:rsidR="002C13F8">
        <w:rPr>
          <w:rFonts w:ascii="Segoe UI" w:hAnsi="Segoe UI" w:cs="Segoe UI"/>
        </w:rPr>
        <w:t>u</w:t>
      </w:r>
      <w:r>
        <w:rPr>
          <w:rFonts w:ascii="Segoe UI" w:hAnsi="Segoe UI" w:cs="Segoe UI"/>
        </w:rPr>
        <w:t>ld like to submit your application in a different format due to an access need please email Melanie Lowden, details above.</w:t>
      </w:r>
    </w:p>
    <w:p w:rsidR="001C7E7F" w:rsidRDefault="001C7E7F" w:rsidP="00034CC1">
      <w:pPr>
        <w:rPr>
          <w:rFonts w:ascii="Segoe UI" w:hAnsi="Segoe UI" w:cs="Segoe UI"/>
        </w:rPr>
      </w:pPr>
    </w:p>
    <w:p w:rsidR="001C7E7F" w:rsidRDefault="001C7E7F" w:rsidP="00034CC1">
      <w:pPr>
        <w:rPr>
          <w:rFonts w:ascii="Segoe UI" w:hAnsi="Segoe UI" w:cs="Segoe UI"/>
        </w:rPr>
      </w:pPr>
      <w:r>
        <w:rPr>
          <w:rFonts w:ascii="Segoe UI" w:hAnsi="Segoe UI" w:cs="Segoe UI"/>
        </w:rPr>
        <w:t>Signature of applicant…………………………………………………………….   Date……………………………………….</w:t>
      </w:r>
    </w:p>
    <w:sectPr w:rsidR="001C7E7F" w:rsidSect="003B164B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E1" w:rsidRDefault="005449E1" w:rsidP="00303A69">
      <w:pPr>
        <w:spacing w:after="0" w:line="240" w:lineRule="auto"/>
      </w:pPr>
      <w:r>
        <w:separator/>
      </w:r>
    </w:p>
  </w:endnote>
  <w:endnote w:type="continuationSeparator" w:id="0">
    <w:p w:rsidR="005449E1" w:rsidRDefault="005449E1" w:rsidP="0030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Std Light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E1" w:rsidRDefault="005449E1" w:rsidP="00303A69">
      <w:pPr>
        <w:spacing w:after="0" w:line="240" w:lineRule="auto"/>
      </w:pPr>
      <w:r>
        <w:separator/>
      </w:r>
    </w:p>
  </w:footnote>
  <w:footnote w:type="continuationSeparator" w:id="0">
    <w:p w:rsidR="005449E1" w:rsidRDefault="005449E1" w:rsidP="0030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E1" w:rsidRDefault="005449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4E08A" wp14:editId="05C6ED5F">
          <wp:simplePos x="0" y="0"/>
          <wp:positionH relativeFrom="margin">
            <wp:posOffset>3312160</wp:posOffset>
          </wp:positionH>
          <wp:positionV relativeFrom="paragraph">
            <wp:posOffset>-205740</wp:posOffset>
          </wp:positionV>
          <wp:extent cx="2419287" cy="543553"/>
          <wp:effectExtent l="0" t="0" r="635" b="9525"/>
          <wp:wrapNone/>
          <wp:docPr id="9" name="Picture 9" descr="C:\Users\lowdenm\AppData\Local\Microsoft\Windows\Temporary Internet Files\Content.Word\TUCnorthernsecondarylogocmyk[9684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wdenm\AppData\Local\Microsoft\Windows\Temporary Internet Files\Content.Word\TUCnorthernsecondarylogocmyk[9684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87" cy="54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689E"/>
    <w:multiLevelType w:val="hybridMultilevel"/>
    <w:tmpl w:val="DD583AB8"/>
    <w:lvl w:ilvl="0" w:tplc="4DFACEB0">
      <w:numFmt w:val="bullet"/>
      <w:lvlText w:val="•"/>
      <w:lvlJc w:val="left"/>
      <w:pPr>
        <w:ind w:left="720" w:hanging="72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69"/>
    <w:rsid w:val="00034CC1"/>
    <w:rsid w:val="000854C9"/>
    <w:rsid w:val="000977F9"/>
    <w:rsid w:val="000D7CF2"/>
    <w:rsid w:val="0019426F"/>
    <w:rsid w:val="001C7E7F"/>
    <w:rsid w:val="002C13F8"/>
    <w:rsid w:val="00303A69"/>
    <w:rsid w:val="00315419"/>
    <w:rsid w:val="00353513"/>
    <w:rsid w:val="003B164B"/>
    <w:rsid w:val="004845BC"/>
    <w:rsid w:val="005449E1"/>
    <w:rsid w:val="005C4535"/>
    <w:rsid w:val="007231A3"/>
    <w:rsid w:val="007706C0"/>
    <w:rsid w:val="007923CC"/>
    <w:rsid w:val="007E1604"/>
    <w:rsid w:val="00890482"/>
    <w:rsid w:val="008F18C3"/>
    <w:rsid w:val="009A0934"/>
    <w:rsid w:val="00AE77DF"/>
    <w:rsid w:val="00C523A5"/>
    <w:rsid w:val="00C8229D"/>
    <w:rsid w:val="00C92E97"/>
    <w:rsid w:val="00E12144"/>
    <w:rsid w:val="00E94F9B"/>
    <w:rsid w:val="00F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5E8B435-ECDE-4BDE-A653-B9F1C04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A6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6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0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69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51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9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F2"/>
    <w:pPr>
      <w:spacing w:after="0" w:line="240" w:lineRule="auto"/>
      <w:ind w:left="720"/>
      <w:contextualSpacing/>
    </w:pPr>
    <w:rPr>
      <w:rFonts w:ascii="Neo Sans Std Light" w:eastAsia="Times New Roman" w:hAnsi="Neo Sans Std Light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E1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wden@tu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owden@tu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CC544282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Lowden</dc:creator>
  <cp:keywords/>
  <dc:description/>
  <cp:lastModifiedBy>Lindsay Duffield</cp:lastModifiedBy>
  <cp:revision>2</cp:revision>
  <cp:lastPrinted>2017-12-12T10:48:00Z</cp:lastPrinted>
  <dcterms:created xsi:type="dcterms:W3CDTF">2017-12-18T11:55:00Z</dcterms:created>
  <dcterms:modified xsi:type="dcterms:W3CDTF">2017-12-18T11:55:00Z</dcterms:modified>
</cp:coreProperties>
</file>