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8BE7F" w14:textId="609C83C2" w:rsidR="00410E4E" w:rsidRPr="00261B3F" w:rsidRDefault="00410E4E" w:rsidP="004F238C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34EE6853" w14:textId="77777777" w:rsidR="00CF6181" w:rsidRPr="00261B3F" w:rsidRDefault="00CF6181" w:rsidP="00CF6181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261B3F">
        <w:rPr>
          <w:rFonts w:ascii="Calibri" w:hAnsi="Calibri" w:cs="Calibri"/>
          <w:b/>
          <w:bCs/>
          <w:sz w:val="22"/>
          <w:szCs w:val="22"/>
        </w:rPr>
        <w:t>ASLEF</w:t>
      </w:r>
    </w:p>
    <w:p w14:paraId="5E0511E3" w14:textId="77777777" w:rsidR="00CF6181" w:rsidRPr="00261B3F" w:rsidRDefault="00CF6181" w:rsidP="00CF6181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261B3F">
        <w:rPr>
          <w:rFonts w:ascii="Calibri" w:hAnsi="Calibri" w:cs="Calibri"/>
          <w:b/>
          <w:bCs/>
          <w:sz w:val="22"/>
          <w:szCs w:val="22"/>
        </w:rPr>
        <w:t xml:space="preserve">Political Adviser </w:t>
      </w:r>
    </w:p>
    <w:p w14:paraId="7057C6B2" w14:textId="26A79400" w:rsidR="00CF6181" w:rsidRPr="00261B3F" w:rsidRDefault="00CF6181" w:rsidP="00CF6181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261B3F">
        <w:rPr>
          <w:rFonts w:ascii="Calibri" w:hAnsi="Calibri" w:cs="Calibri"/>
          <w:b/>
          <w:bCs/>
          <w:sz w:val="22"/>
          <w:szCs w:val="22"/>
        </w:rPr>
        <w:t xml:space="preserve">Salary: £77,588.06 and London Weighting £3,916.20 </w:t>
      </w:r>
      <w:r w:rsidR="00A63CF7">
        <w:rPr>
          <w:rFonts w:ascii="Calibri" w:hAnsi="Calibri" w:cs="Calibri"/>
          <w:b/>
          <w:bCs/>
          <w:sz w:val="22"/>
          <w:szCs w:val="22"/>
        </w:rPr>
        <w:t>per annum</w:t>
      </w:r>
    </w:p>
    <w:p w14:paraId="388FC176" w14:textId="77777777" w:rsidR="00FF71EF" w:rsidRPr="00261B3F" w:rsidRDefault="00FF71EF" w:rsidP="00410E4E">
      <w:pPr>
        <w:rPr>
          <w:rFonts w:ascii="Calibri" w:hAnsi="Calibri" w:cs="Calibri"/>
          <w:b/>
          <w:sz w:val="22"/>
          <w:szCs w:val="22"/>
          <w:u w:val="single"/>
        </w:rPr>
      </w:pPr>
    </w:p>
    <w:p w14:paraId="0FA7FB76" w14:textId="49CD681E" w:rsidR="007911EE" w:rsidRPr="00261B3F" w:rsidRDefault="001E33E2" w:rsidP="00837DCE">
      <w:pPr>
        <w:rPr>
          <w:rFonts w:ascii="Calibri" w:hAnsi="Calibri" w:cs="Calibri"/>
          <w:sz w:val="22"/>
          <w:szCs w:val="22"/>
          <w:lang w:val="en-US"/>
        </w:rPr>
      </w:pPr>
      <w:r w:rsidRPr="00261B3F">
        <w:rPr>
          <w:rFonts w:ascii="Calibri" w:hAnsi="Calibri" w:cs="Calibri"/>
          <w:sz w:val="22"/>
          <w:szCs w:val="22"/>
        </w:rPr>
        <w:t>The Political Advis</w:t>
      </w:r>
      <w:r w:rsidR="006416C6" w:rsidRPr="00261B3F">
        <w:rPr>
          <w:rFonts w:ascii="Calibri" w:hAnsi="Calibri" w:cs="Calibri"/>
          <w:sz w:val="22"/>
          <w:szCs w:val="22"/>
        </w:rPr>
        <w:t>e</w:t>
      </w:r>
      <w:r w:rsidRPr="00261B3F">
        <w:rPr>
          <w:rFonts w:ascii="Calibri" w:hAnsi="Calibri" w:cs="Calibri"/>
          <w:sz w:val="22"/>
          <w:szCs w:val="22"/>
        </w:rPr>
        <w:t>r reports to the Head of Policy and Communications and is responsible for providing political advice, briefings, research and support to advance ASLEF’s industrial and political priorities.</w:t>
      </w:r>
    </w:p>
    <w:p w14:paraId="06D3820B" w14:textId="77777777" w:rsidR="00FF71EF" w:rsidRPr="00261B3F" w:rsidRDefault="00FF71EF" w:rsidP="00FF71EF">
      <w:pPr>
        <w:rPr>
          <w:rFonts w:ascii="Calibri" w:hAnsi="Calibri" w:cs="Calibri"/>
          <w:sz w:val="22"/>
          <w:szCs w:val="22"/>
        </w:rPr>
      </w:pPr>
    </w:p>
    <w:p w14:paraId="18EBF0D9" w14:textId="77777777" w:rsidR="00757B04" w:rsidRPr="00261B3F" w:rsidRDefault="00757B04">
      <w:pPr>
        <w:pStyle w:val="Heading1"/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Job description</w:t>
      </w:r>
    </w:p>
    <w:p w14:paraId="0FADB09E" w14:textId="27AB0B8E" w:rsidR="00FF71EF" w:rsidRPr="00261B3F" w:rsidRDefault="00365B89" w:rsidP="00261B3F">
      <w:pPr>
        <w:pStyle w:val="Heading1"/>
        <w:rPr>
          <w:rFonts w:ascii="Calibri" w:hAnsi="Calibri" w:cs="Calibri"/>
          <w:i/>
          <w:iCs/>
          <w:sz w:val="22"/>
          <w:szCs w:val="22"/>
          <w:lang w:val="en-US"/>
        </w:rPr>
      </w:pPr>
      <w:r w:rsidRPr="00261B3F">
        <w:rPr>
          <w:rFonts w:ascii="Calibri" w:hAnsi="Calibri" w:cs="Calibri"/>
          <w:i/>
          <w:iCs/>
          <w:sz w:val="22"/>
          <w:szCs w:val="22"/>
        </w:rPr>
        <w:t>Key responsibilities</w:t>
      </w:r>
    </w:p>
    <w:p w14:paraId="79D0CDA7" w14:textId="77777777" w:rsidR="00365B89" w:rsidRPr="00261B3F" w:rsidRDefault="00365B89" w:rsidP="00E0390F">
      <w:pPr>
        <w:numPr>
          <w:ilvl w:val="0"/>
          <w:numId w:val="17"/>
        </w:numPr>
        <w:rPr>
          <w:rFonts w:ascii="Calibri" w:hAnsi="Calibri" w:cs="Calibri"/>
          <w:kern w:val="2"/>
          <w:sz w:val="22"/>
          <w:szCs w:val="22"/>
          <w14:ligatures w14:val="standardContextual"/>
        </w:rPr>
      </w:pPr>
      <w:r w:rsidRPr="00261B3F">
        <w:rPr>
          <w:rFonts w:ascii="Calibri" w:hAnsi="Calibri" w:cs="Calibri"/>
          <w:sz w:val="22"/>
          <w:szCs w:val="22"/>
        </w:rPr>
        <w:t>Brief the General Secretary, Head of Policy and Communications, Executive Committee and senior officers on relevant political, parliamentary and policy developments affecting ASLEF.</w:t>
      </w:r>
    </w:p>
    <w:p w14:paraId="5A6E7FB8" w14:textId="77777777" w:rsidR="00365B89" w:rsidRPr="00261B3F" w:rsidRDefault="00365B89" w:rsidP="00E0390F">
      <w:pPr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Maintain a strong understanding of ASLEF’s national and regional industrial agenda and its relationship to wider political and transport policy developments.</w:t>
      </w:r>
    </w:p>
    <w:p w14:paraId="5C26A004" w14:textId="77777777" w:rsidR="00365B89" w:rsidRPr="00261B3F" w:rsidRDefault="00365B89" w:rsidP="00E0390F">
      <w:pPr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Prepare briefing papers, campaign reports, speeches, motions, amendments, policy statements and written materials for internal and external audiences.</w:t>
      </w:r>
    </w:p>
    <w:p w14:paraId="50D5A20D" w14:textId="1C261F79" w:rsidR="00365B89" w:rsidRPr="00261B3F" w:rsidRDefault="00365B89" w:rsidP="00E0390F">
      <w:pPr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Support ASLEF campaigns by producing political analysis</w:t>
      </w:r>
      <w:r w:rsidR="00334D66" w:rsidRPr="00261B3F">
        <w:rPr>
          <w:rFonts w:ascii="Calibri" w:hAnsi="Calibri" w:cs="Calibri"/>
          <w:sz w:val="22"/>
          <w:szCs w:val="22"/>
        </w:rPr>
        <w:t xml:space="preserve"> and </w:t>
      </w:r>
      <w:r w:rsidR="00AF0357" w:rsidRPr="00261B3F">
        <w:rPr>
          <w:rFonts w:ascii="Calibri" w:hAnsi="Calibri" w:cs="Calibri"/>
          <w:sz w:val="22"/>
          <w:szCs w:val="22"/>
        </w:rPr>
        <w:t>research</w:t>
      </w:r>
      <w:r w:rsidRPr="00261B3F">
        <w:rPr>
          <w:rFonts w:ascii="Calibri" w:hAnsi="Calibri" w:cs="Calibri"/>
          <w:sz w:val="22"/>
          <w:szCs w:val="22"/>
        </w:rPr>
        <w:t xml:space="preserve"> materials</w:t>
      </w:r>
      <w:r w:rsidR="00334D66" w:rsidRPr="00261B3F">
        <w:rPr>
          <w:rFonts w:ascii="Calibri" w:hAnsi="Calibri" w:cs="Calibri"/>
          <w:sz w:val="22"/>
          <w:szCs w:val="22"/>
        </w:rPr>
        <w:t>.</w:t>
      </w:r>
    </w:p>
    <w:p w14:paraId="2C02C9C0" w14:textId="77777777" w:rsidR="00365B89" w:rsidRPr="00261B3F" w:rsidRDefault="00365B89">
      <w:pPr>
        <w:pStyle w:val="Heading2"/>
        <w:rPr>
          <w:rFonts w:ascii="Calibri" w:hAnsi="Calibri" w:cs="Calibri"/>
          <w:kern w:val="2"/>
          <w:sz w:val="22"/>
          <w:szCs w:val="22"/>
          <w14:ligatures w14:val="standardContextual"/>
        </w:rPr>
      </w:pPr>
      <w:r w:rsidRPr="00261B3F">
        <w:rPr>
          <w:rFonts w:ascii="Calibri" w:hAnsi="Calibri" w:cs="Calibri"/>
          <w:sz w:val="22"/>
          <w:szCs w:val="22"/>
        </w:rPr>
        <w:t>Parliamentary and political work</w:t>
      </w:r>
    </w:p>
    <w:p w14:paraId="6390EFAE" w14:textId="3D24C720" w:rsidR="00365B89" w:rsidRPr="00261B3F" w:rsidRDefault="00365B89" w:rsidP="00E0390F">
      <w:pPr>
        <w:numPr>
          <w:ilvl w:val="0"/>
          <w:numId w:val="8"/>
        </w:numPr>
        <w:rPr>
          <w:rFonts w:ascii="Calibri" w:hAnsi="Calibri" w:cs="Calibri"/>
          <w:kern w:val="2"/>
          <w:sz w:val="22"/>
          <w:szCs w:val="22"/>
          <w14:ligatures w14:val="standardContextual"/>
        </w:rPr>
      </w:pPr>
      <w:r w:rsidRPr="00261B3F">
        <w:rPr>
          <w:rFonts w:ascii="Calibri" w:hAnsi="Calibri" w:cs="Calibri"/>
          <w:sz w:val="22"/>
          <w:szCs w:val="22"/>
        </w:rPr>
        <w:t xml:space="preserve">Administer the Executive Committee’s monthly </w:t>
      </w:r>
      <w:r w:rsidR="000E560A" w:rsidRPr="00261B3F">
        <w:rPr>
          <w:rFonts w:ascii="Calibri" w:hAnsi="Calibri" w:cs="Calibri"/>
          <w:sz w:val="22"/>
          <w:szCs w:val="22"/>
        </w:rPr>
        <w:t>p</w:t>
      </w:r>
      <w:r w:rsidRPr="00261B3F">
        <w:rPr>
          <w:rFonts w:ascii="Calibri" w:hAnsi="Calibri" w:cs="Calibri"/>
          <w:sz w:val="22"/>
          <w:szCs w:val="22"/>
        </w:rPr>
        <w:t xml:space="preserve">olitical </w:t>
      </w:r>
      <w:r w:rsidR="000E560A" w:rsidRPr="00261B3F">
        <w:rPr>
          <w:rFonts w:ascii="Calibri" w:hAnsi="Calibri" w:cs="Calibri"/>
          <w:sz w:val="22"/>
          <w:szCs w:val="22"/>
        </w:rPr>
        <w:t>a</w:t>
      </w:r>
      <w:r w:rsidRPr="00261B3F">
        <w:rPr>
          <w:rFonts w:ascii="Calibri" w:hAnsi="Calibri" w:cs="Calibri"/>
          <w:sz w:val="22"/>
          <w:szCs w:val="22"/>
        </w:rPr>
        <w:t>genda, including parliamentary diary updates, proposed questions and debates, sponsored parliamentary activity, and financial appeals or requests for support.</w:t>
      </w:r>
    </w:p>
    <w:p w14:paraId="4A47C213" w14:textId="77777777" w:rsidR="00365B89" w:rsidRPr="00261B3F" w:rsidRDefault="00365B89" w:rsidP="00E0390F">
      <w:pPr>
        <w:pStyle w:val="ListParagraph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Administer the ASLEF Parliamentary Group by arranging meetings, circulating details, booking rooms and ensuring agreed actions are progressed or referred appropriately.</w:t>
      </w:r>
    </w:p>
    <w:p w14:paraId="3DED37E8" w14:textId="77777777" w:rsidR="00365B89" w:rsidRPr="00261B3F" w:rsidRDefault="00365B89" w:rsidP="00E0390F">
      <w:pPr>
        <w:pStyle w:val="ListParagraph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Liaise with MPs and parliamentary contacts to support Early Day Motions, Adjournment Debates, Parliamentary Questions and other activity aligned with ASLEF priorities.</w:t>
      </w:r>
    </w:p>
    <w:p w14:paraId="5086936D" w14:textId="7C6390AE" w:rsidR="00365B89" w:rsidRPr="00261B3F" w:rsidRDefault="00365B89" w:rsidP="00E0390F">
      <w:pPr>
        <w:pStyle w:val="ListParagraph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Undertake political lobbying and help organise rallies, parliamentary receptions and other ad hoc ASLEF events.</w:t>
      </w:r>
    </w:p>
    <w:p w14:paraId="3A185B71" w14:textId="77777777" w:rsidR="00365B89" w:rsidRPr="00261B3F" w:rsidRDefault="00365B89">
      <w:pPr>
        <w:pStyle w:val="Heading2"/>
        <w:rPr>
          <w:rFonts w:ascii="Calibri" w:hAnsi="Calibri" w:cs="Calibri"/>
          <w:kern w:val="2"/>
          <w:sz w:val="22"/>
          <w:szCs w:val="22"/>
          <w14:ligatures w14:val="standardContextual"/>
        </w:rPr>
      </w:pPr>
      <w:r w:rsidRPr="00261B3F">
        <w:rPr>
          <w:rFonts w:ascii="Calibri" w:hAnsi="Calibri" w:cs="Calibri"/>
          <w:sz w:val="22"/>
          <w:szCs w:val="22"/>
        </w:rPr>
        <w:t>Conferences, events and external relationships</w:t>
      </w:r>
    </w:p>
    <w:p w14:paraId="752CB251" w14:textId="5A99134A" w:rsidR="00365B89" w:rsidRPr="00261B3F" w:rsidRDefault="00365B89" w:rsidP="00E0390F">
      <w:pPr>
        <w:numPr>
          <w:ilvl w:val="0"/>
          <w:numId w:val="39"/>
        </w:numPr>
        <w:rPr>
          <w:rFonts w:ascii="Calibri" w:hAnsi="Calibri" w:cs="Calibri"/>
          <w:kern w:val="2"/>
          <w:sz w:val="22"/>
          <w:szCs w:val="22"/>
          <w14:ligatures w14:val="standardContextual"/>
        </w:rPr>
      </w:pPr>
      <w:r w:rsidRPr="00261B3F">
        <w:rPr>
          <w:rFonts w:ascii="Calibri" w:hAnsi="Calibri" w:cs="Calibri"/>
          <w:sz w:val="22"/>
          <w:szCs w:val="22"/>
        </w:rPr>
        <w:t>Organise ASLEF delegations to Labour Party Conference</w:t>
      </w:r>
      <w:r w:rsidR="00CF2E25" w:rsidRPr="00261B3F">
        <w:rPr>
          <w:rFonts w:ascii="Calibri" w:hAnsi="Calibri" w:cs="Calibri"/>
          <w:sz w:val="22"/>
          <w:szCs w:val="22"/>
        </w:rPr>
        <w:t xml:space="preserve"> </w:t>
      </w:r>
      <w:r w:rsidRPr="00261B3F">
        <w:rPr>
          <w:rFonts w:ascii="Calibri" w:hAnsi="Calibri" w:cs="Calibri"/>
          <w:sz w:val="22"/>
          <w:szCs w:val="22"/>
        </w:rPr>
        <w:t xml:space="preserve">and regional Labour Party </w:t>
      </w:r>
      <w:r w:rsidR="00CF2E25" w:rsidRPr="00261B3F">
        <w:rPr>
          <w:rFonts w:ascii="Calibri" w:hAnsi="Calibri" w:cs="Calibri"/>
          <w:sz w:val="22"/>
          <w:szCs w:val="22"/>
        </w:rPr>
        <w:t xml:space="preserve">conferences </w:t>
      </w:r>
      <w:r w:rsidR="00C73FC3" w:rsidRPr="00261B3F">
        <w:rPr>
          <w:rFonts w:ascii="Calibri" w:hAnsi="Calibri" w:cs="Calibri"/>
          <w:sz w:val="22"/>
          <w:szCs w:val="22"/>
        </w:rPr>
        <w:t xml:space="preserve">including the delegation schedules, </w:t>
      </w:r>
      <w:r w:rsidR="00495A6D" w:rsidRPr="00261B3F">
        <w:rPr>
          <w:rFonts w:ascii="Calibri" w:hAnsi="Calibri" w:cs="Calibri"/>
          <w:sz w:val="22"/>
          <w:szCs w:val="22"/>
        </w:rPr>
        <w:t>fringe meetings</w:t>
      </w:r>
      <w:r w:rsidR="000323C0" w:rsidRPr="00261B3F">
        <w:rPr>
          <w:rFonts w:ascii="Calibri" w:hAnsi="Calibri" w:cs="Calibri"/>
          <w:sz w:val="22"/>
          <w:szCs w:val="22"/>
        </w:rPr>
        <w:t xml:space="preserve"> and conference stalls. </w:t>
      </w:r>
    </w:p>
    <w:p w14:paraId="4EC1C922" w14:textId="77777777" w:rsidR="00365B89" w:rsidRPr="00261B3F" w:rsidRDefault="00365B89" w:rsidP="00E0390F">
      <w:pPr>
        <w:pStyle w:val="ListParagraph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Attend relevant meetings and conferences of partner organisations where they fall within the post’s remit.</w:t>
      </w:r>
    </w:p>
    <w:p w14:paraId="7B4DF2FE" w14:textId="77777777" w:rsidR="00365B89" w:rsidRPr="00261B3F" w:rsidRDefault="00365B89" w:rsidP="00E0390F">
      <w:pPr>
        <w:pStyle w:val="ListParagraph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Work with Labour Party affiliated unions through TULO to promote ASLEF policy and contribute to trade union consensus positions on Labour Party matters.</w:t>
      </w:r>
    </w:p>
    <w:p w14:paraId="786FEBB6" w14:textId="77777777" w:rsidR="00365B89" w:rsidRPr="00261B3F" w:rsidRDefault="00365B89" w:rsidP="00E0390F">
      <w:pPr>
        <w:pStyle w:val="ListParagraph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Build effective working relationships with trade union political officers, Labour Party staff, relevant advisers and external stakeholders.</w:t>
      </w:r>
    </w:p>
    <w:p w14:paraId="78B2A59E" w14:textId="77777777" w:rsidR="00365B89" w:rsidRPr="00261B3F" w:rsidRDefault="00365B89" w:rsidP="00E0390F">
      <w:pPr>
        <w:pStyle w:val="ListParagraph"/>
        <w:numPr>
          <w:ilvl w:val="0"/>
          <w:numId w:val="39"/>
        </w:num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Support and promote ASLEF members standing as candidates in local and national elections.</w:t>
      </w:r>
    </w:p>
    <w:p w14:paraId="5E641884" w14:textId="77777777" w:rsidR="00365B89" w:rsidRPr="00261B3F" w:rsidRDefault="00365B89">
      <w:pPr>
        <w:pStyle w:val="Heading2"/>
        <w:rPr>
          <w:rFonts w:ascii="Calibri" w:hAnsi="Calibri" w:cs="Calibri"/>
          <w:kern w:val="2"/>
          <w:sz w:val="22"/>
          <w:szCs w:val="22"/>
          <w14:ligatures w14:val="standardContextual"/>
        </w:rPr>
      </w:pPr>
      <w:r w:rsidRPr="00261B3F">
        <w:rPr>
          <w:rFonts w:ascii="Calibri" w:hAnsi="Calibri" w:cs="Calibri"/>
          <w:sz w:val="22"/>
          <w:szCs w:val="22"/>
        </w:rPr>
        <w:t>Other duties</w:t>
      </w:r>
    </w:p>
    <w:p w14:paraId="4C140141" w14:textId="77777777" w:rsidR="00365B89" w:rsidRPr="00261B3F" w:rsidRDefault="00365B89" w:rsidP="00E0390F">
      <w:pPr>
        <w:numPr>
          <w:ilvl w:val="0"/>
          <w:numId w:val="13"/>
        </w:numPr>
        <w:rPr>
          <w:rFonts w:ascii="Calibri" w:hAnsi="Calibri" w:cs="Calibri"/>
          <w:kern w:val="2"/>
          <w:sz w:val="22"/>
          <w:szCs w:val="22"/>
          <w14:ligatures w14:val="standardContextual"/>
        </w:rPr>
      </w:pPr>
      <w:r w:rsidRPr="00261B3F">
        <w:rPr>
          <w:rFonts w:ascii="Calibri" w:hAnsi="Calibri" w:cs="Calibri"/>
          <w:sz w:val="22"/>
          <w:szCs w:val="22"/>
        </w:rPr>
        <w:t>Take part in team meetings, share knowledge and contribute to a collaborative working environment.</w:t>
      </w:r>
    </w:p>
    <w:p w14:paraId="36810457" w14:textId="77777777" w:rsidR="00365B89" w:rsidRPr="00261B3F" w:rsidRDefault="00365B89" w:rsidP="00E0390F">
      <w:pPr>
        <w:pStyle w:val="ListParagraph"/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Respond to correspondence and telephone enquiries from ASLEF representatives and external organisations within appropriate timescales.</w:t>
      </w:r>
    </w:p>
    <w:p w14:paraId="0E903C66" w14:textId="77777777" w:rsidR="00365B89" w:rsidRPr="00261B3F" w:rsidRDefault="00365B89" w:rsidP="00E0390F">
      <w:pPr>
        <w:pStyle w:val="ListParagraph"/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Organise workload effectively, prioritising instructions from the General Secretary and work required by ASLEF.</w:t>
      </w:r>
    </w:p>
    <w:p w14:paraId="4E69D0C6" w14:textId="77777777" w:rsidR="00365B89" w:rsidRPr="00261B3F" w:rsidRDefault="00365B89" w:rsidP="00E0390F">
      <w:pPr>
        <w:pStyle w:val="ListParagraph"/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Develop projects requested by the General Secretary and undertake any other duties commensurate with the role.</w:t>
      </w:r>
    </w:p>
    <w:p w14:paraId="7419D8A8" w14:textId="77777777" w:rsidR="007911EE" w:rsidRPr="00261B3F" w:rsidRDefault="00E63DF6">
      <w:pPr>
        <w:pStyle w:val="Heading1"/>
        <w:rPr>
          <w:rFonts w:ascii="Calibri" w:hAnsi="Calibri" w:cs="Calibri"/>
          <w:sz w:val="22"/>
          <w:szCs w:val="22"/>
          <w:lang w:val="en-US"/>
        </w:rPr>
      </w:pPr>
      <w:r w:rsidRPr="00261B3F">
        <w:rPr>
          <w:rFonts w:ascii="Calibri" w:hAnsi="Calibri" w:cs="Calibri"/>
          <w:sz w:val="22"/>
          <w:szCs w:val="22"/>
        </w:rPr>
        <w:lastRenderedPageBreak/>
        <w:t>Person specification</w:t>
      </w:r>
    </w:p>
    <w:p w14:paraId="38E43E3D" w14:textId="77777777" w:rsidR="00E63DF6" w:rsidRPr="00261B3F" w:rsidRDefault="00E63DF6">
      <w:pPr>
        <w:pStyle w:val="Heading2"/>
        <w:rPr>
          <w:rFonts w:ascii="Calibri" w:hAnsi="Calibri" w:cs="Calibri"/>
          <w:kern w:val="2"/>
          <w:sz w:val="22"/>
          <w:szCs w:val="22"/>
          <w14:ligatures w14:val="standardContextual"/>
        </w:rPr>
      </w:pPr>
      <w:r w:rsidRPr="00261B3F">
        <w:rPr>
          <w:rFonts w:ascii="Calibri" w:hAnsi="Calibri" w:cs="Calibri"/>
          <w:sz w:val="22"/>
          <w:szCs w:val="22"/>
        </w:rPr>
        <w:t>Essential criteria</w:t>
      </w:r>
    </w:p>
    <w:p w14:paraId="0EFB3EA0" w14:textId="04AE3383" w:rsidR="00E63DF6" w:rsidRPr="00261B3F" w:rsidRDefault="1ACD2FE4" w:rsidP="17F92267">
      <w:pPr>
        <w:numPr>
          <w:ilvl w:val="0"/>
          <w:numId w:val="20"/>
        </w:numPr>
        <w:rPr>
          <w:rFonts w:ascii="Calibri" w:hAnsi="Calibri" w:cs="Calibri"/>
          <w:kern w:val="2"/>
          <w:sz w:val="22"/>
          <w:szCs w:val="22"/>
          <w14:ligatures w14:val="standardContextual"/>
        </w:rPr>
      </w:pPr>
      <w:r w:rsidRPr="00261B3F">
        <w:rPr>
          <w:rFonts w:ascii="Calibri" w:hAnsi="Calibri" w:cs="Calibri"/>
          <w:sz w:val="22"/>
          <w:szCs w:val="22"/>
        </w:rPr>
        <w:t>Strong understanding of the Labour Party, trade union movement, UK politics</w:t>
      </w:r>
      <w:r w:rsidR="004D7454" w:rsidRPr="00261B3F">
        <w:rPr>
          <w:rFonts w:ascii="Calibri" w:hAnsi="Calibri" w:cs="Calibri"/>
          <w:sz w:val="22"/>
          <w:szCs w:val="22"/>
        </w:rPr>
        <w:t xml:space="preserve"> </w:t>
      </w:r>
      <w:r w:rsidR="00AC4249" w:rsidRPr="00261B3F">
        <w:rPr>
          <w:rFonts w:ascii="Calibri" w:hAnsi="Calibri" w:cs="Calibri"/>
          <w:sz w:val="22"/>
          <w:szCs w:val="22"/>
        </w:rPr>
        <w:t>and</w:t>
      </w:r>
      <w:r w:rsidR="00455600" w:rsidRPr="00261B3F">
        <w:rPr>
          <w:rFonts w:ascii="Calibri" w:hAnsi="Calibri" w:cs="Calibri"/>
          <w:sz w:val="22"/>
          <w:szCs w:val="22"/>
        </w:rPr>
        <w:t xml:space="preserve"> </w:t>
      </w:r>
      <w:r w:rsidRPr="00261B3F">
        <w:rPr>
          <w:rFonts w:ascii="Calibri" w:hAnsi="Calibri" w:cs="Calibri"/>
          <w:sz w:val="22"/>
          <w:szCs w:val="22"/>
        </w:rPr>
        <w:t xml:space="preserve">parliamentary processes </w:t>
      </w:r>
    </w:p>
    <w:p w14:paraId="579E3A1E" w14:textId="77777777" w:rsidR="00E63DF6" w:rsidRPr="00261B3F" w:rsidRDefault="00E63DF6" w:rsidP="00E0390F">
      <w:pPr>
        <w:pStyle w:val="ListParagraph"/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Excellent written and verbal communication skills, with the ability to produce clear briefings, reports, speeches, policy materials and campaign content.</w:t>
      </w:r>
    </w:p>
    <w:p w14:paraId="6C28815D" w14:textId="77777777" w:rsidR="00E63DF6" w:rsidRPr="00261B3F" w:rsidRDefault="00E63DF6" w:rsidP="00E0390F">
      <w:pPr>
        <w:pStyle w:val="ListParagraph"/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Ability to analyse political and policy developments and explain their relevance to ASLEF’s priorities.</w:t>
      </w:r>
    </w:p>
    <w:p w14:paraId="68F7BF46" w14:textId="77777777" w:rsidR="00E63DF6" w:rsidRPr="00261B3F" w:rsidRDefault="00E63DF6" w:rsidP="00E0390F">
      <w:pPr>
        <w:pStyle w:val="ListParagraph"/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Well-organised, proactive and able to manage competing priorities with minimal supervision.</w:t>
      </w:r>
    </w:p>
    <w:p w14:paraId="40289687" w14:textId="77777777" w:rsidR="00E63DF6" w:rsidRPr="00261B3F" w:rsidRDefault="00E63DF6" w:rsidP="00E0390F">
      <w:pPr>
        <w:pStyle w:val="ListParagraph"/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Commitment to ASLEF’s values, objectives and role within the wider labour and trade union movement.</w:t>
      </w:r>
    </w:p>
    <w:p w14:paraId="08800F59" w14:textId="77777777" w:rsidR="00E63DF6" w:rsidRPr="00261B3F" w:rsidRDefault="00E63DF6">
      <w:pPr>
        <w:pStyle w:val="Heading2"/>
        <w:rPr>
          <w:rFonts w:ascii="Calibri" w:hAnsi="Calibri" w:cs="Calibri"/>
          <w:kern w:val="2"/>
          <w:sz w:val="22"/>
          <w:szCs w:val="22"/>
          <w14:ligatures w14:val="standardContextual"/>
        </w:rPr>
      </w:pPr>
      <w:r w:rsidRPr="00261B3F">
        <w:rPr>
          <w:rFonts w:ascii="Calibri" w:hAnsi="Calibri" w:cs="Calibri"/>
          <w:sz w:val="22"/>
          <w:szCs w:val="22"/>
        </w:rPr>
        <w:t>Desirable criteria</w:t>
      </w:r>
    </w:p>
    <w:p w14:paraId="3E6AD3BD" w14:textId="77777777" w:rsidR="00E63DF6" w:rsidRPr="00261B3F" w:rsidRDefault="00E63DF6" w:rsidP="00E0390F">
      <w:pPr>
        <w:numPr>
          <w:ilvl w:val="0"/>
          <w:numId w:val="38"/>
        </w:numPr>
        <w:rPr>
          <w:rFonts w:ascii="Calibri" w:hAnsi="Calibri" w:cs="Calibri"/>
          <w:kern w:val="2"/>
          <w:sz w:val="22"/>
          <w:szCs w:val="22"/>
          <w14:ligatures w14:val="standardContextual"/>
        </w:rPr>
      </w:pPr>
      <w:r w:rsidRPr="00261B3F">
        <w:rPr>
          <w:rFonts w:ascii="Calibri" w:hAnsi="Calibri" w:cs="Calibri"/>
          <w:sz w:val="22"/>
          <w:szCs w:val="22"/>
        </w:rPr>
        <w:t>Experience in a trade union, political, parliamentary, public affairs, campaigning or policy role.</w:t>
      </w:r>
    </w:p>
    <w:p w14:paraId="02EE54B6" w14:textId="7E3BF0D1" w:rsidR="00BE5CFA" w:rsidRPr="00261B3F" w:rsidRDefault="00050205" w:rsidP="00E0390F">
      <w:pPr>
        <w:numPr>
          <w:ilvl w:val="0"/>
          <w:numId w:val="38"/>
        </w:numPr>
        <w:rPr>
          <w:rFonts w:ascii="Calibri" w:hAnsi="Calibri" w:cs="Calibri"/>
          <w:kern w:val="2"/>
          <w:sz w:val="22"/>
          <w:szCs w:val="22"/>
          <w14:ligatures w14:val="standardContextual"/>
        </w:rPr>
      </w:pPr>
      <w:r w:rsidRPr="00261B3F">
        <w:rPr>
          <w:rFonts w:ascii="Calibri" w:hAnsi="Calibri" w:cs="Calibri"/>
          <w:kern w:val="2"/>
          <w:sz w:val="22"/>
          <w:szCs w:val="22"/>
          <w14:ligatures w14:val="standardContextual"/>
        </w:rPr>
        <w:t xml:space="preserve">Awareness of rail and transport policy </w:t>
      </w:r>
    </w:p>
    <w:p w14:paraId="2349D90C" w14:textId="77777777" w:rsidR="00E63DF6" w:rsidRPr="00261B3F" w:rsidRDefault="00E63DF6" w:rsidP="00E0390F">
      <w:pPr>
        <w:pStyle w:val="ListParagraph"/>
        <w:numPr>
          <w:ilvl w:val="0"/>
          <w:numId w:val="38"/>
        </w:num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Experience organising conferences, delegations, political meetings, receptions, rallies or campaign events.</w:t>
      </w:r>
    </w:p>
    <w:p w14:paraId="63185D9A" w14:textId="77777777" w:rsidR="00E63DF6" w:rsidRPr="00261B3F" w:rsidRDefault="00E63DF6" w:rsidP="00E0390F">
      <w:pPr>
        <w:pStyle w:val="ListParagraph"/>
        <w:numPr>
          <w:ilvl w:val="0"/>
          <w:numId w:val="38"/>
        </w:num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Knowledge of Labour Party Conference, TUC Congress, regional Labour Party structures and TULO arrangements.</w:t>
      </w:r>
    </w:p>
    <w:p w14:paraId="38CBB849" w14:textId="77777777" w:rsidR="00E63DF6" w:rsidRPr="00261B3F" w:rsidRDefault="00E63DF6" w:rsidP="00E0390F">
      <w:pPr>
        <w:pStyle w:val="ListParagraph"/>
        <w:numPr>
          <w:ilvl w:val="0"/>
          <w:numId w:val="38"/>
        </w:num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Relevant networks with MPs, parliamentary staff, trade union political officers, Labour Party officials or external stakeholders.</w:t>
      </w:r>
    </w:p>
    <w:p w14:paraId="70F176F7" w14:textId="77777777" w:rsidR="00E63DF6" w:rsidRPr="00261B3F" w:rsidRDefault="00E63DF6">
      <w:pPr>
        <w:rPr>
          <w:rFonts w:ascii="Calibri" w:hAnsi="Calibri" w:cs="Calibri"/>
          <w:sz w:val="22"/>
          <w:szCs w:val="22"/>
        </w:rPr>
      </w:pPr>
    </w:p>
    <w:p w14:paraId="24393C4C" w14:textId="77777777" w:rsidR="00261B3F" w:rsidRDefault="00261B3F" w:rsidP="00757B04">
      <w:pPr>
        <w:rPr>
          <w:rFonts w:ascii="Calibri" w:hAnsi="Calibri" w:cs="Calibri"/>
          <w:sz w:val="22"/>
          <w:szCs w:val="22"/>
        </w:rPr>
      </w:pPr>
    </w:p>
    <w:p w14:paraId="59A240DC" w14:textId="67E701B4" w:rsidR="00757B04" w:rsidRPr="00261B3F" w:rsidRDefault="00757B04" w:rsidP="00757B04">
      <w:p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 xml:space="preserve">ASLEF strives to be an equal opportunities employer. Applications from people with disabilities, and persons from minority groups are encouraged. </w:t>
      </w:r>
    </w:p>
    <w:p w14:paraId="409F1F67" w14:textId="77777777" w:rsidR="00757B04" w:rsidRPr="00261B3F" w:rsidRDefault="00757B04" w:rsidP="00757B04">
      <w:pPr>
        <w:rPr>
          <w:rFonts w:ascii="Calibri" w:hAnsi="Calibri" w:cs="Calibri"/>
          <w:sz w:val="22"/>
          <w:szCs w:val="22"/>
        </w:rPr>
      </w:pPr>
    </w:p>
    <w:p w14:paraId="338476FA" w14:textId="459AE882" w:rsidR="00757B04" w:rsidRPr="00117B85" w:rsidRDefault="00757B04" w:rsidP="00757B04">
      <w:pPr>
        <w:rPr>
          <w:rFonts w:ascii="Calibri" w:hAnsi="Calibri" w:cs="Calibri"/>
          <w:b/>
          <w:bCs/>
          <w:sz w:val="22"/>
          <w:szCs w:val="22"/>
        </w:rPr>
      </w:pPr>
      <w:r w:rsidRPr="00117B85">
        <w:rPr>
          <w:rFonts w:ascii="Calibri" w:hAnsi="Calibri" w:cs="Calibri"/>
          <w:b/>
          <w:bCs/>
          <w:sz w:val="22"/>
          <w:szCs w:val="22"/>
        </w:rPr>
        <w:t xml:space="preserve">This is a </w:t>
      </w:r>
      <w:proofErr w:type="gramStart"/>
      <w:r w:rsidRPr="00117B85">
        <w:rPr>
          <w:rFonts w:ascii="Calibri" w:hAnsi="Calibri" w:cs="Calibri"/>
          <w:b/>
          <w:bCs/>
          <w:sz w:val="22"/>
          <w:szCs w:val="22"/>
        </w:rPr>
        <w:t>full time</w:t>
      </w:r>
      <w:proofErr w:type="gramEnd"/>
      <w:r w:rsidR="002D40E1" w:rsidRPr="00117B85">
        <w:rPr>
          <w:rFonts w:ascii="Calibri" w:hAnsi="Calibri" w:cs="Calibri"/>
          <w:b/>
          <w:bCs/>
          <w:sz w:val="22"/>
          <w:szCs w:val="22"/>
        </w:rPr>
        <w:t xml:space="preserve"> position</w:t>
      </w:r>
      <w:r w:rsidRPr="00117B85">
        <w:rPr>
          <w:rFonts w:ascii="Calibri" w:hAnsi="Calibri" w:cs="Calibri"/>
          <w:b/>
          <w:bCs/>
          <w:sz w:val="22"/>
          <w:szCs w:val="22"/>
        </w:rPr>
        <w:t xml:space="preserve"> (34h week) at ASLEF head office in London.  </w:t>
      </w:r>
    </w:p>
    <w:p w14:paraId="7BD53660" w14:textId="77777777" w:rsidR="00757B04" w:rsidRPr="00261B3F" w:rsidRDefault="00757B04" w:rsidP="00757B04">
      <w:pPr>
        <w:rPr>
          <w:rFonts w:ascii="Calibri" w:hAnsi="Calibri" w:cs="Calibri"/>
          <w:sz w:val="22"/>
          <w:szCs w:val="22"/>
        </w:rPr>
      </w:pPr>
    </w:p>
    <w:p w14:paraId="3D93EDBF" w14:textId="1268C6FB" w:rsidR="00757B04" w:rsidRPr="00261B3F" w:rsidRDefault="00757B04" w:rsidP="00757B04">
      <w:p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 xml:space="preserve">Closing date for applications: </w:t>
      </w:r>
      <w:r w:rsidR="00261B3F">
        <w:rPr>
          <w:rFonts w:ascii="Calibri" w:hAnsi="Calibri" w:cs="Calibri"/>
          <w:sz w:val="22"/>
          <w:szCs w:val="22"/>
        </w:rPr>
        <w:t xml:space="preserve">14:00 </w:t>
      </w:r>
      <w:r w:rsidRPr="00261B3F">
        <w:rPr>
          <w:rFonts w:ascii="Calibri" w:hAnsi="Calibri" w:cs="Calibri"/>
          <w:sz w:val="22"/>
          <w:szCs w:val="22"/>
        </w:rPr>
        <w:t xml:space="preserve">on the </w:t>
      </w:r>
      <w:r w:rsidR="00261B3F">
        <w:rPr>
          <w:rFonts w:ascii="Calibri" w:hAnsi="Calibri" w:cs="Calibri"/>
          <w:sz w:val="22"/>
          <w:szCs w:val="22"/>
        </w:rPr>
        <w:t>6 November 2026</w:t>
      </w:r>
    </w:p>
    <w:p w14:paraId="6F148F60" w14:textId="379B043D" w:rsidR="00757B04" w:rsidRPr="00261B3F" w:rsidRDefault="00757B04" w:rsidP="00757B04">
      <w:p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Interviews: Thursday 19 November 2026</w:t>
      </w:r>
    </w:p>
    <w:p w14:paraId="0A27AB5F" w14:textId="7B7419EF" w:rsidR="00757B04" w:rsidRPr="00261B3F" w:rsidRDefault="00757B04" w:rsidP="00757B04">
      <w:pPr>
        <w:rPr>
          <w:rFonts w:ascii="Calibri" w:hAnsi="Calibri" w:cs="Calibri"/>
          <w:sz w:val="22"/>
          <w:szCs w:val="22"/>
        </w:rPr>
      </w:pPr>
      <w:r w:rsidRPr="00261B3F">
        <w:rPr>
          <w:rFonts w:ascii="Calibri" w:hAnsi="Calibri" w:cs="Calibri"/>
          <w:sz w:val="22"/>
          <w:szCs w:val="22"/>
        </w:rPr>
        <w:t>Expected start date: February 202</w:t>
      </w:r>
      <w:r w:rsidR="00261B3F">
        <w:rPr>
          <w:rFonts w:ascii="Calibri" w:hAnsi="Calibri" w:cs="Calibri"/>
          <w:sz w:val="22"/>
          <w:szCs w:val="22"/>
        </w:rPr>
        <w:t>7</w:t>
      </w:r>
    </w:p>
    <w:sectPr w:rsidR="00757B04" w:rsidRPr="00261B3F">
      <w:footerReference w:type="default" r:id="rId10"/>
      <w:pgSz w:w="11906" w:h="16838"/>
      <w:pgMar w:top="1134" w:right="1134" w:bottom="1134" w:left="1134" w:header="720" w:footer="720" w:gutter="0"/>
      <w:paperSrc w:first="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13A20" w14:textId="77777777" w:rsidR="007648E1" w:rsidRDefault="007648E1" w:rsidP="00757B04">
      <w:r>
        <w:separator/>
      </w:r>
    </w:p>
  </w:endnote>
  <w:endnote w:type="continuationSeparator" w:id="0">
    <w:p w14:paraId="69A956AA" w14:textId="77777777" w:rsidR="007648E1" w:rsidRDefault="007648E1" w:rsidP="00757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E7156" w14:textId="739725F8" w:rsidR="00757B04" w:rsidRPr="00757B04" w:rsidRDefault="00757B04">
    <w:pPr>
      <w:pStyle w:val="Footer"/>
      <w:rPr>
        <w:rFonts w:ascii="Calibri" w:hAnsi="Calibri" w:cs="Calibri"/>
        <w:sz w:val="22"/>
        <w:szCs w:val="22"/>
      </w:rPr>
    </w:pPr>
    <w:r w:rsidRPr="00757B04">
      <w:rPr>
        <w:rFonts w:ascii="Calibri" w:hAnsi="Calibri" w:cs="Calibri"/>
        <w:sz w:val="22"/>
        <w:szCs w:val="22"/>
      </w:rPr>
      <w:t>14/10/26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C9B00" w14:textId="77777777" w:rsidR="007648E1" w:rsidRDefault="007648E1" w:rsidP="00757B04">
      <w:r>
        <w:separator/>
      </w:r>
    </w:p>
  </w:footnote>
  <w:footnote w:type="continuationSeparator" w:id="0">
    <w:p w14:paraId="12621567" w14:textId="77777777" w:rsidR="007648E1" w:rsidRDefault="007648E1" w:rsidP="00757B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22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6312E"/>
    <w:multiLevelType w:val="hybridMultilevel"/>
    <w:tmpl w:val="D124E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268C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352794"/>
    <w:multiLevelType w:val="multilevel"/>
    <w:tmpl w:val="F8C649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020AC"/>
    <w:multiLevelType w:val="hybridMultilevel"/>
    <w:tmpl w:val="443C1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C17A0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130137D3"/>
    <w:multiLevelType w:val="hybridMultilevel"/>
    <w:tmpl w:val="8E1AE9FE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F1341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485742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016BFB"/>
    <w:multiLevelType w:val="multilevel"/>
    <w:tmpl w:val="3CF60EAE"/>
    <w:numStyleLink w:val="StyleBulleted"/>
  </w:abstractNum>
  <w:abstractNum w:abstractNumId="10" w15:restartNumberingAfterBreak="0">
    <w:nsid w:val="160D32BA"/>
    <w:multiLevelType w:val="hybridMultilevel"/>
    <w:tmpl w:val="9C42126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35131E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196A1EE4"/>
    <w:multiLevelType w:val="multilevel"/>
    <w:tmpl w:val="61624D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D2490E"/>
    <w:multiLevelType w:val="multilevel"/>
    <w:tmpl w:val="AD1EF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BEA14D4"/>
    <w:multiLevelType w:val="multilevel"/>
    <w:tmpl w:val="BB1CC77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6823C4"/>
    <w:multiLevelType w:val="hybridMultilevel"/>
    <w:tmpl w:val="9584977C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EAE214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220A02B0"/>
    <w:multiLevelType w:val="multilevel"/>
    <w:tmpl w:val="74209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41F7BC5"/>
    <w:multiLevelType w:val="multilevel"/>
    <w:tmpl w:val="6F66FD1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C1633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2FE34B2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3036520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73F1989"/>
    <w:multiLevelType w:val="hybridMultilevel"/>
    <w:tmpl w:val="CB32C808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D2E3E5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3F927D3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402E550A"/>
    <w:multiLevelType w:val="multilevel"/>
    <w:tmpl w:val="3CF60EAE"/>
    <w:styleLink w:val="StyleBulleted"/>
    <w:lvl w:ilvl="0"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C349F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8AD5EFE"/>
    <w:multiLevelType w:val="multilevel"/>
    <w:tmpl w:val="181E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5304A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4EBB1B12"/>
    <w:multiLevelType w:val="multilevel"/>
    <w:tmpl w:val="8BA836E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EF132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5AFD597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5B522D1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5EAA6898"/>
    <w:multiLevelType w:val="hybridMultilevel"/>
    <w:tmpl w:val="BFEC34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5858F6"/>
    <w:multiLevelType w:val="multilevel"/>
    <w:tmpl w:val="26BE8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383BDB"/>
    <w:multiLevelType w:val="hybridMultilevel"/>
    <w:tmpl w:val="ECF40CB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117D32"/>
    <w:multiLevelType w:val="multilevel"/>
    <w:tmpl w:val="5D6A1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762EA2"/>
    <w:multiLevelType w:val="multilevel"/>
    <w:tmpl w:val="7172B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730B38"/>
    <w:multiLevelType w:val="hybridMultilevel"/>
    <w:tmpl w:val="132E20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9A5BBC"/>
    <w:multiLevelType w:val="hybridMultilevel"/>
    <w:tmpl w:val="02B63B10"/>
    <w:lvl w:ilvl="0" w:tplc="0409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0" w15:restartNumberingAfterBreak="0">
    <w:nsid w:val="6B8F243D"/>
    <w:multiLevelType w:val="hybridMultilevel"/>
    <w:tmpl w:val="04EAB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0B288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6EE40148"/>
    <w:multiLevelType w:val="multilevel"/>
    <w:tmpl w:val="D108D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F0D135B"/>
    <w:multiLevelType w:val="multilevel"/>
    <w:tmpl w:val="8D824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1D5226"/>
    <w:multiLevelType w:val="hybridMultilevel"/>
    <w:tmpl w:val="84FAE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4B1D65"/>
    <w:multiLevelType w:val="multilevel"/>
    <w:tmpl w:val="BAE0D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63F3027"/>
    <w:multiLevelType w:val="hybridMultilevel"/>
    <w:tmpl w:val="F786951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DD5E8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7EEE435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9" w15:restartNumberingAfterBreak="0">
    <w:nsid w:val="7F0B297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3922208">
    <w:abstractNumId w:val="5"/>
  </w:num>
  <w:num w:numId="2" w16cid:durableId="1036541269">
    <w:abstractNumId w:val="27"/>
  </w:num>
  <w:num w:numId="3" w16cid:durableId="1045639530">
    <w:abstractNumId w:val="25"/>
  </w:num>
  <w:num w:numId="4" w16cid:durableId="1064454879">
    <w:abstractNumId w:val="17"/>
  </w:num>
  <w:num w:numId="5" w16cid:durableId="1090736546">
    <w:abstractNumId w:val="47"/>
  </w:num>
  <w:num w:numId="6" w16cid:durableId="1099327034">
    <w:abstractNumId w:val="33"/>
  </w:num>
  <w:num w:numId="7" w16cid:durableId="1126268842">
    <w:abstractNumId w:val="41"/>
  </w:num>
  <w:num w:numId="8" w16cid:durableId="1130592222">
    <w:abstractNumId w:val="29"/>
  </w:num>
  <w:num w:numId="9" w16cid:durableId="1153376256">
    <w:abstractNumId w:val="48"/>
  </w:num>
  <w:num w:numId="10" w16cid:durableId="1194422027">
    <w:abstractNumId w:val="11"/>
  </w:num>
  <w:num w:numId="11" w16cid:durableId="1199321926">
    <w:abstractNumId w:val="8"/>
  </w:num>
  <w:num w:numId="12" w16cid:durableId="1259365479">
    <w:abstractNumId w:val="43"/>
  </w:num>
  <w:num w:numId="13" w16cid:durableId="1261568482">
    <w:abstractNumId w:val="14"/>
  </w:num>
  <w:num w:numId="14" w16cid:durableId="1268467576">
    <w:abstractNumId w:val="2"/>
  </w:num>
  <w:num w:numId="15" w16cid:durableId="1284733031">
    <w:abstractNumId w:val="7"/>
  </w:num>
  <w:num w:numId="16" w16cid:durableId="1298099787">
    <w:abstractNumId w:val="24"/>
  </w:num>
  <w:num w:numId="17" w16cid:durableId="1391465062">
    <w:abstractNumId w:val="10"/>
  </w:num>
  <w:num w:numId="18" w16cid:durableId="1438673303">
    <w:abstractNumId w:val="20"/>
  </w:num>
  <w:num w:numId="19" w16cid:durableId="1448349830">
    <w:abstractNumId w:val="4"/>
  </w:num>
  <w:num w:numId="20" w16cid:durableId="1472332760">
    <w:abstractNumId w:val="12"/>
  </w:num>
  <w:num w:numId="21" w16cid:durableId="1507860483">
    <w:abstractNumId w:val="26"/>
  </w:num>
  <w:num w:numId="22" w16cid:durableId="1633634252">
    <w:abstractNumId w:val="37"/>
  </w:num>
  <w:num w:numId="23" w16cid:durableId="1745838643">
    <w:abstractNumId w:val="45"/>
  </w:num>
  <w:num w:numId="24" w16cid:durableId="1777015112">
    <w:abstractNumId w:val="39"/>
  </w:num>
  <w:num w:numId="25" w16cid:durableId="1949769921">
    <w:abstractNumId w:val="9"/>
  </w:num>
  <w:num w:numId="26" w16cid:durableId="1968008332">
    <w:abstractNumId w:val="31"/>
  </w:num>
  <w:num w:numId="27" w16cid:durableId="2004817639">
    <w:abstractNumId w:val="23"/>
  </w:num>
  <w:num w:numId="28" w16cid:durableId="2027557316">
    <w:abstractNumId w:val="40"/>
  </w:num>
  <w:num w:numId="29" w16cid:durableId="2097708322">
    <w:abstractNumId w:val="32"/>
  </w:num>
  <w:num w:numId="30" w16cid:durableId="2102138756">
    <w:abstractNumId w:val="49"/>
  </w:num>
  <w:num w:numId="31" w16cid:durableId="2110199419">
    <w:abstractNumId w:val="6"/>
  </w:num>
  <w:num w:numId="32" w16cid:durableId="220554325">
    <w:abstractNumId w:val="0"/>
  </w:num>
  <w:num w:numId="33" w16cid:durableId="298846308">
    <w:abstractNumId w:val="44"/>
  </w:num>
  <w:num w:numId="34" w16cid:durableId="327175971">
    <w:abstractNumId w:val="15"/>
  </w:num>
  <w:num w:numId="35" w16cid:durableId="341589426">
    <w:abstractNumId w:val="22"/>
  </w:num>
  <w:num w:numId="36" w16cid:durableId="370032061">
    <w:abstractNumId w:val="21"/>
  </w:num>
  <w:num w:numId="37" w16cid:durableId="390157902">
    <w:abstractNumId w:val="30"/>
  </w:num>
  <w:num w:numId="38" w16cid:durableId="391469491">
    <w:abstractNumId w:val="3"/>
  </w:num>
  <w:num w:numId="39" w16cid:durableId="417558766">
    <w:abstractNumId w:val="18"/>
  </w:num>
  <w:num w:numId="40" w16cid:durableId="421221443">
    <w:abstractNumId w:val="1"/>
  </w:num>
  <w:num w:numId="41" w16cid:durableId="425656948">
    <w:abstractNumId w:val="38"/>
  </w:num>
  <w:num w:numId="42" w16cid:durableId="44958434">
    <w:abstractNumId w:val="16"/>
  </w:num>
  <w:num w:numId="43" w16cid:durableId="502011551">
    <w:abstractNumId w:val="36"/>
  </w:num>
  <w:num w:numId="44" w16cid:durableId="511334135">
    <w:abstractNumId w:val="28"/>
  </w:num>
  <w:num w:numId="45" w16cid:durableId="547646134">
    <w:abstractNumId w:val="13"/>
  </w:num>
  <w:num w:numId="46" w16cid:durableId="606162453">
    <w:abstractNumId w:val="34"/>
  </w:num>
  <w:num w:numId="47" w16cid:durableId="73556287">
    <w:abstractNumId w:val="46"/>
  </w:num>
  <w:num w:numId="48" w16cid:durableId="747507434">
    <w:abstractNumId w:val="42"/>
  </w:num>
  <w:num w:numId="49" w16cid:durableId="892933846">
    <w:abstractNumId w:val="35"/>
  </w:num>
  <w:num w:numId="50" w16cid:durableId="95841255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4F"/>
    <w:rsid w:val="000263B4"/>
    <w:rsid w:val="000323C0"/>
    <w:rsid w:val="000461BC"/>
    <w:rsid w:val="00050205"/>
    <w:rsid w:val="00052FB1"/>
    <w:rsid w:val="000B69D6"/>
    <w:rsid w:val="000D6AF4"/>
    <w:rsid w:val="000E560A"/>
    <w:rsid w:val="00104898"/>
    <w:rsid w:val="00117B85"/>
    <w:rsid w:val="001C6239"/>
    <w:rsid w:val="001E0741"/>
    <w:rsid w:val="001E33E2"/>
    <w:rsid w:val="00221A75"/>
    <w:rsid w:val="00261B3F"/>
    <w:rsid w:val="002A202A"/>
    <w:rsid w:val="002D40E1"/>
    <w:rsid w:val="002E1F82"/>
    <w:rsid w:val="002F0679"/>
    <w:rsid w:val="00334D66"/>
    <w:rsid w:val="00350A0C"/>
    <w:rsid w:val="0036202F"/>
    <w:rsid w:val="00365B89"/>
    <w:rsid w:val="00376A1F"/>
    <w:rsid w:val="003879E0"/>
    <w:rsid w:val="003A2B61"/>
    <w:rsid w:val="003E6E17"/>
    <w:rsid w:val="00410E4E"/>
    <w:rsid w:val="00455600"/>
    <w:rsid w:val="00457590"/>
    <w:rsid w:val="00465DA5"/>
    <w:rsid w:val="00495A6D"/>
    <w:rsid w:val="004D7454"/>
    <w:rsid w:val="004F238C"/>
    <w:rsid w:val="005005EB"/>
    <w:rsid w:val="00560C63"/>
    <w:rsid w:val="005D74BB"/>
    <w:rsid w:val="00627130"/>
    <w:rsid w:val="006416C6"/>
    <w:rsid w:val="00682DE6"/>
    <w:rsid w:val="00757B04"/>
    <w:rsid w:val="007648E1"/>
    <w:rsid w:val="007911EE"/>
    <w:rsid w:val="00837DCE"/>
    <w:rsid w:val="00864029"/>
    <w:rsid w:val="008664A7"/>
    <w:rsid w:val="008C4DD8"/>
    <w:rsid w:val="0090474F"/>
    <w:rsid w:val="00966D9A"/>
    <w:rsid w:val="00981F54"/>
    <w:rsid w:val="009B03F1"/>
    <w:rsid w:val="009F3CB1"/>
    <w:rsid w:val="00A63CF7"/>
    <w:rsid w:val="00A9032A"/>
    <w:rsid w:val="00AC4249"/>
    <w:rsid w:val="00AF0357"/>
    <w:rsid w:val="00B666AA"/>
    <w:rsid w:val="00B93F06"/>
    <w:rsid w:val="00BA2D97"/>
    <w:rsid w:val="00BA33EE"/>
    <w:rsid w:val="00BD0504"/>
    <w:rsid w:val="00BE5CFA"/>
    <w:rsid w:val="00C1683B"/>
    <w:rsid w:val="00C22FA8"/>
    <w:rsid w:val="00C73FC3"/>
    <w:rsid w:val="00CA0990"/>
    <w:rsid w:val="00CB002A"/>
    <w:rsid w:val="00CF2E25"/>
    <w:rsid w:val="00CF6181"/>
    <w:rsid w:val="00D06407"/>
    <w:rsid w:val="00D10DC4"/>
    <w:rsid w:val="00D654A5"/>
    <w:rsid w:val="00D93351"/>
    <w:rsid w:val="00D95EFA"/>
    <w:rsid w:val="00DB314B"/>
    <w:rsid w:val="00E0390F"/>
    <w:rsid w:val="00E067B0"/>
    <w:rsid w:val="00E10FF5"/>
    <w:rsid w:val="00E23026"/>
    <w:rsid w:val="00E63DF6"/>
    <w:rsid w:val="00F03431"/>
    <w:rsid w:val="00F73C24"/>
    <w:rsid w:val="00FA1865"/>
    <w:rsid w:val="00FA4D8B"/>
    <w:rsid w:val="00FE3BA3"/>
    <w:rsid w:val="00FF1CD3"/>
    <w:rsid w:val="00FF71EF"/>
    <w:rsid w:val="17F92267"/>
    <w:rsid w:val="1ACD2FE4"/>
    <w:rsid w:val="4F2B6C02"/>
    <w:rsid w:val="6BA0B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6B157D"/>
  <w15:chartTrackingRefBased/>
  <w15:docId w15:val="{E1D11AEA-AFC2-4F8E-98E0-320E12E88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76A1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6A1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76A1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76A1F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76A1F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76A1F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76A1F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76A1F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76A1F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Arial" w:hAnsi="Arial"/>
      <w:szCs w:val="2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8"/>
    </w:rPr>
  </w:style>
  <w:style w:type="paragraph" w:styleId="Title">
    <w:name w:val="Title"/>
    <w:basedOn w:val="Normal"/>
    <w:link w:val="TitleChar"/>
    <w:qFormat/>
    <w:rsid w:val="00FF71EF"/>
    <w:pPr>
      <w:jc w:val="center"/>
    </w:pPr>
    <w:rPr>
      <w:rFonts w:ascii="Arial" w:hAnsi="Arial"/>
      <w:b/>
      <w:szCs w:val="20"/>
      <w:u w:val="single"/>
    </w:rPr>
  </w:style>
  <w:style w:type="character" w:customStyle="1" w:styleId="TitleChar">
    <w:name w:val="Title Char"/>
    <w:link w:val="Title"/>
    <w:rsid w:val="00FF71EF"/>
    <w:rPr>
      <w:rFonts w:ascii="Arial" w:hAnsi="Arial"/>
      <w:b/>
      <w:sz w:val="24"/>
      <w:u w:val="single"/>
      <w:lang w:eastAsia="en-US"/>
    </w:rPr>
  </w:style>
  <w:style w:type="paragraph" w:styleId="ListParagraph">
    <w:name w:val="List Paragraph"/>
    <w:basedOn w:val="Normal"/>
    <w:uiPriority w:val="34"/>
    <w:qFormat/>
    <w:rsid w:val="00FF71EF"/>
    <w:pPr>
      <w:ind w:left="720"/>
      <w:contextualSpacing/>
    </w:pPr>
    <w:rPr>
      <w:rFonts w:ascii="Arial" w:hAnsi="Arial"/>
      <w:szCs w:val="20"/>
    </w:rPr>
  </w:style>
  <w:style w:type="paragraph" w:styleId="BalloonText">
    <w:name w:val="Balloon Text"/>
    <w:basedOn w:val="Normal"/>
    <w:link w:val="BalloonTextChar"/>
    <w:rsid w:val="00FF71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F71EF"/>
    <w:rPr>
      <w:rFonts w:ascii="Segoe UI" w:hAnsi="Segoe UI" w:cs="Segoe UI"/>
      <w:sz w:val="18"/>
      <w:szCs w:val="18"/>
      <w:lang w:eastAsia="en-US"/>
    </w:rPr>
  </w:style>
  <w:style w:type="paragraph" w:styleId="Footer">
    <w:name w:val="footer"/>
    <w:basedOn w:val="Normal"/>
    <w:link w:val="FooterChar"/>
    <w:rsid w:val="00410E4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410E4E"/>
    <w:rPr>
      <w:sz w:val="24"/>
      <w:szCs w:val="24"/>
      <w:lang w:eastAsia="en-US"/>
    </w:rPr>
  </w:style>
  <w:style w:type="numbering" w:customStyle="1" w:styleId="StyleBulleted">
    <w:name w:val="Style Bulleted"/>
    <w:basedOn w:val="NoList"/>
    <w:rsid w:val="007911EE"/>
    <w:pPr>
      <w:numPr>
        <w:numId w:val="3"/>
      </w:numPr>
    </w:pPr>
  </w:style>
  <w:style w:type="numbering" w:customStyle="1" w:styleId="StyleBulleted1">
    <w:name w:val="Style Bulleted1"/>
    <w:basedOn w:val="NoList"/>
    <w:rsid w:val="00052FB1"/>
  </w:style>
  <w:style w:type="character" w:styleId="BookTitle">
    <w:name w:val="Book Title"/>
    <w:basedOn w:val="DefaultParagraphFont"/>
    <w:uiPriority w:val="33"/>
    <w:qFormat/>
    <w:rsid w:val="00376A1F"/>
    <w:rPr>
      <w:b/>
      <w:bCs/>
      <w:i/>
      <w:iCs/>
      <w:spacing w:val="5"/>
    </w:rPr>
  </w:style>
  <w:style w:type="character" w:styleId="Emphasis">
    <w:name w:val="Emphasis"/>
    <w:basedOn w:val="DefaultParagraphFont"/>
    <w:qFormat/>
    <w:rsid w:val="00376A1F"/>
    <w:rPr>
      <w:i/>
      <w:iCs/>
    </w:rPr>
  </w:style>
  <w:style w:type="character" w:customStyle="1" w:styleId="Heading1Char">
    <w:name w:val="Heading 1 Char"/>
    <w:basedOn w:val="DefaultParagraphFont"/>
    <w:link w:val="Heading1"/>
    <w:rsid w:val="00376A1F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A1F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376A1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376A1F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376A1F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376A1F"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376A1F"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376A1F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376A1F"/>
    <w:rPr>
      <w:rFonts w:asciiTheme="majorHAnsi" w:eastAsiaTheme="majorEastAsia" w:hAnsiTheme="majorHAnsi" w:cstheme="majorBidi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376A1F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A1F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A1F"/>
    <w:rPr>
      <w:i/>
      <w:iCs/>
      <w:color w:val="156082" w:themeColor="accent1"/>
      <w:sz w:val="24"/>
      <w:szCs w:val="24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376A1F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376A1F"/>
    <w:rPr>
      <w:sz w:val="24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76A1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6A1F"/>
    <w:rPr>
      <w:i/>
      <w:iCs/>
      <w:color w:val="404040" w:themeColor="text1" w:themeTint="BF"/>
      <w:sz w:val="24"/>
      <w:szCs w:val="24"/>
      <w:lang w:eastAsia="en-US"/>
    </w:rPr>
  </w:style>
  <w:style w:type="character" w:styleId="Strong">
    <w:name w:val="Strong"/>
    <w:basedOn w:val="DefaultParagraphFont"/>
    <w:qFormat/>
    <w:rsid w:val="00376A1F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376A1F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376A1F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qFormat/>
    <w:rsid w:val="00376A1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76A1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76A1F"/>
    <w:pPr>
      <w:outlineLvl w:val="9"/>
    </w:p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lang w:eastAsia="en-US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Header">
    <w:name w:val="header"/>
    <w:basedOn w:val="Normal"/>
    <w:link w:val="HeaderChar"/>
    <w:rsid w:val="00757B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57B0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C6AF13A6100408480D4D178FD53BA" ma:contentTypeVersion="20" ma:contentTypeDescription="Create a new document." ma:contentTypeScope="" ma:versionID="c921eaea796bca14c0085f18516d76e4">
  <xsd:schema xmlns:xsd="http://www.w3.org/2001/XMLSchema" xmlns:xs="http://www.w3.org/2001/XMLSchema" xmlns:p="http://schemas.microsoft.com/office/2006/metadata/properties" xmlns:ns2="98654b48-3f1d-4f8d-97d1-dad3855582f5" xmlns:ns3="663f2934-5977-47a0-9de7-69742424b376" targetNamespace="http://schemas.microsoft.com/office/2006/metadata/properties" ma:root="true" ma:fieldsID="cc250a589c645475e6f87056a4908865" ns2:_="" ns3:_="">
    <xsd:import namespace="98654b48-3f1d-4f8d-97d1-dad3855582f5"/>
    <xsd:import namespace="663f2934-5977-47a0-9de7-69742424b3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Thumbnail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654b48-3f1d-4f8d-97d1-dad385558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106484e-178d-4b3c-a9b1-04f211a9cc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3f2934-5977-47a0-9de7-69742424b37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737ce8a-334b-47ed-bd8d-88ee02aff326}" ma:internalName="TaxCatchAll" ma:showField="CatchAllData" ma:web="663f2934-5977-47a0-9de7-69742424b3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3f2934-5977-47a0-9de7-69742424b376" xsi:nil="true"/>
    <lcf76f155ced4ddcb4097134ff3c332f xmlns="98654b48-3f1d-4f8d-97d1-dad3855582f5">
      <Terms xmlns="http://schemas.microsoft.com/office/infopath/2007/PartnerControls"/>
    </lcf76f155ced4ddcb4097134ff3c332f>
    <Thumbnail xmlns="98654b48-3f1d-4f8d-97d1-dad3855582f5" xsi:nil="true"/>
  </documentManagement>
</p:properties>
</file>

<file path=customXml/itemProps1.xml><?xml version="1.0" encoding="utf-8"?>
<ds:datastoreItem xmlns:ds="http://schemas.openxmlformats.org/officeDocument/2006/customXml" ds:itemID="{9D1918C5-7B6B-4466-9D5C-0A719B2335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654b48-3f1d-4f8d-97d1-dad3855582f5"/>
    <ds:schemaRef ds:uri="663f2934-5977-47a0-9de7-69742424b3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B75B97-0E20-40E6-81F1-87815618EF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682E4F-7919-4864-A786-5B5F1100AF3C}">
  <ds:schemaRefs>
    <ds:schemaRef ds:uri="http://schemas.microsoft.com/office/2006/metadata/properties"/>
    <ds:schemaRef ds:uri="http://schemas.microsoft.com/office/infopath/2007/PartnerControls"/>
    <ds:schemaRef ds:uri="663f2934-5977-47a0-9de7-69742424b376"/>
    <ds:schemaRef ds:uri="98654b48-3f1d-4f8d-97d1-dad3855582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3603</Characters>
  <Application>Microsoft Office Word</Application>
  <DocSecurity>0</DocSecurity>
  <Lines>30</Lines>
  <Paragraphs>8</Paragraphs>
  <ScaleCrop>false</ScaleCrop>
  <Company>ASLEF</Company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ADVERT</dc:title>
  <dc:subject/>
  <dc:creator>Authorised User</dc:creator>
  <cp:keywords/>
  <dc:description/>
  <cp:lastModifiedBy>Katy Proctor</cp:lastModifiedBy>
  <cp:revision>7</cp:revision>
  <cp:lastPrinted>2023-03-01T10:52:00Z</cp:lastPrinted>
  <dcterms:created xsi:type="dcterms:W3CDTF">2026-07-20T12:57:00Z</dcterms:created>
  <dcterms:modified xsi:type="dcterms:W3CDTF">2026-10-14T09:29:00Z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0x01010089AC6AF13A6100408480D4D178FD53BA</vt:lpwstr>
  </property>
</Properties>
</file>