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4FC6E" w14:textId="77777777" w:rsidR="00D500EC" w:rsidRDefault="00246510">
      <w:pPr>
        <w:spacing w:before="73"/>
        <w:ind w:left="2186" w:right="2128"/>
        <w:jc w:val="center"/>
        <w:rPr>
          <w:b/>
          <w:sz w:val="24"/>
        </w:rPr>
      </w:pPr>
      <w:r>
        <w:rPr>
          <w:b/>
          <w:spacing w:val="-2"/>
          <w:sz w:val="24"/>
          <w:u w:val="single"/>
        </w:rPr>
        <w:t>UNISON</w:t>
      </w:r>
    </w:p>
    <w:p w14:paraId="0C34FC6F" w14:textId="77777777" w:rsidR="00D500EC" w:rsidRDefault="00246510">
      <w:pPr>
        <w:ind w:left="2186" w:right="2125"/>
        <w:jc w:val="center"/>
        <w:rPr>
          <w:b/>
          <w:sz w:val="24"/>
        </w:rPr>
      </w:pPr>
      <w:r>
        <w:rPr>
          <w:b/>
          <w:sz w:val="24"/>
          <w:u w:val="single"/>
        </w:rPr>
        <w:t>HEAD</w:t>
      </w:r>
      <w:r>
        <w:rPr>
          <w:b/>
          <w:spacing w:val="-9"/>
          <w:sz w:val="24"/>
          <w:u w:val="single"/>
        </w:rPr>
        <w:t xml:space="preserve"> </w:t>
      </w:r>
      <w:r>
        <w:rPr>
          <w:b/>
          <w:sz w:val="24"/>
          <w:u w:val="single"/>
        </w:rPr>
        <w:t>OF</w:t>
      </w:r>
      <w:r>
        <w:rPr>
          <w:b/>
          <w:spacing w:val="-9"/>
          <w:sz w:val="24"/>
          <w:u w:val="single"/>
        </w:rPr>
        <w:t xml:space="preserve"> </w:t>
      </w:r>
      <w:r>
        <w:rPr>
          <w:b/>
          <w:sz w:val="24"/>
          <w:u w:val="single"/>
        </w:rPr>
        <w:t>MEMBER</w:t>
      </w:r>
      <w:r>
        <w:rPr>
          <w:b/>
          <w:spacing w:val="-8"/>
          <w:sz w:val="24"/>
          <w:u w:val="single"/>
        </w:rPr>
        <w:t xml:space="preserve"> </w:t>
      </w:r>
      <w:r>
        <w:rPr>
          <w:b/>
          <w:sz w:val="24"/>
          <w:u w:val="single"/>
        </w:rPr>
        <w:t>LIASON</w:t>
      </w:r>
      <w:r>
        <w:rPr>
          <w:b/>
          <w:spacing w:val="-9"/>
          <w:sz w:val="24"/>
          <w:u w:val="single"/>
        </w:rPr>
        <w:t xml:space="preserve"> </w:t>
      </w:r>
      <w:r>
        <w:rPr>
          <w:b/>
          <w:sz w:val="24"/>
          <w:u w:val="single"/>
        </w:rPr>
        <w:t>UNIT</w:t>
      </w:r>
      <w:r>
        <w:rPr>
          <w:b/>
          <w:sz w:val="24"/>
        </w:rPr>
        <w:t xml:space="preserve"> </w:t>
      </w:r>
      <w:r>
        <w:rPr>
          <w:b/>
          <w:sz w:val="24"/>
          <w:u w:val="single"/>
        </w:rPr>
        <w:t>EXECUTIVE OFFICE</w:t>
      </w:r>
    </w:p>
    <w:p w14:paraId="0C34FC70" w14:textId="77777777" w:rsidR="00D500EC" w:rsidRDefault="00246510">
      <w:pPr>
        <w:ind w:left="2186" w:right="2126"/>
        <w:jc w:val="center"/>
        <w:rPr>
          <w:b/>
          <w:sz w:val="24"/>
        </w:rPr>
      </w:pPr>
      <w:r>
        <w:rPr>
          <w:b/>
          <w:sz w:val="24"/>
          <w:u w:val="single"/>
        </w:rPr>
        <w:t>REF:</w:t>
      </w:r>
      <w:r>
        <w:rPr>
          <w:b/>
          <w:spacing w:val="1"/>
          <w:sz w:val="24"/>
          <w:u w:val="single"/>
        </w:rPr>
        <w:t xml:space="preserve"> </w:t>
      </w:r>
      <w:r>
        <w:rPr>
          <w:b/>
          <w:spacing w:val="-2"/>
          <w:sz w:val="24"/>
          <w:u w:val="single"/>
        </w:rPr>
        <w:t>EXO/9</w:t>
      </w:r>
    </w:p>
    <w:p w14:paraId="0C34FC71" w14:textId="77777777" w:rsidR="00D500EC" w:rsidRDefault="00D500EC">
      <w:pPr>
        <w:pStyle w:val="BodyText"/>
        <w:rPr>
          <w:b/>
        </w:rPr>
      </w:pPr>
    </w:p>
    <w:p w14:paraId="0C34FC72" w14:textId="77777777" w:rsidR="00D500EC" w:rsidRDefault="00D500EC">
      <w:pPr>
        <w:pStyle w:val="BodyText"/>
        <w:rPr>
          <w:b/>
        </w:rPr>
      </w:pPr>
    </w:p>
    <w:p w14:paraId="0C34FC73" w14:textId="77777777" w:rsidR="00D500EC" w:rsidRDefault="00246510">
      <w:pPr>
        <w:spacing w:before="1"/>
        <w:ind w:left="220"/>
        <w:rPr>
          <w:b/>
          <w:sz w:val="24"/>
        </w:rPr>
      </w:pPr>
      <w:r>
        <w:rPr>
          <w:b/>
          <w:sz w:val="24"/>
        </w:rPr>
        <w:t xml:space="preserve">JOB </w:t>
      </w:r>
      <w:r>
        <w:rPr>
          <w:b/>
          <w:spacing w:val="-2"/>
          <w:sz w:val="24"/>
        </w:rPr>
        <w:t>BRIEF</w:t>
      </w:r>
    </w:p>
    <w:p w14:paraId="0C34FC74" w14:textId="77777777" w:rsidR="00D500EC" w:rsidRDefault="00246510">
      <w:pPr>
        <w:pStyle w:val="BodyText"/>
        <w:spacing w:before="276"/>
        <w:ind w:left="220" w:right="484"/>
      </w:pPr>
      <w:r>
        <w:t>UNISON</w:t>
      </w:r>
      <w:r>
        <w:rPr>
          <w:spacing w:val="-3"/>
        </w:rPr>
        <w:t xml:space="preserve"> </w:t>
      </w:r>
      <w:r>
        <w:t>is</w:t>
      </w:r>
      <w:r>
        <w:rPr>
          <w:spacing w:val="-3"/>
        </w:rPr>
        <w:t xml:space="preserve"> </w:t>
      </w:r>
      <w:r>
        <w:t>Britain’s</w:t>
      </w:r>
      <w:r>
        <w:rPr>
          <w:spacing w:val="-3"/>
        </w:rPr>
        <w:t xml:space="preserve"> </w:t>
      </w:r>
      <w:r>
        <w:t>leading</w:t>
      </w:r>
      <w:r>
        <w:rPr>
          <w:spacing w:val="-4"/>
        </w:rPr>
        <w:t xml:space="preserve"> </w:t>
      </w:r>
      <w:r>
        <w:t>trade</w:t>
      </w:r>
      <w:r>
        <w:rPr>
          <w:spacing w:val="-3"/>
        </w:rPr>
        <w:t xml:space="preserve"> </w:t>
      </w:r>
      <w:r>
        <w:t>union,</w:t>
      </w:r>
      <w:r>
        <w:rPr>
          <w:spacing w:val="-5"/>
        </w:rPr>
        <w:t xml:space="preserve"> </w:t>
      </w:r>
      <w:r>
        <w:t>with</w:t>
      </w:r>
      <w:r>
        <w:rPr>
          <w:spacing w:val="-3"/>
        </w:rPr>
        <w:t xml:space="preserve"> </w:t>
      </w:r>
      <w:r>
        <w:t>over</w:t>
      </w:r>
      <w:r>
        <w:rPr>
          <w:spacing w:val="-3"/>
        </w:rPr>
        <w:t xml:space="preserve"> </w:t>
      </w:r>
      <w:r>
        <w:t>1.3</w:t>
      </w:r>
      <w:r>
        <w:rPr>
          <w:spacing w:val="-5"/>
        </w:rPr>
        <w:t xml:space="preserve"> </w:t>
      </w:r>
      <w:r>
        <w:t>million</w:t>
      </w:r>
      <w:r>
        <w:rPr>
          <w:spacing w:val="-5"/>
        </w:rPr>
        <w:t xml:space="preserve"> </w:t>
      </w:r>
      <w:r>
        <w:t>members</w:t>
      </w:r>
      <w:r>
        <w:rPr>
          <w:spacing w:val="-3"/>
        </w:rPr>
        <w:t xml:space="preserve"> </w:t>
      </w:r>
      <w:r>
        <w:t>working</w:t>
      </w:r>
      <w:r>
        <w:rPr>
          <w:spacing w:val="-5"/>
        </w:rPr>
        <w:t xml:space="preserve"> </w:t>
      </w:r>
      <w:r>
        <w:t>in the public services, energy services, private, voluntary and community sectors.</w:t>
      </w:r>
    </w:p>
    <w:p w14:paraId="0C34FC75" w14:textId="77777777" w:rsidR="00D500EC" w:rsidRDefault="00246510">
      <w:pPr>
        <w:pStyle w:val="BodyText"/>
        <w:ind w:left="220"/>
      </w:pPr>
      <w:r>
        <w:t>UNISON employs around 1300 staff, approximately 370 at our national centre in Euston</w:t>
      </w:r>
      <w:r>
        <w:rPr>
          <w:spacing w:val="-3"/>
        </w:rPr>
        <w:t xml:space="preserve"> </w:t>
      </w:r>
      <w:r>
        <w:t>central</w:t>
      </w:r>
      <w:r>
        <w:rPr>
          <w:spacing w:val="-3"/>
        </w:rPr>
        <w:t xml:space="preserve"> </w:t>
      </w:r>
      <w:r>
        <w:t>London</w:t>
      </w:r>
      <w:r>
        <w:rPr>
          <w:spacing w:val="-4"/>
        </w:rPr>
        <w:t xml:space="preserve"> </w:t>
      </w:r>
      <w:r>
        <w:t>and</w:t>
      </w:r>
      <w:r>
        <w:rPr>
          <w:spacing w:val="-4"/>
        </w:rPr>
        <w:t xml:space="preserve"> </w:t>
      </w:r>
      <w:r>
        <w:t>the</w:t>
      </w:r>
      <w:r>
        <w:rPr>
          <w:spacing w:val="-3"/>
        </w:rPr>
        <w:t xml:space="preserve"> </w:t>
      </w:r>
      <w:r>
        <w:t>remainder</w:t>
      </w:r>
      <w:r>
        <w:rPr>
          <w:spacing w:val="-3"/>
        </w:rPr>
        <w:t xml:space="preserve"> </w:t>
      </w:r>
      <w:r>
        <w:t>in</w:t>
      </w:r>
      <w:r>
        <w:rPr>
          <w:spacing w:val="-4"/>
        </w:rPr>
        <w:t xml:space="preserve"> </w:t>
      </w:r>
      <w:r>
        <w:t>our</w:t>
      </w:r>
      <w:r>
        <w:rPr>
          <w:spacing w:val="-3"/>
        </w:rPr>
        <w:t xml:space="preserve"> </w:t>
      </w:r>
      <w:r>
        <w:t>12</w:t>
      </w:r>
      <w:r>
        <w:rPr>
          <w:spacing w:val="-3"/>
        </w:rPr>
        <w:t xml:space="preserve"> </w:t>
      </w:r>
      <w:r>
        <w:t>regions</w:t>
      </w:r>
      <w:r>
        <w:rPr>
          <w:spacing w:val="-3"/>
        </w:rPr>
        <w:t xml:space="preserve"> </w:t>
      </w:r>
      <w:r>
        <w:t>across</w:t>
      </w:r>
      <w:r>
        <w:rPr>
          <w:spacing w:val="-5"/>
        </w:rPr>
        <w:t xml:space="preserve"> </w:t>
      </w:r>
      <w:r>
        <w:t>the</w:t>
      </w:r>
      <w:r>
        <w:rPr>
          <w:spacing w:val="-3"/>
        </w:rPr>
        <w:t xml:space="preserve"> </w:t>
      </w:r>
      <w:r>
        <w:t>UK</w:t>
      </w:r>
      <w:r>
        <w:rPr>
          <w:spacing w:val="-2"/>
        </w:rPr>
        <w:t xml:space="preserve"> </w:t>
      </w:r>
      <w:r>
        <w:t>including Northern Ireland.</w:t>
      </w:r>
    </w:p>
    <w:p w14:paraId="0C34FC76" w14:textId="77777777" w:rsidR="00D500EC" w:rsidRDefault="00D500EC">
      <w:pPr>
        <w:pStyle w:val="BodyText"/>
      </w:pPr>
    </w:p>
    <w:p w14:paraId="0C34FC77" w14:textId="77777777" w:rsidR="00D500EC" w:rsidRDefault="00246510">
      <w:pPr>
        <w:pStyle w:val="BodyText"/>
        <w:ind w:left="220" w:right="158"/>
      </w:pPr>
      <w:r>
        <w:t>UNISON is seeking an experienced, flexible and highly organised individual to lead its Member Liaison Unit.</w:t>
      </w:r>
      <w:r>
        <w:rPr>
          <w:spacing w:val="40"/>
        </w:rPr>
        <w:t xml:space="preserve"> </w:t>
      </w:r>
      <w:r>
        <w:t>As Head</w:t>
      </w:r>
      <w:r>
        <w:rPr>
          <w:spacing w:val="-1"/>
        </w:rPr>
        <w:t xml:space="preserve"> </w:t>
      </w:r>
      <w:r>
        <w:t>of Member</w:t>
      </w:r>
      <w:r>
        <w:rPr>
          <w:spacing w:val="-3"/>
        </w:rPr>
        <w:t xml:space="preserve"> </w:t>
      </w:r>
      <w:r>
        <w:t>Liaison you will share our commitment to</w:t>
      </w:r>
      <w:r>
        <w:rPr>
          <w:spacing w:val="-2"/>
        </w:rPr>
        <w:t xml:space="preserve"> </w:t>
      </w:r>
      <w:r>
        <w:t>building</w:t>
      </w:r>
      <w:r>
        <w:rPr>
          <w:spacing w:val="-4"/>
        </w:rPr>
        <w:t xml:space="preserve"> </w:t>
      </w:r>
      <w:r>
        <w:t>strong</w:t>
      </w:r>
      <w:r>
        <w:rPr>
          <w:spacing w:val="-5"/>
        </w:rPr>
        <w:t xml:space="preserve"> </w:t>
      </w:r>
      <w:r>
        <w:t>union</w:t>
      </w:r>
      <w:r>
        <w:rPr>
          <w:spacing w:val="-3"/>
        </w:rPr>
        <w:t xml:space="preserve"> </w:t>
      </w:r>
      <w:r>
        <w:t>organisation,</w:t>
      </w:r>
      <w:r>
        <w:rPr>
          <w:spacing w:val="-5"/>
        </w:rPr>
        <w:t xml:space="preserve"> </w:t>
      </w:r>
      <w:r>
        <w:t>empowering</w:t>
      </w:r>
      <w:r>
        <w:rPr>
          <w:spacing w:val="-5"/>
        </w:rPr>
        <w:t xml:space="preserve"> </w:t>
      </w:r>
      <w:r>
        <w:t>our</w:t>
      </w:r>
      <w:r>
        <w:rPr>
          <w:spacing w:val="-3"/>
        </w:rPr>
        <w:t xml:space="preserve"> </w:t>
      </w:r>
      <w:r>
        <w:t>members</w:t>
      </w:r>
      <w:r>
        <w:rPr>
          <w:spacing w:val="-3"/>
        </w:rPr>
        <w:t xml:space="preserve"> </w:t>
      </w:r>
      <w:r>
        <w:t>through</w:t>
      </w:r>
      <w:r>
        <w:rPr>
          <w:spacing w:val="-3"/>
        </w:rPr>
        <w:t xml:space="preserve"> </w:t>
      </w:r>
      <w:r>
        <w:t>participation in our decision making structures and providing high quality support to members.</w:t>
      </w:r>
      <w:r>
        <w:rPr>
          <w:spacing w:val="40"/>
        </w:rPr>
        <w:t xml:space="preserve"> </w:t>
      </w:r>
      <w:r>
        <w:t xml:space="preserve">If you have a commitment to trade union democracy, experience of delivering large scale elections and industrial action ballots, ensuring good governance and experience of managing teams and contracts, you could make a real contribution to our future. The Head of the MLU is a key role at the heart of our organisations democratic structures and member support. You will manage our contract with UNISON Direct and our external provider of election services as well as a team of staff dealing with elections, industrial action, complaints and internal governance </w:t>
      </w:r>
      <w:r>
        <w:rPr>
          <w:spacing w:val="-2"/>
        </w:rPr>
        <w:t>matters.</w:t>
      </w:r>
    </w:p>
    <w:p w14:paraId="0C34FC78" w14:textId="77777777" w:rsidR="00D500EC" w:rsidRDefault="00D500EC">
      <w:pPr>
        <w:sectPr w:rsidR="00D500EC">
          <w:type w:val="continuous"/>
          <w:pgSz w:w="11910" w:h="16840"/>
          <w:pgMar w:top="1620" w:right="1280" w:bottom="280" w:left="1220" w:header="720" w:footer="720" w:gutter="0"/>
          <w:cols w:space="720"/>
        </w:sectPr>
      </w:pPr>
    </w:p>
    <w:p w14:paraId="0C34FC79" w14:textId="77777777" w:rsidR="00D500EC" w:rsidRDefault="00246510">
      <w:pPr>
        <w:spacing w:before="73"/>
        <w:ind w:left="2186" w:right="2125"/>
        <w:jc w:val="center"/>
        <w:rPr>
          <w:b/>
          <w:sz w:val="24"/>
        </w:rPr>
      </w:pPr>
      <w:r>
        <w:rPr>
          <w:b/>
          <w:spacing w:val="-2"/>
          <w:sz w:val="24"/>
          <w:u w:val="single"/>
        </w:rPr>
        <w:lastRenderedPageBreak/>
        <w:t>UNISON</w:t>
      </w:r>
    </w:p>
    <w:p w14:paraId="0C34FC7A" w14:textId="77777777" w:rsidR="00D500EC" w:rsidRDefault="00246510">
      <w:pPr>
        <w:ind w:left="2186" w:right="2127"/>
        <w:jc w:val="center"/>
        <w:rPr>
          <w:b/>
          <w:sz w:val="24"/>
        </w:rPr>
      </w:pPr>
      <w:r>
        <w:rPr>
          <w:b/>
          <w:sz w:val="24"/>
          <w:u w:val="single"/>
        </w:rPr>
        <w:t>HEAD</w:t>
      </w:r>
      <w:r>
        <w:rPr>
          <w:b/>
          <w:spacing w:val="-10"/>
          <w:sz w:val="24"/>
          <w:u w:val="single"/>
        </w:rPr>
        <w:t xml:space="preserve"> </w:t>
      </w:r>
      <w:r>
        <w:rPr>
          <w:b/>
          <w:sz w:val="24"/>
          <w:u w:val="single"/>
        </w:rPr>
        <w:t>OF</w:t>
      </w:r>
      <w:r>
        <w:rPr>
          <w:b/>
          <w:spacing w:val="-10"/>
          <w:sz w:val="24"/>
          <w:u w:val="single"/>
        </w:rPr>
        <w:t xml:space="preserve"> </w:t>
      </w:r>
      <w:r>
        <w:rPr>
          <w:b/>
          <w:sz w:val="24"/>
          <w:u w:val="single"/>
        </w:rPr>
        <w:t>MEMBERSHIP</w:t>
      </w:r>
      <w:r>
        <w:rPr>
          <w:b/>
          <w:spacing w:val="-9"/>
          <w:sz w:val="24"/>
          <w:u w:val="single"/>
        </w:rPr>
        <w:t xml:space="preserve"> </w:t>
      </w:r>
      <w:r>
        <w:rPr>
          <w:b/>
          <w:sz w:val="24"/>
          <w:u w:val="single"/>
        </w:rPr>
        <w:t>LIASON</w:t>
      </w:r>
      <w:r>
        <w:rPr>
          <w:b/>
          <w:spacing w:val="-10"/>
          <w:sz w:val="24"/>
          <w:u w:val="single"/>
        </w:rPr>
        <w:t xml:space="preserve"> </w:t>
      </w:r>
      <w:r>
        <w:rPr>
          <w:b/>
          <w:sz w:val="24"/>
          <w:u w:val="single"/>
        </w:rPr>
        <w:t>UNIT</w:t>
      </w:r>
      <w:r>
        <w:rPr>
          <w:b/>
          <w:sz w:val="24"/>
        </w:rPr>
        <w:t xml:space="preserve"> </w:t>
      </w:r>
      <w:r>
        <w:rPr>
          <w:b/>
          <w:sz w:val="24"/>
          <w:u w:val="single"/>
        </w:rPr>
        <w:t>EXECUTIVE OFFICE</w:t>
      </w:r>
    </w:p>
    <w:p w14:paraId="0C34FC7B" w14:textId="77777777" w:rsidR="00D500EC" w:rsidRDefault="00246510">
      <w:pPr>
        <w:ind w:left="2186" w:right="2126"/>
        <w:jc w:val="center"/>
        <w:rPr>
          <w:b/>
          <w:sz w:val="24"/>
        </w:rPr>
      </w:pPr>
      <w:r>
        <w:rPr>
          <w:b/>
          <w:sz w:val="24"/>
          <w:u w:val="single"/>
        </w:rPr>
        <w:t>REF:</w:t>
      </w:r>
      <w:r>
        <w:rPr>
          <w:b/>
          <w:spacing w:val="1"/>
          <w:sz w:val="24"/>
          <w:u w:val="single"/>
        </w:rPr>
        <w:t xml:space="preserve"> </w:t>
      </w:r>
      <w:r>
        <w:rPr>
          <w:b/>
          <w:spacing w:val="-2"/>
          <w:sz w:val="24"/>
          <w:u w:val="single"/>
        </w:rPr>
        <w:t>EXO/9</w:t>
      </w:r>
    </w:p>
    <w:p w14:paraId="0C34FC7C" w14:textId="77777777" w:rsidR="00D500EC" w:rsidRDefault="00D500EC">
      <w:pPr>
        <w:pStyle w:val="BodyText"/>
        <w:rPr>
          <w:b/>
        </w:rPr>
      </w:pPr>
    </w:p>
    <w:p w14:paraId="0C34FC7D" w14:textId="77777777" w:rsidR="00D500EC" w:rsidRDefault="00D500EC">
      <w:pPr>
        <w:pStyle w:val="BodyText"/>
        <w:rPr>
          <w:b/>
        </w:rPr>
      </w:pPr>
    </w:p>
    <w:p w14:paraId="0C34FC7E" w14:textId="77777777" w:rsidR="00D500EC" w:rsidRDefault="00246510">
      <w:pPr>
        <w:spacing w:before="1"/>
        <w:ind w:left="220"/>
        <w:rPr>
          <w:b/>
          <w:sz w:val="24"/>
        </w:rPr>
      </w:pPr>
      <w:r>
        <w:rPr>
          <w:b/>
          <w:sz w:val="24"/>
        </w:rPr>
        <w:t xml:space="preserve">JOB </w:t>
      </w:r>
      <w:r>
        <w:rPr>
          <w:b/>
          <w:spacing w:val="-2"/>
          <w:sz w:val="24"/>
        </w:rPr>
        <w:t>DESCRIPTION</w:t>
      </w:r>
    </w:p>
    <w:p w14:paraId="0C34FC7F" w14:textId="77777777" w:rsidR="00D500EC" w:rsidRDefault="00246510">
      <w:pPr>
        <w:pStyle w:val="BodyText"/>
        <w:tabs>
          <w:tab w:val="right" w:pos="2338"/>
        </w:tabs>
        <w:spacing w:before="276"/>
        <w:ind w:left="220"/>
      </w:pPr>
      <w:r>
        <w:rPr>
          <w:spacing w:val="-2"/>
        </w:rPr>
        <w:t>Grade:</w:t>
      </w:r>
      <w:r>
        <w:tab/>
      </w:r>
      <w:r>
        <w:rPr>
          <w:spacing w:val="-10"/>
        </w:rPr>
        <w:t>2</w:t>
      </w:r>
    </w:p>
    <w:p w14:paraId="0C34FC80" w14:textId="77777777" w:rsidR="00D500EC" w:rsidRDefault="00246510">
      <w:pPr>
        <w:pStyle w:val="BodyText"/>
        <w:tabs>
          <w:tab w:val="left" w:pos="2204"/>
        </w:tabs>
        <w:spacing w:before="276" w:line="480" w:lineRule="auto"/>
        <w:ind w:left="220" w:right="3890"/>
      </w:pPr>
      <w:r>
        <w:rPr>
          <w:spacing w:val="-2"/>
        </w:rPr>
        <w:t>Location:</w:t>
      </w:r>
      <w:r>
        <w:tab/>
        <w:t>UNISON National Centre Reports to:</w:t>
      </w:r>
      <w:r>
        <w:tab/>
      </w:r>
      <w:r>
        <w:rPr>
          <w:spacing w:val="-67"/>
        </w:rPr>
        <w:t xml:space="preserve"> </w:t>
      </w:r>
      <w:r>
        <w:t>Director</w:t>
      </w:r>
      <w:r>
        <w:rPr>
          <w:spacing w:val="-9"/>
        </w:rPr>
        <w:t xml:space="preserve"> </w:t>
      </w:r>
      <w:r>
        <w:t>of</w:t>
      </w:r>
      <w:r>
        <w:rPr>
          <w:spacing w:val="-7"/>
        </w:rPr>
        <w:t xml:space="preserve"> </w:t>
      </w:r>
      <w:r>
        <w:t>the</w:t>
      </w:r>
      <w:r>
        <w:rPr>
          <w:spacing w:val="-9"/>
        </w:rPr>
        <w:t xml:space="preserve"> </w:t>
      </w:r>
      <w:r>
        <w:t>Executive</w:t>
      </w:r>
      <w:r>
        <w:rPr>
          <w:spacing w:val="-9"/>
        </w:rPr>
        <w:t xml:space="preserve"> </w:t>
      </w:r>
      <w:r>
        <w:t>Office Responsible for:</w:t>
      </w:r>
    </w:p>
    <w:p w14:paraId="0C34FC81" w14:textId="77777777" w:rsidR="00D500EC" w:rsidRDefault="00246510">
      <w:pPr>
        <w:spacing w:before="276"/>
        <w:ind w:left="220"/>
        <w:rPr>
          <w:b/>
          <w:sz w:val="24"/>
        </w:rPr>
      </w:pPr>
      <w:r>
        <w:rPr>
          <w:b/>
          <w:sz w:val="24"/>
          <w:u w:val="single"/>
        </w:rPr>
        <w:t>OVERALL</w:t>
      </w:r>
      <w:r>
        <w:rPr>
          <w:b/>
          <w:spacing w:val="-5"/>
          <w:sz w:val="24"/>
          <w:u w:val="single"/>
        </w:rPr>
        <w:t xml:space="preserve"> </w:t>
      </w:r>
      <w:r>
        <w:rPr>
          <w:b/>
          <w:spacing w:val="-2"/>
          <w:sz w:val="24"/>
          <w:u w:val="single"/>
        </w:rPr>
        <w:t>SUMMARY</w:t>
      </w:r>
    </w:p>
    <w:p w14:paraId="0C34FC82" w14:textId="77777777" w:rsidR="00D500EC" w:rsidRDefault="00D500EC">
      <w:pPr>
        <w:pStyle w:val="BodyText"/>
        <w:rPr>
          <w:b/>
        </w:rPr>
      </w:pPr>
    </w:p>
    <w:p w14:paraId="0C34FC83" w14:textId="77777777" w:rsidR="00D500EC" w:rsidRDefault="00246510">
      <w:pPr>
        <w:pStyle w:val="BodyText"/>
        <w:ind w:left="220"/>
      </w:pPr>
      <w:r>
        <w:t>The</w:t>
      </w:r>
      <w:r>
        <w:rPr>
          <w:spacing w:val="-3"/>
        </w:rPr>
        <w:t xml:space="preserve"> </w:t>
      </w:r>
      <w:r>
        <w:t>Post</w:t>
      </w:r>
      <w:r>
        <w:rPr>
          <w:spacing w:val="-3"/>
        </w:rPr>
        <w:t xml:space="preserve"> </w:t>
      </w:r>
      <w:r>
        <w:t>is</w:t>
      </w:r>
      <w:r>
        <w:rPr>
          <w:spacing w:val="-3"/>
        </w:rPr>
        <w:t xml:space="preserve"> </w:t>
      </w:r>
      <w:r>
        <w:t>Head</w:t>
      </w:r>
      <w:r>
        <w:rPr>
          <w:spacing w:val="-1"/>
        </w:rPr>
        <w:t xml:space="preserve"> </w:t>
      </w:r>
      <w:r>
        <w:t>of</w:t>
      </w:r>
      <w:r>
        <w:rPr>
          <w:spacing w:val="-3"/>
        </w:rPr>
        <w:t xml:space="preserve"> </w:t>
      </w:r>
      <w:r>
        <w:t>MLU</w:t>
      </w:r>
      <w:r>
        <w:rPr>
          <w:spacing w:val="-3"/>
        </w:rPr>
        <w:t xml:space="preserve"> </w:t>
      </w:r>
      <w:r>
        <w:t>and</w:t>
      </w:r>
      <w:r>
        <w:rPr>
          <w:spacing w:val="-3"/>
        </w:rPr>
        <w:t xml:space="preserve"> </w:t>
      </w:r>
      <w:r>
        <w:t>reports</w:t>
      </w:r>
      <w:r>
        <w:rPr>
          <w:spacing w:val="-3"/>
        </w:rPr>
        <w:t xml:space="preserve"> </w:t>
      </w:r>
      <w:r>
        <w:t>directly</w:t>
      </w:r>
      <w:r>
        <w:rPr>
          <w:spacing w:val="-6"/>
        </w:rPr>
        <w:t xml:space="preserve"> </w:t>
      </w:r>
      <w:r>
        <w:t>to</w:t>
      </w:r>
      <w:r>
        <w:rPr>
          <w:spacing w:val="-3"/>
        </w:rPr>
        <w:t xml:space="preserve"> </w:t>
      </w:r>
      <w:r>
        <w:t>the</w:t>
      </w:r>
      <w:r>
        <w:rPr>
          <w:spacing w:val="-3"/>
        </w:rPr>
        <w:t xml:space="preserve"> </w:t>
      </w:r>
      <w:r>
        <w:t>Director</w:t>
      </w:r>
      <w:r>
        <w:rPr>
          <w:spacing w:val="-6"/>
        </w:rPr>
        <w:t xml:space="preserve"> </w:t>
      </w:r>
      <w:r>
        <w:t>of</w:t>
      </w:r>
      <w:r>
        <w:rPr>
          <w:spacing w:val="-1"/>
        </w:rPr>
        <w:t xml:space="preserve"> </w:t>
      </w:r>
      <w:r>
        <w:t>the</w:t>
      </w:r>
      <w:r>
        <w:rPr>
          <w:spacing w:val="-5"/>
        </w:rPr>
        <w:t xml:space="preserve"> </w:t>
      </w:r>
      <w:r>
        <w:t>Executive</w:t>
      </w:r>
      <w:r>
        <w:rPr>
          <w:spacing w:val="-3"/>
        </w:rPr>
        <w:t xml:space="preserve"> </w:t>
      </w:r>
      <w:r>
        <w:rPr>
          <w:spacing w:val="-2"/>
        </w:rPr>
        <w:t>Office.</w:t>
      </w:r>
    </w:p>
    <w:p w14:paraId="0C34FC84" w14:textId="77777777" w:rsidR="00D500EC" w:rsidRDefault="00D500EC">
      <w:pPr>
        <w:pStyle w:val="BodyText"/>
      </w:pPr>
    </w:p>
    <w:p w14:paraId="0C34FC85" w14:textId="77777777" w:rsidR="00D500EC" w:rsidRDefault="00246510">
      <w:pPr>
        <w:pStyle w:val="BodyText"/>
        <w:ind w:left="220"/>
      </w:pPr>
      <w:r>
        <w:t>The post holder is responsible for management and oversight of UNISONdirect call centres, ballots, elections and governance matters in UNISON.</w:t>
      </w:r>
    </w:p>
    <w:p w14:paraId="0C34FC86" w14:textId="77777777" w:rsidR="00D500EC" w:rsidRDefault="00D500EC">
      <w:pPr>
        <w:pStyle w:val="BodyText"/>
      </w:pPr>
    </w:p>
    <w:p w14:paraId="0C34FC87" w14:textId="77777777" w:rsidR="00D500EC" w:rsidRDefault="00246510">
      <w:pPr>
        <w:ind w:left="220"/>
        <w:rPr>
          <w:b/>
          <w:sz w:val="24"/>
        </w:rPr>
      </w:pPr>
      <w:r>
        <w:rPr>
          <w:b/>
          <w:sz w:val="24"/>
          <w:u w:val="single"/>
        </w:rPr>
        <w:t>Key</w:t>
      </w:r>
      <w:r>
        <w:rPr>
          <w:b/>
          <w:spacing w:val="-5"/>
          <w:sz w:val="24"/>
          <w:u w:val="single"/>
        </w:rPr>
        <w:t xml:space="preserve"> </w:t>
      </w:r>
      <w:r>
        <w:rPr>
          <w:b/>
          <w:spacing w:val="-2"/>
          <w:sz w:val="24"/>
          <w:u w:val="single"/>
        </w:rPr>
        <w:t>Responsibilities</w:t>
      </w:r>
    </w:p>
    <w:p w14:paraId="0C34FC88" w14:textId="77777777" w:rsidR="00D500EC" w:rsidRDefault="00D500EC">
      <w:pPr>
        <w:pStyle w:val="BodyText"/>
        <w:spacing w:before="6"/>
        <w:rPr>
          <w:b/>
        </w:rPr>
      </w:pPr>
    </w:p>
    <w:p w14:paraId="0C34FC89" w14:textId="77777777" w:rsidR="00D500EC" w:rsidRDefault="00246510">
      <w:pPr>
        <w:pStyle w:val="ListParagraph"/>
        <w:numPr>
          <w:ilvl w:val="0"/>
          <w:numId w:val="9"/>
        </w:numPr>
        <w:tabs>
          <w:tab w:val="left" w:pos="940"/>
        </w:tabs>
        <w:spacing w:line="235" w:lineRule="auto"/>
        <w:ind w:right="160"/>
        <w:rPr>
          <w:sz w:val="24"/>
        </w:rPr>
      </w:pPr>
      <w:r>
        <w:rPr>
          <w:sz w:val="24"/>
        </w:rPr>
        <w:t>Responsible for the strategic and operational development of UNISONdirect call centres.</w:t>
      </w:r>
    </w:p>
    <w:p w14:paraId="0C34FC8A" w14:textId="77777777" w:rsidR="00D500EC" w:rsidRDefault="00246510">
      <w:pPr>
        <w:pStyle w:val="ListParagraph"/>
        <w:numPr>
          <w:ilvl w:val="0"/>
          <w:numId w:val="9"/>
        </w:numPr>
        <w:tabs>
          <w:tab w:val="left" w:pos="940"/>
        </w:tabs>
        <w:spacing w:before="3"/>
        <w:ind w:right="165"/>
        <w:rPr>
          <w:sz w:val="24"/>
        </w:rPr>
      </w:pPr>
      <w:r>
        <w:rPr>
          <w:sz w:val="24"/>
        </w:rPr>
        <w:t>Manages all ballots for UNISON including all advice given in regard to ballots or members and regions.</w:t>
      </w:r>
    </w:p>
    <w:p w14:paraId="0C34FC8B" w14:textId="77777777" w:rsidR="00D500EC" w:rsidRDefault="00246510">
      <w:pPr>
        <w:pStyle w:val="ListParagraph"/>
        <w:numPr>
          <w:ilvl w:val="0"/>
          <w:numId w:val="9"/>
        </w:numPr>
        <w:tabs>
          <w:tab w:val="left" w:pos="940"/>
        </w:tabs>
        <w:spacing w:line="247" w:lineRule="auto"/>
        <w:ind w:right="225"/>
        <w:rPr>
          <w:sz w:val="24"/>
        </w:rPr>
      </w:pPr>
      <w:r>
        <w:rPr>
          <w:sz w:val="24"/>
        </w:rPr>
        <w:t>Manages</w:t>
      </w:r>
      <w:r>
        <w:rPr>
          <w:spacing w:val="-4"/>
          <w:sz w:val="24"/>
        </w:rPr>
        <w:t xml:space="preserve"> </w:t>
      </w:r>
      <w:r>
        <w:rPr>
          <w:sz w:val="24"/>
        </w:rPr>
        <w:t>all</w:t>
      </w:r>
      <w:r>
        <w:rPr>
          <w:spacing w:val="-5"/>
          <w:sz w:val="24"/>
        </w:rPr>
        <w:t xml:space="preserve"> </w:t>
      </w:r>
      <w:r>
        <w:rPr>
          <w:sz w:val="24"/>
        </w:rPr>
        <w:t>UNISON</w:t>
      </w:r>
      <w:r>
        <w:rPr>
          <w:spacing w:val="-6"/>
          <w:sz w:val="24"/>
        </w:rPr>
        <w:t xml:space="preserve"> </w:t>
      </w:r>
      <w:r>
        <w:rPr>
          <w:sz w:val="24"/>
        </w:rPr>
        <w:t>elections</w:t>
      </w:r>
      <w:r>
        <w:rPr>
          <w:spacing w:val="-7"/>
          <w:sz w:val="24"/>
        </w:rPr>
        <w:t xml:space="preserve"> </w:t>
      </w:r>
      <w:r>
        <w:rPr>
          <w:sz w:val="24"/>
        </w:rPr>
        <w:t>including</w:t>
      </w:r>
      <w:r>
        <w:rPr>
          <w:spacing w:val="-5"/>
          <w:sz w:val="24"/>
        </w:rPr>
        <w:t xml:space="preserve"> </w:t>
      </w:r>
      <w:r>
        <w:rPr>
          <w:sz w:val="24"/>
        </w:rPr>
        <w:t>SGE,NEC,</w:t>
      </w:r>
      <w:r>
        <w:rPr>
          <w:spacing w:val="-4"/>
          <w:sz w:val="24"/>
        </w:rPr>
        <w:t xml:space="preserve"> </w:t>
      </w:r>
      <w:r>
        <w:rPr>
          <w:sz w:val="24"/>
        </w:rPr>
        <w:t>Labour</w:t>
      </w:r>
      <w:r>
        <w:rPr>
          <w:spacing w:val="-4"/>
          <w:sz w:val="24"/>
        </w:rPr>
        <w:t xml:space="preserve"> </w:t>
      </w:r>
      <w:r>
        <w:rPr>
          <w:sz w:val="24"/>
        </w:rPr>
        <w:t>Link</w:t>
      </w:r>
      <w:r>
        <w:rPr>
          <w:spacing w:val="-4"/>
          <w:sz w:val="24"/>
        </w:rPr>
        <w:t xml:space="preserve"> </w:t>
      </w:r>
      <w:r>
        <w:rPr>
          <w:sz w:val="24"/>
        </w:rPr>
        <w:t>and</w:t>
      </w:r>
      <w:r>
        <w:rPr>
          <w:spacing w:val="-4"/>
          <w:sz w:val="24"/>
        </w:rPr>
        <w:t xml:space="preserve"> </w:t>
      </w:r>
      <w:r>
        <w:rPr>
          <w:sz w:val="24"/>
        </w:rPr>
        <w:t xml:space="preserve">General </w:t>
      </w:r>
      <w:r>
        <w:rPr>
          <w:spacing w:val="-2"/>
          <w:sz w:val="24"/>
        </w:rPr>
        <w:t>Secretary.</w:t>
      </w:r>
    </w:p>
    <w:p w14:paraId="0C34FC8C" w14:textId="77777777" w:rsidR="00D500EC" w:rsidRDefault="00246510">
      <w:pPr>
        <w:pStyle w:val="ListParagraph"/>
        <w:numPr>
          <w:ilvl w:val="0"/>
          <w:numId w:val="9"/>
        </w:numPr>
        <w:tabs>
          <w:tab w:val="left" w:pos="940"/>
        </w:tabs>
        <w:spacing w:line="237" w:lineRule="auto"/>
        <w:ind w:right="438"/>
        <w:rPr>
          <w:sz w:val="24"/>
        </w:rPr>
      </w:pPr>
      <w:r>
        <w:rPr>
          <w:sz w:val="24"/>
        </w:rPr>
        <w:t>Responsible for UNISON’s internal governance including management of complaints,</w:t>
      </w:r>
      <w:r>
        <w:rPr>
          <w:spacing w:val="-6"/>
          <w:sz w:val="24"/>
        </w:rPr>
        <w:t xml:space="preserve"> </w:t>
      </w:r>
      <w:r>
        <w:rPr>
          <w:sz w:val="24"/>
        </w:rPr>
        <w:t>negligence</w:t>
      </w:r>
      <w:r>
        <w:rPr>
          <w:spacing w:val="-6"/>
          <w:sz w:val="24"/>
        </w:rPr>
        <w:t xml:space="preserve"> </w:t>
      </w:r>
      <w:r>
        <w:rPr>
          <w:sz w:val="24"/>
        </w:rPr>
        <w:t>cases,</w:t>
      </w:r>
      <w:r>
        <w:rPr>
          <w:spacing w:val="-4"/>
          <w:sz w:val="24"/>
        </w:rPr>
        <w:t xml:space="preserve"> </w:t>
      </w:r>
      <w:r>
        <w:rPr>
          <w:sz w:val="24"/>
        </w:rPr>
        <w:t>UNISON</w:t>
      </w:r>
      <w:r>
        <w:rPr>
          <w:spacing w:val="-4"/>
          <w:sz w:val="24"/>
        </w:rPr>
        <w:t xml:space="preserve"> </w:t>
      </w:r>
      <w:r>
        <w:rPr>
          <w:sz w:val="24"/>
        </w:rPr>
        <w:t>rule</w:t>
      </w:r>
      <w:r>
        <w:rPr>
          <w:spacing w:val="-3"/>
          <w:sz w:val="24"/>
        </w:rPr>
        <w:t xml:space="preserve"> </w:t>
      </w:r>
      <w:r>
        <w:rPr>
          <w:sz w:val="24"/>
        </w:rPr>
        <w:t>book</w:t>
      </w:r>
      <w:r>
        <w:rPr>
          <w:spacing w:val="-3"/>
          <w:sz w:val="24"/>
        </w:rPr>
        <w:t xml:space="preserve"> </w:t>
      </w:r>
      <w:r>
        <w:rPr>
          <w:sz w:val="24"/>
        </w:rPr>
        <w:t>and</w:t>
      </w:r>
      <w:r>
        <w:rPr>
          <w:spacing w:val="-7"/>
          <w:sz w:val="24"/>
        </w:rPr>
        <w:t xml:space="preserve"> </w:t>
      </w:r>
      <w:r>
        <w:rPr>
          <w:sz w:val="24"/>
        </w:rPr>
        <w:t>disciplinary</w:t>
      </w:r>
      <w:r>
        <w:rPr>
          <w:spacing w:val="-8"/>
          <w:sz w:val="24"/>
        </w:rPr>
        <w:t xml:space="preserve"> </w:t>
      </w:r>
      <w:r>
        <w:rPr>
          <w:sz w:val="24"/>
        </w:rPr>
        <w:t>hearings.</w:t>
      </w:r>
    </w:p>
    <w:p w14:paraId="0C34FC8D" w14:textId="77777777" w:rsidR="00D500EC" w:rsidRDefault="00246510">
      <w:pPr>
        <w:pStyle w:val="ListParagraph"/>
        <w:numPr>
          <w:ilvl w:val="0"/>
          <w:numId w:val="9"/>
        </w:numPr>
        <w:tabs>
          <w:tab w:val="left" w:pos="940"/>
        </w:tabs>
        <w:spacing w:before="2" w:line="235" w:lineRule="auto"/>
        <w:ind w:right="166"/>
        <w:rPr>
          <w:sz w:val="24"/>
        </w:rPr>
      </w:pPr>
      <w:r>
        <w:rPr>
          <w:sz w:val="24"/>
        </w:rPr>
        <w:t>Manages</w:t>
      </w:r>
      <w:r>
        <w:rPr>
          <w:spacing w:val="78"/>
          <w:sz w:val="24"/>
        </w:rPr>
        <w:t xml:space="preserve"> </w:t>
      </w:r>
      <w:r>
        <w:rPr>
          <w:sz w:val="24"/>
        </w:rPr>
        <w:t>staff,</w:t>
      </w:r>
      <w:r>
        <w:rPr>
          <w:spacing w:val="78"/>
          <w:sz w:val="24"/>
        </w:rPr>
        <w:t xml:space="preserve"> </w:t>
      </w:r>
      <w:r>
        <w:rPr>
          <w:sz w:val="24"/>
        </w:rPr>
        <w:t>budgets,</w:t>
      </w:r>
      <w:r>
        <w:rPr>
          <w:spacing w:val="76"/>
          <w:sz w:val="24"/>
        </w:rPr>
        <w:t xml:space="preserve"> </w:t>
      </w:r>
      <w:r>
        <w:rPr>
          <w:sz w:val="24"/>
        </w:rPr>
        <w:t>functions</w:t>
      </w:r>
      <w:r>
        <w:rPr>
          <w:spacing w:val="75"/>
          <w:sz w:val="24"/>
        </w:rPr>
        <w:t xml:space="preserve"> </w:t>
      </w:r>
      <w:r>
        <w:rPr>
          <w:sz w:val="24"/>
        </w:rPr>
        <w:t>and</w:t>
      </w:r>
      <w:r>
        <w:rPr>
          <w:spacing w:val="76"/>
          <w:sz w:val="24"/>
        </w:rPr>
        <w:t xml:space="preserve"> </w:t>
      </w:r>
      <w:r>
        <w:rPr>
          <w:sz w:val="24"/>
        </w:rPr>
        <w:t>activities</w:t>
      </w:r>
      <w:r>
        <w:rPr>
          <w:spacing w:val="80"/>
          <w:sz w:val="24"/>
        </w:rPr>
        <w:t xml:space="preserve"> </w:t>
      </w:r>
      <w:r>
        <w:rPr>
          <w:sz w:val="24"/>
        </w:rPr>
        <w:t>within</w:t>
      </w:r>
      <w:r>
        <w:rPr>
          <w:spacing w:val="78"/>
          <w:sz w:val="24"/>
        </w:rPr>
        <w:t xml:space="preserve"> </w:t>
      </w:r>
      <w:r>
        <w:rPr>
          <w:sz w:val="24"/>
        </w:rPr>
        <w:t>the</w:t>
      </w:r>
      <w:r>
        <w:rPr>
          <w:spacing w:val="78"/>
          <w:sz w:val="24"/>
        </w:rPr>
        <w:t xml:space="preserve"> </w:t>
      </w:r>
      <w:r>
        <w:rPr>
          <w:sz w:val="24"/>
        </w:rPr>
        <w:t>unit</w:t>
      </w:r>
      <w:r>
        <w:rPr>
          <w:spacing w:val="75"/>
          <w:sz w:val="24"/>
        </w:rPr>
        <w:t xml:space="preserve"> </w:t>
      </w:r>
      <w:r>
        <w:rPr>
          <w:sz w:val="24"/>
        </w:rPr>
        <w:t>ensuring efficiency and effective use of resources.</w:t>
      </w:r>
    </w:p>
    <w:p w14:paraId="0C34FC8E" w14:textId="77777777" w:rsidR="00D500EC" w:rsidRDefault="00246510">
      <w:pPr>
        <w:pStyle w:val="ListParagraph"/>
        <w:numPr>
          <w:ilvl w:val="0"/>
          <w:numId w:val="9"/>
        </w:numPr>
        <w:tabs>
          <w:tab w:val="left" w:pos="940"/>
        </w:tabs>
        <w:spacing w:before="3" w:line="293" w:lineRule="exact"/>
        <w:ind w:right="0"/>
        <w:rPr>
          <w:sz w:val="24"/>
        </w:rPr>
      </w:pPr>
      <w:r>
        <w:rPr>
          <w:sz w:val="24"/>
        </w:rPr>
        <w:t>Management</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UNISON</w:t>
      </w:r>
      <w:r>
        <w:rPr>
          <w:spacing w:val="-2"/>
          <w:sz w:val="24"/>
        </w:rPr>
        <w:t xml:space="preserve"> </w:t>
      </w:r>
      <w:r>
        <w:rPr>
          <w:sz w:val="24"/>
        </w:rPr>
        <w:t>mediation</w:t>
      </w:r>
      <w:r>
        <w:rPr>
          <w:spacing w:val="-2"/>
          <w:sz w:val="24"/>
        </w:rPr>
        <w:t xml:space="preserve"> scheme.</w:t>
      </w:r>
    </w:p>
    <w:p w14:paraId="0C34FC8F" w14:textId="77777777" w:rsidR="00D500EC" w:rsidRDefault="00246510">
      <w:pPr>
        <w:pStyle w:val="ListParagraph"/>
        <w:numPr>
          <w:ilvl w:val="0"/>
          <w:numId w:val="9"/>
        </w:numPr>
        <w:tabs>
          <w:tab w:val="left" w:pos="940"/>
        </w:tabs>
        <w:ind w:right="161"/>
        <w:rPr>
          <w:sz w:val="24"/>
        </w:rPr>
      </w:pPr>
      <w:r>
        <w:rPr>
          <w:sz w:val="24"/>
        </w:rPr>
        <w:t>Responsible</w:t>
      </w:r>
      <w:r>
        <w:rPr>
          <w:spacing w:val="80"/>
          <w:sz w:val="24"/>
        </w:rPr>
        <w:t xml:space="preserve"> </w:t>
      </w:r>
      <w:r>
        <w:rPr>
          <w:sz w:val="24"/>
        </w:rPr>
        <w:t>for</w:t>
      </w:r>
      <w:r>
        <w:rPr>
          <w:spacing w:val="80"/>
          <w:sz w:val="24"/>
        </w:rPr>
        <w:t xml:space="preserve"> </w:t>
      </w:r>
      <w:r>
        <w:rPr>
          <w:sz w:val="24"/>
        </w:rPr>
        <w:t>development</w:t>
      </w:r>
      <w:r>
        <w:rPr>
          <w:spacing w:val="80"/>
          <w:sz w:val="24"/>
        </w:rPr>
        <w:t xml:space="preserve"> </w:t>
      </w:r>
      <w:r>
        <w:rPr>
          <w:sz w:val="24"/>
        </w:rPr>
        <w:t>and</w:t>
      </w:r>
      <w:r>
        <w:rPr>
          <w:spacing w:val="80"/>
          <w:sz w:val="24"/>
        </w:rPr>
        <w:t xml:space="preserve"> </w:t>
      </w:r>
      <w:r>
        <w:rPr>
          <w:sz w:val="24"/>
        </w:rPr>
        <w:t>maintaining</w:t>
      </w:r>
      <w:r>
        <w:rPr>
          <w:spacing w:val="80"/>
          <w:sz w:val="24"/>
        </w:rPr>
        <w:t xml:space="preserve"> </w:t>
      </w:r>
      <w:r>
        <w:rPr>
          <w:sz w:val="24"/>
        </w:rPr>
        <w:t>effective</w:t>
      </w:r>
      <w:r>
        <w:rPr>
          <w:spacing w:val="80"/>
          <w:sz w:val="24"/>
        </w:rPr>
        <w:t xml:space="preserve"> </w:t>
      </w:r>
      <w:r>
        <w:rPr>
          <w:sz w:val="24"/>
        </w:rPr>
        <w:t>communication</w:t>
      </w:r>
      <w:r>
        <w:rPr>
          <w:spacing w:val="40"/>
          <w:sz w:val="24"/>
        </w:rPr>
        <w:t xml:space="preserve"> </w:t>
      </w:r>
      <w:r>
        <w:rPr>
          <w:sz w:val="24"/>
        </w:rPr>
        <w:t>strategies across a wide range of stakeholders.</w:t>
      </w:r>
    </w:p>
    <w:p w14:paraId="0C34FC90" w14:textId="77777777" w:rsidR="00D500EC" w:rsidRDefault="00246510">
      <w:pPr>
        <w:pStyle w:val="ListParagraph"/>
        <w:numPr>
          <w:ilvl w:val="0"/>
          <w:numId w:val="9"/>
        </w:numPr>
        <w:tabs>
          <w:tab w:val="left" w:pos="940"/>
        </w:tabs>
        <w:rPr>
          <w:sz w:val="24"/>
        </w:rPr>
      </w:pPr>
      <w:r>
        <w:rPr>
          <w:sz w:val="24"/>
        </w:rPr>
        <w:t>Ensures</w:t>
      </w:r>
      <w:r>
        <w:rPr>
          <w:spacing w:val="40"/>
          <w:sz w:val="24"/>
        </w:rPr>
        <w:t xml:space="preserve"> </w:t>
      </w:r>
      <w:r>
        <w:rPr>
          <w:sz w:val="24"/>
        </w:rPr>
        <w:t>effective</w:t>
      </w:r>
      <w:r>
        <w:rPr>
          <w:spacing w:val="40"/>
          <w:sz w:val="24"/>
        </w:rPr>
        <w:t xml:space="preserve"> </w:t>
      </w:r>
      <w:r>
        <w:rPr>
          <w:sz w:val="24"/>
        </w:rPr>
        <w:t>mechanisms</w:t>
      </w:r>
      <w:r>
        <w:rPr>
          <w:spacing w:val="40"/>
          <w:sz w:val="24"/>
        </w:rPr>
        <w:t xml:space="preserve"> </w:t>
      </w:r>
      <w:r>
        <w:rPr>
          <w:sz w:val="24"/>
        </w:rPr>
        <w:t>to</w:t>
      </w:r>
      <w:r>
        <w:rPr>
          <w:spacing w:val="40"/>
          <w:sz w:val="24"/>
        </w:rPr>
        <w:t xml:space="preserve"> </w:t>
      </w:r>
      <w:r>
        <w:rPr>
          <w:sz w:val="24"/>
        </w:rPr>
        <w:t>manage</w:t>
      </w:r>
      <w:r>
        <w:rPr>
          <w:spacing w:val="40"/>
          <w:sz w:val="24"/>
        </w:rPr>
        <w:t xml:space="preserve"> </w:t>
      </w:r>
      <w:r>
        <w:rPr>
          <w:sz w:val="24"/>
        </w:rPr>
        <w:t>and</w:t>
      </w:r>
      <w:r>
        <w:rPr>
          <w:spacing w:val="40"/>
          <w:sz w:val="24"/>
        </w:rPr>
        <w:t xml:space="preserve"> </w:t>
      </w:r>
      <w:r>
        <w:rPr>
          <w:sz w:val="24"/>
        </w:rPr>
        <w:t>develop</w:t>
      </w:r>
      <w:r>
        <w:rPr>
          <w:spacing w:val="40"/>
          <w:sz w:val="24"/>
        </w:rPr>
        <w:t xml:space="preserve"> </w:t>
      </w:r>
      <w:r>
        <w:rPr>
          <w:sz w:val="24"/>
        </w:rPr>
        <w:t>staff</w:t>
      </w:r>
      <w:r>
        <w:rPr>
          <w:spacing w:val="40"/>
          <w:sz w:val="24"/>
        </w:rPr>
        <w:t xml:space="preserve"> </w:t>
      </w:r>
      <w:r>
        <w:rPr>
          <w:sz w:val="24"/>
        </w:rPr>
        <w:t>and</w:t>
      </w:r>
      <w:r>
        <w:rPr>
          <w:spacing w:val="40"/>
          <w:sz w:val="24"/>
        </w:rPr>
        <w:t xml:space="preserve"> </w:t>
      </w:r>
      <w:r>
        <w:rPr>
          <w:sz w:val="24"/>
        </w:rPr>
        <w:t>involves them in decision making</w:t>
      </w:r>
    </w:p>
    <w:p w14:paraId="0C34FC91" w14:textId="77777777" w:rsidR="00D500EC" w:rsidRDefault="00246510">
      <w:pPr>
        <w:pStyle w:val="ListParagraph"/>
        <w:numPr>
          <w:ilvl w:val="0"/>
          <w:numId w:val="9"/>
        </w:numPr>
        <w:tabs>
          <w:tab w:val="left" w:pos="940"/>
        </w:tabs>
        <w:spacing w:line="237" w:lineRule="auto"/>
        <w:rPr>
          <w:sz w:val="24"/>
        </w:rPr>
      </w:pPr>
      <w:r>
        <w:rPr>
          <w:sz w:val="24"/>
        </w:rPr>
        <w:t>Ensures</w:t>
      </w:r>
      <w:r>
        <w:rPr>
          <w:spacing w:val="80"/>
          <w:sz w:val="24"/>
        </w:rPr>
        <w:t xml:space="preserve"> </w:t>
      </w:r>
      <w:r>
        <w:rPr>
          <w:sz w:val="24"/>
        </w:rPr>
        <w:t>good</w:t>
      </w:r>
      <w:r>
        <w:rPr>
          <w:spacing w:val="80"/>
          <w:sz w:val="24"/>
        </w:rPr>
        <w:t xml:space="preserve"> </w:t>
      </w:r>
      <w:r>
        <w:rPr>
          <w:sz w:val="24"/>
        </w:rPr>
        <w:t>management</w:t>
      </w:r>
      <w:r>
        <w:rPr>
          <w:spacing w:val="80"/>
          <w:sz w:val="24"/>
        </w:rPr>
        <w:t xml:space="preserve"> </w:t>
      </w:r>
      <w:r>
        <w:rPr>
          <w:sz w:val="24"/>
        </w:rPr>
        <w:t>practice</w:t>
      </w:r>
      <w:r>
        <w:rPr>
          <w:spacing w:val="80"/>
          <w:sz w:val="24"/>
        </w:rPr>
        <w:t xml:space="preserve"> </w:t>
      </w:r>
      <w:r>
        <w:rPr>
          <w:sz w:val="24"/>
        </w:rPr>
        <w:t>including</w:t>
      </w:r>
      <w:r>
        <w:rPr>
          <w:spacing w:val="80"/>
          <w:sz w:val="24"/>
        </w:rPr>
        <w:t xml:space="preserve"> </w:t>
      </w:r>
      <w:r>
        <w:rPr>
          <w:sz w:val="24"/>
        </w:rPr>
        <w:t>change</w:t>
      </w:r>
      <w:r>
        <w:rPr>
          <w:spacing w:val="80"/>
          <w:sz w:val="24"/>
        </w:rPr>
        <w:t xml:space="preserve"> </w:t>
      </w:r>
      <w:r>
        <w:rPr>
          <w:sz w:val="24"/>
        </w:rPr>
        <w:t>management</w:t>
      </w:r>
      <w:r>
        <w:rPr>
          <w:spacing w:val="80"/>
          <w:sz w:val="24"/>
        </w:rPr>
        <w:t xml:space="preserve"> </w:t>
      </w:r>
      <w:r>
        <w:rPr>
          <w:sz w:val="24"/>
        </w:rPr>
        <w:t xml:space="preserve">and </w:t>
      </w:r>
      <w:r>
        <w:rPr>
          <w:spacing w:val="-2"/>
          <w:sz w:val="24"/>
        </w:rPr>
        <w:t>leadership.</w:t>
      </w:r>
    </w:p>
    <w:p w14:paraId="0C34FC92" w14:textId="77777777" w:rsidR="00D500EC" w:rsidRDefault="00246510">
      <w:pPr>
        <w:pStyle w:val="ListParagraph"/>
        <w:numPr>
          <w:ilvl w:val="0"/>
          <w:numId w:val="9"/>
        </w:numPr>
        <w:tabs>
          <w:tab w:val="left" w:pos="940"/>
        </w:tabs>
        <w:ind w:right="157"/>
        <w:rPr>
          <w:sz w:val="24"/>
        </w:rPr>
      </w:pPr>
      <w:r>
        <w:rPr>
          <w:sz w:val="24"/>
        </w:rPr>
        <w:t>Ensures the development and management of performance standards across the Membership Liaison Unit with methods for monitoring and evaluation.</w:t>
      </w:r>
    </w:p>
    <w:p w14:paraId="0C34FC93" w14:textId="77777777" w:rsidR="00D500EC" w:rsidRDefault="00246510">
      <w:pPr>
        <w:pStyle w:val="ListParagraph"/>
        <w:numPr>
          <w:ilvl w:val="0"/>
          <w:numId w:val="9"/>
        </w:numPr>
        <w:tabs>
          <w:tab w:val="left" w:pos="940"/>
        </w:tabs>
        <w:ind w:right="173"/>
        <w:rPr>
          <w:sz w:val="24"/>
        </w:rPr>
      </w:pPr>
      <w:r>
        <w:rPr>
          <w:sz w:val="24"/>
        </w:rPr>
        <w:t>Undertakes</w:t>
      </w:r>
      <w:r>
        <w:rPr>
          <w:spacing w:val="-1"/>
          <w:sz w:val="24"/>
        </w:rPr>
        <w:t xml:space="preserve"> </w:t>
      </w:r>
      <w:r>
        <w:rPr>
          <w:sz w:val="24"/>
        </w:rPr>
        <w:t>other</w:t>
      </w:r>
      <w:r>
        <w:rPr>
          <w:spacing w:val="-2"/>
          <w:sz w:val="24"/>
        </w:rPr>
        <w:t xml:space="preserve"> </w:t>
      </w:r>
      <w:r>
        <w:rPr>
          <w:sz w:val="24"/>
        </w:rPr>
        <w:t>duties</w:t>
      </w:r>
      <w:r>
        <w:rPr>
          <w:spacing w:val="-1"/>
          <w:sz w:val="24"/>
        </w:rPr>
        <w:t xml:space="preserve"> </w:t>
      </w:r>
      <w:r>
        <w:rPr>
          <w:sz w:val="24"/>
        </w:rPr>
        <w:t>as</w:t>
      </w:r>
      <w:r>
        <w:rPr>
          <w:spacing w:val="-1"/>
          <w:sz w:val="24"/>
        </w:rPr>
        <w:t xml:space="preserve"> </w:t>
      </w:r>
      <w:r>
        <w:rPr>
          <w:sz w:val="24"/>
        </w:rPr>
        <w:t>required by</w:t>
      </w:r>
      <w:r>
        <w:rPr>
          <w:spacing w:val="-3"/>
          <w:sz w:val="24"/>
        </w:rPr>
        <w:t xml:space="preserve"> </w:t>
      </w:r>
      <w:r>
        <w:rPr>
          <w:sz w:val="24"/>
        </w:rPr>
        <w:t>the grade descriptor</w:t>
      </w:r>
      <w:r>
        <w:rPr>
          <w:spacing w:val="-1"/>
          <w:sz w:val="24"/>
        </w:rPr>
        <w:t xml:space="preserve"> </w:t>
      </w:r>
      <w:r>
        <w:rPr>
          <w:sz w:val="24"/>
        </w:rPr>
        <w:t>and job</w:t>
      </w:r>
      <w:r>
        <w:rPr>
          <w:spacing w:val="-2"/>
          <w:sz w:val="24"/>
        </w:rPr>
        <w:t xml:space="preserve"> </w:t>
      </w:r>
      <w:r>
        <w:rPr>
          <w:sz w:val="24"/>
        </w:rPr>
        <w:t>profile</w:t>
      </w:r>
      <w:r>
        <w:rPr>
          <w:spacing w:val="-3"/>
          <w:sz w:val="24"/>
        </w:rPr>
        <w:t xml:space="preserve"> </w:t>
      </w:r>
      <w:r>
        <w:rPr>
          <w:sz w:val="24"/>
        </w:rPr>
        <w:t>for the post.</w:t>
      </w:r>
    </w:p>
    <w:p w14:paraId="0C34FC94" w14:textId="77777777" w:rsidR="00D500EC" w:rsidRDefault="00D500EC">
      <w:pPr>
        <w:rPr>
          <w:sz w:val="24"/>
        </w:rPr>
        <w:sectPr w:rsidR="00D500EC">
          <w:pgSz w:w="11910" w:h="16840"/>
          <w:pgMar w:top="1620" w:right="1280" w:bottom="280" w:left="1220" w:header="720" w:footer="720" w:gutter="0"/>
          <w:cols w:space="720"/>
        </w:sectPr>
      </w:pPr>
    </w:p>
    <w:p w14:paraId="0C34FC95" w14:textId="77777777" w:rsidR="00D500EC" w:rsidRDefault="00246510">
      <w:pPr>
        <w:spacing w:before="73"/>
        <w:ind w:left="2186" w:right="2125"/>
        <w:jc w:val="center"/>
        <w:rPr>
          <w:b/>
          <w:sz w:val="24"/>
        </w:rPr>
      </w:pPr>
      <w:r>
        <w:rPr>
          <w:b/>
          <w:spacing w:val="-2"/>
          <w:sz w:val="24"/>
          <w:u w:val="single"/>
        </w:rPr>
        <w:lastRenderedPageBreak/>
        <w:t>UNISON</w:t>
      </w:r>
    </w:p>
    <w:p w14:paraId="0C34FC96" w14:textId="77777777" w:rsidR="00D500EC" w:rsidRDefault="00246510">
      <w:pPr>
        <w:ind w:left="2186" w:right="2127"/>
        <w:jc w:val="center"/>
        <w:rPr>
          <w:b/>
          <w:sz w:val="24"/>
        </w:rPr>
      </w:pPr>
      <w:r>
        <w:rPr>
          <w:b/>
          <w:sz w:val="24"/>
          <w:u w:val="single"/>
        </w:rPr>
        <w:t>HEAD</w:t>
      </w:r>
      <w:r>
        <w:rPr>
          <w:b/>
          <w:spacing w:val="-10"/>
          <w:sz w:val="24"/>
          <w:u w:val="single"/>
        </w:rPr>
        <w:t xml:space="preserve"> </w:t>
      </w:r>
      <w:r>
        <w:rPr>
          <w:b/>
          <w:sz w:val="24"/>
          <w:u w:val="single"/>
        </w:rPr>
        <w:t>OF</w:t>
      </w:r>
      <w:r>
        <w:rPr>
          <w:b/>
          <w:spacing w:val="-10"/>
          <w:sz w:val="24"/>
          <w:u w:val="single"/>
        </w:rPr>
        <w:t xml:space="preserve"> </w:t>
      </w:r>
      <w:r>
        <w:rPr>
          <w:b/>
          <w:sz w:val="24"/>
          <w:u w:val="single"/>
        </w:rPr>
        <w:t>MEMBERSHIP</w:t>
      </w:r>
      <w:r>
        <w:rPr>
          <w:b/>
          <w:spacing w:val="-9"/>
          <w:sz w:val="24"/>
          <w:u w:val="single"/>
        </w:rPr>
        <w:t xml:space="preserve"> </w:t>
      </w:r>
      <w:r>
        <w:rPr>
          <w:b/>
          <w:sz w:val="24"/>
          <w:u w:val="single"/>
        </w:rPr>
        <w:t>LIASON</w:t>
      </w:r>
      <w:r>
        <w:rPr>
          <w:b/>
          <w:spacing w:val="-10"/>
          <w:sz w:val="24"/>
          <w:u w:val="single"/>
        </w:rPr>
        <w:t xml:space="preserve"> </w:t>
      </w:r>
      <w:r>
        <w:rPr>
          <w:b/>
          <w:sz w:val="24"/>
          <w:u w:val="single"/>
        </w:rPr>
        <w:t>UNIT</w:t>
      </w:r>
      <w:r>
        <w:rPr>
          <w:b/>
          <w:sz w:val="24"/>
        </w:rPr>
        <w:t xml:space="preserve"> </w:t>
      </w:r>
      <w:r>
        <w:rPr>
          <w:b/>
          <w:sz w:val="24"/>
          <w:u w:val="single"/>
        </w:rPr>
        <w:t>EXECUTIVE OFFICE</w:t>
      </w:r>
    </w:p>
    <w:p w14:paraId="0C34FC97" w14:textId="77777777" w:rsidR="00D500EC" w:rsidRDefault="00246510">
      <w:pPr>
        <w:ind w:left="2186" w:right="2126"/>
        <w:jc w:val="center"/>
        <w:rPr>
          <w:b/>
          <w:sz w:val="24"/>
        </w:rPr>
      </w:pPr>
      <w:r>
        <w:rPr>
          <w:b/>
          <w:sz w:val="24"/>
          <w:u w:val="single"/>
        </w:rPr>
        <w:t>REF:</w:t>
      </w:r>
      <w:r>
        <w:rPr>
          <w:b/>
          <w:spacing w:val="1"/>
          <w:sz w:val="24"/>
          <w:u w:val="single"/>
        </w:rPr>
        <w:t xml:space="preserve"> </w:t>
      </w:r>
      <w:r>
        <w:rPr>
          <w:b/>
          <w:spacing w:val="-2"/>
          <w:sz w:val="24"/>
          <w:u w:val="single"/>
        </w:rPr>
        <w:t>EXO/9</w:t>
      </w:r>
    </w:p>
    <w:p w14:paraId="0C34FC98" w14:textId="77777777" w:rsidR="00D500EC" w:rsidRDefault="00D500EC">
      <w:pPr>
        <w:pStyle w:val="BodyText"/>
        <w:rPr>
          <w:b/>
        </w:rPr>
      </w:pPr>
    </w:p>
    <w:p w14:paraId="0C34FC99" w14:textId="77777777" w:rsidR="00D500EC" w:rsidRDefault="00D500EC">
      <w:pPr>
        <w:pStyle w:val="BodyText"/>
        <w:rPr>
          <w:b/>
        </w:rPr>
      </w:pPr>
    </w:p>
    <w:p w14:paraId="0C34FC9A" w14:textId="77777777" w:rsidR="00D500EC" w:rsidRDefault="00246510">
      <w:pPr>
        <w:ind w:left="220"/>
        <w:jc w:val="both"/>
        <w:rPr>
          <w:b/>
          <w:sz w:val="24"/>
        </w:rPr>
      </w:pPr>
      <w:r>
        <w:rPr>
          <w:b/>
          <w:sz w:val="24"/>
        </w:rPr>
        <w:t xml:space="preserve">Person </w:t>
      </w:r>
      <w:r>
        <w:rPr>
          <w:b/>
          <w:spacing w:val="-2"/>
          <w:sz w:val="24"/>
        </w:rPr>
        <w:t>Specification</w:t>
      </w:r>
    </w:p>
    <w:p w14:paraId="0C34FC9B" w14:textId="77777777" w:rsidR="00D500EC" w:rsidRDefault="00246510">
      <w:pPr>
        <w:pStyle w:val="BodyText"/>
        <w:ind w:left="220" w:right="157"/>
        <w:jc w:val="both"/>
      </w:pPr>
      <w:r>
        <w:t>UNISON is an equal opportunities employer, committed to providing equal opportunities regardless of race or ethnic origin, gender identity, family situation, sexual orientation, disability, religion or</w:t>
      </w:r>
      <w:r>
        <w:rPr>
          <w:spacing w:val="-1"/>
        </w:rPr>
        <w:t xml:space="preserve"> </w:t>
      </w:r>
      <w:r>
        <w:t>age.</w:t>
      </w:r>
      <w:r>
        <w:rPr>
          <w:spacing w:val="40"/>
        </w:rPr>
        <w:t xml:space="preserve"> </w:t>
      </w:r>
      <w:r>
        <w:t>This person specification is designed to help members of Interviewing Panels judge the qualities of interviewees in a systematic and consistent way and in accordance with UNISON’s equal</w:t>
      </w:r>
      <w:r>
        <w:rPr>
          <w:spacing w:val="80"/>
        </w:rPr>
        <w:t xml:space="preserve"> </w:t>
      </w:r>
      <w:r>
        <w:t>opportunities policy.</w:t>
      </w:r>
      <w:r>
        <w:rPr>
          <w:spacing w:val="40"/>
        </w:rPr>
        <w:t xml:space="preserve"> </w:t>
      </w:r>
      <w:r>
        <w:t>It is given to all job applicants for information.</w:t>
      </w:r>
    </w:p>
    <w:p w14:paraId="0C34FC9C" w14:textId="77777777" w:rsidR="00D500EC" w:rsidRDefault="00D500EC">
      <w:pPr>
        <w:pStyle w:val="BodyText"/>
        <w:spacing w:before="51"/>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D500EC" w14:paraId="0C34FC9E" w14:textId="77777777">
        <w:trPr>
          <w:trHeight w:val="253"/>
        </w:trPr>
        <w:tc>
          <w:tcPr>
            <w:tcW w:w="9182" w:type="dxa"/>
          </w:tcPr>
          <w:p w14:paraId="0C34FC9D" w14:textId="77777777" w:rsidR="00D500EC" w:rsidRDefault="00246510">
            <w:pPr>
              <w:pStyle w:val="TableParagraph"/>
              <w:spacing w:line="234" w:lineRule="exact"/>
              <w:ind w:left="108"/>
              <w:rPr>
                <w:b/>
              </w:rPr>
            </w:pPr>
            <w:r>
              <w:rPr>
                <w:b/>
              </w:rPr>
              <w:t>1.</w:t>
            </w:r>
            <w:r>
              <w:rPr>
                <w:b/>
                <w:spacing w:val="-10"/>
              </w:rPr>
              <w:t xml:space="preserve"> </w:t>
            </w:r>
            <w:r>
              <w:rPr>
                <w:b/>
              </w:rPr>
              <w:t>Thinking</w:t>
            </w:r>
            <w:r>
              <w:rPr>
                <w:b/>
                <w:spacing w:val="-2"/>
              </w:rPr>
              <w:t xml:space="preserve"> Skills</w:t>
            </w:r>
          </w:p>
        </w:tc>
      </w:tr>
      <w:tr w:rsidR="00D500EC" w14:paraId="0C34FCAF" w14:textId="77777777">
        <w:trPr>
          <w:trHeight w:val="6146"/>
        </w:trPr>
        <w:tc>
          <w:tcPr>
            <w:tcW w:w="9182" w:type="dxa"/>
          </w:tcPr>
          <w:p w14:paraId="0C34FC9F" w14:textId="77777777" w:rsidR="00D500EC" w:rsidRDefault="00246510">
            <w:pPr>
              <w:pStyle w:val="TableParagraph"/>
              <w:numPr>
                <w:ilvl w:val="1"/>
                <w:numId w:val="8"/>
              </w:numPr>
              <w:tabs>
                <w:tab w:val="left" w:pos="536"/>
                <w:tab w:val="left" w:pos="597"/>
              </w:tabs>
              <w:spacing w:before="249"/>
              <w:ind w:right="831" w:hanging="490"/>
            </w:pPr>
            <w:r>
              <w:t>Strategic</w:t>
            </w:r>
            <w:r>
              <w:rPr>
                <w:spacing w:val="-4"/>
              </w:rPr>
              <w:t xml:space="preserve"> </w:t>
            </w:r>
            <w:r>
              <w:t>leadership,</w:t>
            </w:r>
            <w:r>
              <w:rPr>
                <w:spacing w:val="-6"/>
              </w:rPr>
              <w:t xml:space="preserve"> </w:t>
            </w:r>
            <w:r>
              <w:t>organisational</w:t>
            </w:r>
            <w:r>
              <w:rPr>
                <w:spacing w:val="-5"/>
              </w:rPr>
              <w:t xml:space="preserve"> </w:t>
            </w:r>
            <w:r>
              <w:t>development</w:t>
            </w:r>
            <w:r>
              <w:rPr>
                <w:spacing w:val="-3"/>
              </w:rPr>
              <w:t xml:space="preserve"> </w:t>
            </w:r>
            <w:r>
              <w:t>and</w:t>
            </w:r>
            <w:r>
              <w:rPr>
                <w:spacing w:val="-7"/>
              </w:rPr>
              <w:t xml:space="preserve"> </w:t>
            </w:r>
            <w:r>
              <w:t>management</w:t>
            </w:r>
            <w:r>
              <w:rPr>
                <w:spacing w:val="-3"/>
              </w:rPr>
              <w:t xml:space="preserve"> </w:t>
            </w:r>
            <w:r>
              <w:t>of</w:t>
            </w:r>
            <w:r>
              <w:rPr>
                <w:spacing w:val="-6"/>
              </w:rPr>
              <w:t xml:space="preserve"> </w:t>
            </w:r>
            <w:r>
              <w:t>change</w:t>
            </w:r>
            <w:r>
              <w:rPr>
                <w:spacing w:val="-7"/>
              </w:rPr>
              <w:t xml:space="preserve"> </w:t>
            </w:r>
            <w:r>
              <w:t>to improve organisational performance</w:t>
            </w:r>
          </w:p>
          <w:p w14:paraId="0C34FCA0" w14:textId="77777777" w:rsidR="00D500EC" w:rsidRDefault="00D500EC">
            <w:pPr>
              <w:pStyle w:val="TableParagraph"/>
              <w:spacing w:before="2"/>
            </w:pPr>
          </w:p>
          <w:p w14:paraId="0C34FCA1" w14:textId="77777777" w:rsidR="00D500EC" w:rsidRDefault="00246510">
            <w:pPr>
              <w:pStyle w:val="TableParagraph"/>
              <w:numPr>
                <w:ilvl w:val="1"/>
                <w:numId w:val="8"/>
              </w:numPr>
              <w:tabs>
                <w:tab w:val="left" w:pos="537"/>
              </w:tabs>
              <w:spacing w:line="252" w:lineRule="exact"/>
              <w:ind w:left="537" w:hanging="429"/>
            </w:pPr>
            <w:r>
              <w:t>Experience</w:t>
            </w:r>
            <w:r>
              <w:rPr>
                <w:spacing w:val="-8"/>
              </w:rPr>
              <w:t xml:space="preserve"> </w:t>
            </w:r>
            <w:r>
              <w:t>of</w:t>
            </w:r>
            <w:r>
              <w:rPr>
                <w:spacing w:val="-6"/>
              </w:rPr>
              <w:t xml:space="preserve"> </w:t>
            </w:r>
            <w:r>
              <w:t>complex</w:t>
            </w:r>
            <w:r>
              <w:rPr>
                <w:spacing w:val="-9"/>
              </w:rPr>
              <w:t xml:space="preserve"> </w:t>
            </w:r>
            <w:r>
              <w:t>problem</w:t>
            </w:r>
            <w:r>
              <w:rPr>
                <w:spacing w:val="-7"/>
              </w:rPr>
              <w:t xml:space="preserve"> </w:t>
            </w:r>
            <w:r>
              <w:t>solving</w:t>
            </w:r>
            <w:r>
              <w:rPr>
                <w:spacing w:val="-5"/>
              </w:rPr>
              <w:t xml:space="preserve"> </w:t>
            </w:r>
            <w:r>
              <w:rPr>
                <w:spacing w:val="-2"/>
              </w:rPr>
              <w:t>including:</w:t>
            </w:r>
          </w:p>
          <w:p w14:paraId="0C34FCA2" w14:textId="77777777" w:rsidR="00D500EC" w:rsidRDefault="00246510">
            <w:pPr>
              <w:pStyle w:val="TableParagraph"/>
              <w:numPr>
                <w:ilvl w:val="2"/>
                <w:numId w:val="8"/>
              </w:numPr>
              <w:tabs>
                <w:tab w:val="left" w:pos="828"/>
              </w:tabs>
              <w:ind w:right="135"/>
            </w:pPr>
            <w:r>
              <w:t>Analysis</w:t>
            </w:r>
            <w:r>
              <w:rPr>
                <w:spacing w:val="-5"/>
              </w:rPr>
              <w:t xml:space="preserve"> </w:t>
            </w:r>
            <w:r>
              <w:t>of</w:t>
            </w:r>
            <w:r>
              <w:rPr>
                <w:spacing w:val="-3"/>
              </w:rPr>
              <w:t xml:space="preserve"> </w:t>
            </w:r>
            <w:r>
              <w:t>complex</w:t>
            </w:r>
            <w:r>
              <w:rPr>
                <w:spacing w:val="-8"/>
              </w:rPr>
              <w:t xml:space="preserve"> </w:t>
            </w:r>
            <w:r>
              <w:t>information</w:t>
            </w:r>
            <w:r>
              <w:rPr>
                <w:spacing w:val="-6"/>
              </w:rPr>
              <w:t xml:space="preserve"> </w:t>
            </w:r>
            <w:r>
              <w:t>including</w:t>
            </w:r>
            <w:r>
              <w:rPr>
                <w:spacing w:val="-1"/>
              </w:rPr>
              <w:t xml:space="preserve"> </w:t>
            </w:r>
            <w:r>
              <w:t>disciplinary</w:t>
            </w:r>
            <w:r>
              <w:rPr>
                <w:spacing w:val="-8"/>
              </w:rPr>
              <w:t xml:space="preserve"> </w:t>
            </w:r>
            <w:r>
              <w:t>reports,</w:t>
            </w:r>
            <w:r>
              <w:rPr>
                <w:spacing w:val="-5"/>
              </w:rPr>
              <w:t xml:space="preserve"> </w:t>
            </w:r>
            <w:r>
              <w:t>project</w:t>
            </w:r>
            <w:r>
              <w:rPr>
                <w:spacing w:val="-4"/>
              </w:rPr>
              <w:t xml:space="preserve"> </w:t>
            </w:r>
            <w:r>
              <w:t>documentation and financial information</w:t>
            </w:r>
          </w:p>
          <w:p w14:paraId="0C34FCA3" w14:textId="77777777" w:rsidR="00D500EC" w:rsidRDefault="00246510">
            <w:pPr>
              <w:pStyle w:val="TableParagraph"/>
              <w:numPr>
                <w:ilvl w:val="2"/>
                <w:numId w:val="8"/>
              </w:numPr>
              <w:tabs>
                <w:tab w:val="left" w:pos="828"/>
              </w:tabs>
              <w:spacing w:line="267" w:lineRule="exact"/>
            </w:pPr>
            <w:r>
              <w:t>Solving</w:t>
            </w:r>
            <w:r>
              <w:rPr>
                <w:spacing w:val="-7"/>
              </w:rPr>
              <w:t xml:space="preserve"> </w:t>
            </w:r>
            <w:r>
              <w:t>cross</w:t>
            </w:r>
            <w:r>
              <w:rPr>
                <w:spacing w:val="-8"/>
              </w:rPr>
              <w:t xml:space="preserve"> </w:t>
            </w:r>
            <w:r>
              <w:t>departmental</w:t>
            </w:r>
            <w:r>
              <w:rPr>
                <w:spacing w:val="-9"/>
              </w:rPr>
              <w:t xml:space="preserve"> </w:t>
            </w:r>
            <w:r>
              <w:rPr>
                <w:spacing w:val="-2"/>
              </w:rPr>
              <w:t>problems</w:t>
            </w:r>
          </w:p>
          <w:p w14:paraId="0C34FCA4" w14:textId="77777777" w:rsidR="00D500EC" w:rsidRDefault="00246510">
            <w:pPr>
              <w:pStyle w:val="TableParagraph"/>
              <w:numPr>
                <w:ilvl w:val="2"/>
                <w:numId w:val="8"/>
              </w:numPr>
              <w:tabs>
                <w:tab w:val="left" w:pos="828"/>
              </w:tabs>
              <w:spacing w:line="268" w:lineRule="exact"/>
            </w:pPr>
            <w:r>
              <w:t>Knowledge</w:t>
            </w:r>
            <w:r>
              <w:rPr>
                <w:spacing w:val="-5"/>
              </w:rPr>
              <w:t xml:space="preserve"> </w:t>
            </w:r>
            <w:r>
              <w:t>of</w:t>
            </w:r>
            <w:r>
              <w:rPr>
                <w:spacing w:val="-6"/>
              </w:rPr>
              <w:t xml:space="preserve"> </w:t>
            </w:r>
            <w:r>
              <w:t>the</w:t>
            </w:r>
            <w:r>
              <w:rPr>
                <w:spacing w:val="-4"/>
              </w:rPr>
              <w:t xml:space="preserve"> </w:t>
            </w:r>
            <w:r>
              <w:t>UNISON</w:t>
            </w:r>
            <w:r>
              <w:rPr>
                <w:spacing w:val="-5"/>
              </w:rPr>
              <w:t xml:space="preserve"> </w:t>
            </w:r>
            <w:r>
              <w:t>rule</w:t>
            </w:r>
            <w:r>
              <w:rPr>
                <w:spacing w:val="-4"/>
              </w:rPr>
              <w:t xml:space="preserve"> book.</w:t>
            </w:r>
          </w:p>
          <w:p w14:paraId="0C34FCA5" w14:textId="77777777" w:rsidR="00D500EC" w:rsidRDefault="00246510">
            <w:pPr>
              <w:pStyle w:val="TableParagraph"/>
              <w:numPr>
                <w:ilvl w:val="2"/>
                <w:numId w:val="8"/>
              </w:numPr>
              <w:tabs>
                <w:tab w:val="left" w:pos="828"/>
              </w:tabs>
              <w:spacing w:line="268" w:lineRule="exact"/>
            </w:pPr>
            <w:r>
              <w:t>Strategy</w:t>
            </w:r>
            <w:r>
              <w:rPr>
                <w:spacing w:val="-7"/>
              </w:rPr>
              <w:t xml:space="preserve"> </w:t>
            </w:r>
            <w:r>
              <w:rPr>
                <w:spacing w:val="-2"/>
              </w:rPr>
              <w:t>development</w:t>
            </w:r>
          </w:p>
          <w:p w14:paraId="0C34FCA6" w14:textId="77777777" w:rsidR="00D500EC" w:rsidRDefault="00246510">
            <w:pPr>
              <w:pStyle w:val="TableParagraph"/>
              <w:numPr>
                <w:ilvl w:val="2"/>
                <w:numId w:val="8"/>
              </w:numPr>
              <w:tabs>
                <w:tab w:val="left" w:pos="828"/>
              </w:tabs>
              <w:spacing w:before="1" w:line="237" w:lineRule="auto"/>
              <w:ind w:right="271"/>
            </w:pPr>
            <w:r>
              <w:t>Development</w:t>
            </w:r>
            <w:r>
              <w:rPr>
                <w:spacing w:val="-4"/>
              </w:rPr>
              <w:t xml:space="preserve"> </w:t>
            </w:r>
            <w:r>
              <w:t>and</w:t>
            </w:r>
            <w:r>
              <w:rPr>
                <w:spacing w:val="-6"/>
              </w:rPr>
              <w:t xml:space="preserve"> </w:t>
            </w:r>
            <w:r>
              <w:t>implementation</w:t>
            </w:r>
            <w:r>
              <w:rPr>
                <w:spacing w:val="-6"/>
              </w:rPr>
              <w:t xml:space="preserve"> </w:t>
            </w:r>
            <w:r>
              <w:t>of</w:t>
            </w:r>
            <w:r>
              <w:rPr>
                <w:spacing w:val="-4"/>
              </w:rPr>
              <w:t xml:space="preserve"> </w:t>
            </w:r>
            <w:r>
              <w:t>performance</w:t>
            </w:r>
            <w:r>
              <w:rPr>
                <w:spacing w:val="-6"/>
              </w:rPr>
              <w:t xml:space="preserve"> </w:t>
            </w:r>
            <w:r>
              <w:t>standards</w:t>
            </w:r>
            <w:r>
              <w:rPr>
                <w:spacing w:val="-6"/>
              </w:rPr>
              <w:t xml:space="preserve"> </w:t>
            </w:r>
            <w:r>
              <w:t>including</w:t>
            </w:r>
            <w:r>
              <w:rPr>
                <w:spacing w:val="-6"/>
              </w:rPr>
              <w:t xml:space="preserve"> </w:t>
            </w:r>
            <w:r>
              <w:t>monitoring</w:t>
            </w:r>
            <w:r>
              <w:rPr>
                <w:spacing w:val="-6"/>
              </w:rPr>
              <w:t xml:space="preserve"> </w:t>
            </w:r>
            <w:r>
              <w:t xml:space="preserve">&amp; </w:t>
            </w:r>
            <w:r>
              <w:rPr>
                <w:spacing w:val="-2"/>
              </w:rPr>
              <w:t>evaluation</w:t>
            </w:r>
          </w:p>
          <w:p w14:paraId="0C34FCA7" w14:textId="77777777" w:rsidR="00D500EC" w:rsidRDefault="00D500EC">
            <w:pPr>
              <w:pStyle w:val="TableParagraph"/>
              <w:spacing w:before="1"/>
            </w:pPr>
          </w:p>
          <w:p w14:paraId="0C34FCA8" w14:textId="77777777" w:rsidR="00D500EC" w:rsidRDefault="00246510">
            <w:pPr>
              <w:pStyle w:val="TableParagraph"/>
              <w:numPr>
                <w:ilvl w:val="1"/>
                <w:numId w:val="8"/>
              </w:numPr>
              <w:tabs>
                <w:tab w:val="left" w:pos="597"/>
              </w:tabs>
              <w:ind w:right="268" w:hanging="490"/>
            </w:pPr>
            <w:r>
              <w:t>Experience</w:t>
            </w:r>
            <w:r>
              <w:rPr>
                <w:spacing w:val="-4"/>
              </w:rPr>
              <w:t xml:space="preserve"> </w:t>
            </w:r>
            <w:r>
              <w:t>of</w:t>
            </w:r>
            <w:r>
              <w:rPr>
                <w:spacing w:val="-2"/>
              </w:rPr>
              <w:t xml:space="preserve"> </w:t>
            </w:r>
            <w:r>
              <w:t>undertaking</w:t>
            </w:r>
            <w:r>
              <w:rPr>
                <w:spacing w:val="-4"/>
              </w:rPr>
              <w:t xml:space="preserve"> </w:t>
            </w:r>
            <w:r>
              <w:t>strategic</w:t>
            </w:r>
            <w:r>
              <w:rPr>
                <w:spacing w:val="-3"/>
              </w:rPr>
              <w:t xml:space="preserve"> </w:t>
            </w:r>
            <w:r>
              <w:t>planning</w:t>
            </w:r>
            <w:r>
              <w:rPr>
                <w:spacing w:val="-4"/>
              </w:rPr>
              <w:t xml:space="preserve"> </w:t>
            </w:r>
            <w:r>
              <w:t>including</w:t>
            </w:r>
            <w:r>
              <w:rPr>
                <w:spacing w:val="-2"/>
              </w:rPr>
              <w:t xml:space="preserve"> </w:t>
            </w:r>
            <w:r>
              <w:t>ability</w:t>
            </w:r>
            <w:r>
              <w:rPr>
                <w:spacing w:val="-6"/>
              </w:rPr>
              <w:t xml:space="preserve"> </w:t>
            </w:r>
            <w:r>
              <w:t>to</w:t>
            </w:r>
            <w:r>
              <w:rPr>
                <w:spacing w:val="-4"/>
              </w:rPr>
              <w:t xml:space="preserve"> </w:t>
            </w:r>
            <w:r>
              <w:t>evaluate</w:t>
            </w:r>
            <w:r>
              <w:rPr>
                <w:spacing w:val="-4"/>
              </w:rPr>
              <w:t xml:space="preserve"> </w:t>
            </w:r>
            <w:r>
              <w:t>and</w:t>
            </w:r>
            <w:r>
              <w:rPr>
                <w:spacing w:val="-6"/>
              </w:rPr>
              <w:t xml:space="preserve"> </w:t>
            </w:r>
            <w:r>
              <w:t>improve organisational performance</w:t>
            </w:r>
          </w:p>
          <w:p w14:paraId="0C34FCA9" w14:textId="77777777" w:rsidR="00D500EC" w:rsidRDefault="00D500EC">
            <w:pPr>
              <w:pStyle w:val="TableParagraph"/>
            </w:pPr>
          </w:p>
          <w:p w14:paraId="0C34FCAA" w14:textId="77777777" w:rsidR="00D500EC" w:rsidRDefault="00246510">
            <w:pPr>
              <w:pStyle w:val="TableParagraph"/>
              <w:numPr>
                <w:ilvl w:val="1"/>
                <w:numId w:val="8"/>
              </w:numPr>
              <w:tabs>
                <w:tab w:val="left" w:pos="477"/>
              </w:tabs>
              <w:ind w:left="477" w:hanging="369"/>
            </w:pPr>
            <w:r>
              <w:t>Experience</w:t>
            </w:r>
            <w:r>
              <w:rPr>
                <w:spacing w:val="-10"/>
              </w:rPr>
              <w:t xml:space="preserve"> </w:t>
            </w:r>
            <w:r>
              <w:t>of</w:t>
            </w:r>
            <w:r>
              <w:rPr>
                <w:spacing w:val="-5"/>
              </w:rPr>
              <w:t xml:space="preserve"> </w:t>
            </w:r>
            <w:r>
              <w:t>operating</w:t>
            </w:r>
            <w:r>
              <w:rPr>
                <w:spacing w:val="-8"/>
              </w:rPr>
              <w:t xml:space="preserve"> </w:t>
            </w:r>
            <w:r>
              <w:t>and</w:t>
            </w:r>
            <w:r>
              <w:rPr>
                <w:spacing w:val="-7"/>
              </w:rPr>
              <w:t xml:space="preserve"> </w:t>
            </w:r>
            <w:r>
              <w:t>influencing</w:t>
            </w:r>
            <w:r>
              <w:rPr>
                <w:spacing w:val="-3"/>
              </w:rPr>
              <w:t xml:space="preserve"> </w:t>
            </w:r>
            <w:r>
              <w:t>effectively</w:t>
            </w:r>
            <w:r>
              <w:rPr>
                <w:spacing w:val="-9"/>
              </w:rPr>
              <w:t xml:space="preserve"> </w:t>
            </w:r>
            <w:r>
              <w:t>in</w:t>
            </w:r>
            <w:r>
              <w:rPr>
                <w:spacing w:val="-7"/>
              </w:rPr>
              <w:t xml:space="preserve"> </w:t>
            </w:r>
            <w:r>
              <w:t>a</w:t>
            </w:r>
            <w:r>
              <w:rPr>
                <w:spacing w:val="-6"/>
              </w:rPr>
              <w:t xml:space="preserve"> </w:t>
            </w:r>
            <w:r>
              <w:t>political</w:t>
            </w:r>
            <w:r>
              <w:rPr>
                <w:spacing w:val="-8"/>
              </w:rPr>
              <w:t xml:space="preserve"> </w:t>
            </w:r>
            <w:r>
              <w:rPr>
                <w:spacing w:val="-2"/>
              </w:rPr>
              <w:t>environment</w:t>
            </w:r>
          </w:p>
          <w:p w14:paraId="0C34FCAB" w14:textId="77777777" w:rsidR="00D500EC" w:rsidRDefault="00D500EC">
            <w:pPr>
              <w:pStyle w:val="TableParagraph"/>
            </w:pPr>
          </w:p>
          <w:p w14:paraId="0C34FCAC" w14:textId="77777777" w:rsidR="00D500EC" w:rsidRDefault="00246510">
            <w:pPr>
              <w:pStyle w:val="TableParagraph"/>
              <w:numPr>
                <w:ilvl w:val="1"/>
                <w:numId w:val="8"/>
              </w:numPr>
              <w:tabs>
                <w:tab w:val="left" w:pos="475"/>
              </w:tabs>
              <w:ind w:left="475" w:hanging="367"/>
            </w:pPr>
            <w:r>
              <w:t>Commitment</w:t>
            </w:r>
            <w:r>
              <w:rPr>
                <w:spacing w:val="-10"/>
              </w:rPr>
              <w:t xml:space="preserve"> </w:t>
            </w:r>
            <w:r>
              <w:t>to</w:t>
            </w:r>
            <w:r>
              <w:rPr>
                <w:spacing w:val="-6"/>
              </w:rPr>
              <w:t xml:space="preserve"> </w:t>
            </w:r>
            <w:r>
              <w:t>and</w:t>
            </w:r>
            <w:r>
              <w:rPr>
                <w:spacing w:val="-9"/>
              </w:rPr>
              <w:t xml:space="preserve"> </w:t>
            </w:r>
            <w:r>
              <w:t>understanding</w:t>
            </w:r>
            <w:r>
              <w:rPr>
                <w:spacing w:val="-5"/>
              </w:rPr>
              <w:t xml:space="preserve"> </w:t>
            </w:r>
            <w:r>
              <w:t>of</w:t>
            </w:r>
            <w:r>
              <w:rPr>
                <w:spacing w:val="-4"/>
              </w:rPr>
              <w:t xml:space="preserve"> </w:t>
            </w:r>
            <w:r>
              <w:t>UNISON’s</w:t>
            </w:r>
            <w:r>
              <w:rPr>
                <w:spacing w:val="-5"/>
              </w:rPr>
              <w:t xml:space="preserve"> </w:t>
            </w:r>
            <w:r>
              <w:t>aims</w:t>
            </w:r>
            <w:r>
              <w:rPr>
                <w:spacing w:val="-6"/>
              </w:rPr>
              <w:t xml:space="preserve"> </w:t>
            </w:r>
            <w:r>
              <w:t>and</w:t>
            </w:r>
            <w:r>
              <w:rPr>
                <w:spacing w:val="-7"/>
              </w:rPr>
              <w:t xml:space="preserve"> </w:t>
            </w:r>
            <w:r>
              <w:rPr>
                <w:spacing w:val="-2"/>
              </w:rPr>
              <w:t>values.</w:t>
            </w:r>
          </w:p>
          <w:p w14:paraId="0C34FCAD" w14:textId="77777777" w:rsidR="00D500EC" w:rsidRDefault="00D500EC">
            <w:pPr>
              <w:pStyle w:val="TableParagraph"/>
            </w:pPr>
          </w:p>
          <w:p w14:paraId="0C34FCAE" w14:textId="77777777" w:rsidR="00D500EC" w:rsidRDefault="00246510">
            <w:pPr>
              <w:pStyle w:val="TableParagraph"/>
              <w:numPr>
                <w:ilvl w:val="1"/>
                <w:numId w:val="8"/>
              </w:numPr>
              <w:tabs>
                <w:tab w:val="left" w:pos="477"/>
              </w:tabs>
              <w:spacing w:before="1"/>
              <w:ind w:left="477" w:hanging="369"/>
            </w:pPr>
            <w:r>
              <w:t>Commitment</w:t>
            </w:r>
            <w:r>
              <w:rPr>
                <w:spacing w:val="-9"/>
              </w:rPr>
              <w:t xml:space="preserve"> </w:t>
            </w:r>
            <w:r>
              <w:t>to</w:t>
            </w:r>
            <w:r>
              <w:rPr>
                <w:spacing w:val="-6"/>
              </w:rPr>
              <w:t xml:space="preserve"> </w:t>
            </w:r>
            <w:r>
              <w:t>and</w:t>
            </w:r>
            <w:r>
              <w:rPr>
                <w:spacing w:val="-10"/>
              </w:rPr>
              <w:t xml:space="preserve"> </w:t>
            </w:r>
            <w:r>
              <w:t>understanding</w:t>
            </w:r>
            <w:r>
              <w:rPr>
                <w:spacing w:val="-4"/>
              </w:rPr>
              <w:t xml:space="preserve"> </w:t>
            </w:r>
            <w:r>
              <w:t>of</w:t>
            </w:r>
            <w:r>
              <w:rPr>
                <w:spacing w:val="-7"/>
              </w:rPr>
              <w:t xml:space="preserve"> </w:t>
            </w:r>
            <w:r>
              <w:t>equal</w:t>
            </w:r>
            <w:r>
              <w:rPr>
                <w:spacing w:val="-5"/>
              </w:rPr>
              <w:t xml:space="preserve"> </w:t>
            </w:r>
            <w:r>
              <w:rPr>
                <w:spacing w:val="-2"/>
              </w:rPr>
              <w:t>opportunities</w:t>
            </w:r>
          </w:p>
        </w:tc>
      </w:tr>
      <w:tr w:rsidR="00D500EC" w14:paraId="0C34FCB1" w14:textId="77777777">
        <w:trPr>
          <w:trHeight w:val="251"/>
        </w:trPr>
        <w:tc>
          <w:tcPr>
            <w:tcW w:w="9182" w:type="dxa"/>
          </w:tcPr>
          <w:p w14:paraId="0C34FCB0" w14:textId="77777777" w:rsidR="00D500EC" w:rsidRDefault="00246510">
            <w:pPr>
              <w:pStyle w:val="TableParagraph"/>
              <w:spacing w:line="232" w:lineRule="exact"/>
              <w:ind w:left="108"/>
              <w:rPr>
                <w:b/>
              </w:rPr>
            </w:pPr>
            <w:r>
              <w:rPr>
                <w:b/>
              </w:rPr>
              <w:t>2.</w:t>
            </w:r>
            <w:r>
              <w:rPr>
                <w:b/>
                <w:spacing w:val="53"/>
              </w:rPr>
              <w:t xml:space="preserve"> </w:t>
            </w:r>
            <w:r>
              <w:rPr>
                <w:b/>
              </w:rPr>
              <w:t>Inter-personal</w:t>
            </w:r>
            <w:r>
              <w:rPr>
                <w:b/>
                <w:spacing w:val="-5"/>
              </w:rPr>
              <w:t xml:space="preserve"> </w:t>
            </w:r>
            <w:r>
              <w:rPr>
                <w:b/>
              </w:rPr>
              <w:t>&amp;</w:t>
            </w:r>
            <w:r>
              <w:rPr>
                <w:b/>
                <w:spacing w:val="-4"/>
              </w:rPr>
              <w:t xml:space="preserve"> </w:t>
            </w:r>
            <w:r>
              <w:rPr>
                <w:b/>
              </w:rPr>
              <w:t>Communication</w:t>
            </w:r>
            <w:r>
              <w:rPr>
                <w:b/>
                <w:spacing w:val="-4"/>
              </w:rPr>
              <w:t xml:space="preserve"> </w:t>
            </w:r>
            <w:r>
              <w:rPr>
                <w:b/>
                <w:spacing w:val="-2"/>
              </w:rPr>
              <w:t>skills</w:t>
            </w:r>
          </w:p>
        </w:tc>
      </w:tr>
      <w:tr w:rsidR="00D500EC" w14:paraId="0C34FCBA" w14:textId="77777777">
        <w:trPr>
          <w:trHeight w:val="2872"/>
        </w:trPr>
        <w:tc>
          <w:tcPr>
            <w:tcW w:w="9182" w:type="dxa"/>
          </w:tcPr>
          <w:p w14:paraId="0C34FCB2" w14:textId="77777777" w:rsidR="00D500EC" w:rsidRDefault="00246510">
            <w:pPr>
              <w:pStyle w:val="TableParagraph"/>
              <w:numPr>
                <w:ilvl w:val="1"/>
                <w:numId w:val="7"/>
              </w:numPr>
              <w:tabs>
                <w:tab w:val="left" w:pos="597"/>
              </w:tabs>
              <w:spacing w:before="252"/>
              <w:ind w:right="160"/>
            </w:pPr>
            <w:r>
              <w:t>Ability</w:t>
            </w:r>
            <w:r>
              <w:rPr>
                <w:spacing w:val="-5"/>
              </w:rPr>
              <w:t xml:space="preserve"> </w:t>
            </w:r>
            <w:r>
              <w:t>to</w:t>
            </w:r>
            <w:r>
              <w:rPr>
                <w:spacing w:val="-3"/>
              </w:rPr>
              <w:t xml:space="preserve"> </w:t>
            </w:r>
            <w:r>
              <w:t>use</w:t>
            </w:r>
            <w:r>
              <w:rPr>
                <w:spacing w:val="-5"/>
              </w:rPr>
              <w:t xml:space="preserve"> </w:t>
            </w:r>
            <w:r>
              <w:t>initiative</w:t>
            </w:r>
            <w:r>
              <w:rPr>
                <w:spacing w:val="-3"/>
              </w:rPr>
              <w:t xml:space="preserve"> </w:t>
            </w:r>
            <w:r>
              <w:t>and</w:t>
            </w:r>
            <w:r>
              <w:rPr>
                <w:spacing w:val="-3"/>
              </w:rPr>
              <w:t xml:space="preserve"> </w:t>
            </w:r>
            <w:r>
              <w:t>independence</w:t>
            </w:r>
            <w:r>
              <w:rPr>
                <w:spacing w:val="-3"/>
              </w:rPr>
              <w:t xml:space="preserve"> </w:t>
            </w:r>
            <w:r>
              <w:t>over</w:t>
            </w:r>
            <w:r>
              <w:rPr>
                <w:spacing w:val="-2"/>
              </w:rPr>
              <w:t xml:space="preserve"> </w:t>
            </w:r>
            <w:r>
              <w:t>a</w:t>
            </w:r>
            <w:r>
              <w:rPr>
                <w:spacing w:val="-5"/>
              </w:rPr>
              <w:t xml:space="preserve"> </w:t>
            </w:r>
            <w:r>
              <w:t>broad</w:t>
            </w:r>
            <w:r>
              <w:rPr>
                <w:spacing w:val="-3"/>
              </w:rPr>
              <w:t xml:space="preserve"> </w:t>
            </w:r>
            <w:r>
              <w:t>area</w:t>
            </w:r>
            <w:r>
              <w:rPr>
                <w:spacing w:val="-3"/>
              </w:rPr>
              <w:t xml:space="preserve"> </w:t>
            </w:r>
            <w:r>
              <w:t>of</w:t>
            </w:r>
            <w:r>
              <w:rPr>
                <w:spacing w:val="-1"/>
              </w:rPr>
              <w:t xml:space="preserve"> </w:t>
            </w:r>
            <w:r>
              <w:t>activity</w:t>
            </w:r>
            <w:r>
              <w:rPr>
                <w:spacing w:val="-5"/>
              </w:rPr>
              <w:t xml:space="preserve"> </w:t>
            </w:r>
            <w:r>
              <w:t>at</w:t>
            </w:r>
            <w:r>
              <w:rPr>
                <w:spacing w:val="-2"/>
              </w:rPr>
              <w:t xml:space="preserve"> </w:t>
            </w:r>
            <w:r>
              <w:t>a</w:t>
            </w:r>
            <w:r>
              <w:rPr>
                <w:spacing w:val="-5"/>
              </w:rPr>
              <w:t xml:space="preserve"> </w:t>
            </w:r>
            <w:r>
              <w:t>senior</w:t>
            </w:r>
            <w:r>
              <w:rPr>
                <w:spacing w:val="-2"/>
              </w:rPr>
              <w:t xml:space="preserve"> </w:t>
            </w:r>
            <w:r>
              <w:t>level, involving decision making, discretion and critical analysis</w:t>
            </w:r>
          </w:p>
          <w:p w14:paraId="0C34FCB3" w14:textId="77777777" w:rsidR="00D500EC" w:rsidRDefault="00246510">
            <w:pPr>
              <w:pStyle w:val="TableParagraph"/>
              <w:numPr>
                <w:ilvl w:val="1"/>
                <w:numId w:val="7"/>
              </w:numPr>
              <w:tabs>
                <w:tab w:val="left" w:pos="537"/>
              </w:tabs>
              <w:spacing w:before="253" w:line="252" w:lineRule="exact"/>
              <w:ind w:left="537" w:hanging="429"/>
            </w:pPr>
            <w:r>
              <w:t>Very</w:t>
            </w:r>
            <w:r>
              <w:rPr>
                <w:spacing w:val="-8"/>
              </w:rPr>
              <w:t xml:space="preserve"> </w:t>
            </w:r>
            <w:r>
              <w:t>highly</w:t>
            </w:r>
            <w:r>
              <w:rPr>
                <w:spacing w:val="-9"/>
              </w:rPr>
              <w:t xml:space="preserve"> </w:t>
            </w:r>
            <w:r>
              <w:t>developed</w:t>
            </w:r>
            <w:r>
              <w:rPr>
                <w:spacing w:val="-7"/>
              </w:rPr>
              <w:t xml:space="preserve"> </w:t>
            </w:r>
            <w:r>
              <w:t>interpersonal</w:t>
            </w:r>
            <w:r>
              <w:rPr>
                <w:spacing w:val="-8"/>
              </w:rPr>
              <w:t xml:space="preserve"> </w:t>
            </w:r>
            <w:r>
              <w:t>skills</w:t>
            </w:r>
            <w:r>
              <w:rPr>
                <w:spacing w:val="-6"/>
              </w:rPr>
              <w:t xml:space="preserve"> </w:t>
            </w:r>
            <w:r>
              <w:rPr>
                <w:spacing w:val="-2"/>
              </w:rPr>
              <w:t>including</w:t>
            </w:r>
          </w:p>
          <w:p w14:paraId="0C34FCB4" w14:textId="77777777" w:rsidR="00D500EC" w:rsidRDefault="00246510">
            <w:pPr>
              <w:pStyle w:val="TableParagraph"/>
              <w:numPr>
                <w:ilvl w:val="2"/>
                <w:numId w:val="7"/>
              </w:numPr>
              <w:tabs>
                <w:tab w:val="left" w:pos="828"/>
              </w:tabs>
              <w:spacing w:line="268" w:lineRule="exact"/>
            </w:pPr>
            <w:r>
              <w:rPr>
                <w:spacing w:val="-2"/>
              </w:rPr>
              <w:t>Leadership</w:t>
            </w:r>
          </w:p>
          <w:p w14:paraId="0C34FCB5" w14:textId="77777777" w:rsidR="00D500EC" w:rsidRDefault="00246510">
            <w:pPr>
              <w:pStyle w:val="TableParagraph"/>
              <w:numPr>
                <w:ilvl w:val="2"/>
                <w:numId w:val="7"/>
              </w:numPr>
              <w:tabs>
                <w:tab w:val="left" w:pos="828"/>
              </w:tabs>
              <w:spacing w:line="269" w:lineRule="exact"/>
            </w:pPr>
            <w:r>
              <w:t>Emotional</w:t>
            </w:r>
            <w:r>
              <w:rPr>
                <w:spacing w:val="-7"/>
              </w:rPr>
              <w:t xml:space="preserve"> </w:t>
            </w:r>
            <w:r>
              <w:rPr>
                <w:spacing w:val="-2"/>
              </w:rPr>
              <w:t>intelligence</w:t>
            </w:r>
          </w:p>
          <w:p w14:paraId="0C34FCB6" w14:textId="77777777" w:rsidR="00D500EC" w:rsidRDefault="00246510">
            <w:pPr>
              <w:pStyle w:val="TableParagraph"/>
              <w:numPr>
                <w:ilvl w:val="2"/>
                <w:numId w:val="7"/>
              </w:numPr>
              <w:tabs>
                <w:tab w:val="left" w:pos="828"/>
              </w:tabs>
              <w:spacing w:line="268" w:lineRule="exact"/>
            </w:pPr>
            <w:r>
              <w:t>Mentoring</w:t>
            </w:r>
            <w:r>
              <w:rPr>
                <w:spacing w:val="-5"/>
              </w:rPr>
              <w:t xml:space="preserve"> </w:t>
            </w:r>
            <w:r>
              <w:t>and</w:t>
            </w:r>
            <w:r>
              <w:rPr>
                <w:spacing w:val="-9"/>
              </w:rPr>
              <w:t xml:space="preserve"> </w:t>
            </w:r>
            <w:r>
              <w:t>coaching</w:t>
            </w:r>
            <w:r>
              <w:rPr>
                <w:spacing w:val="-8"/>
              </w:rPr>
              <w:t xml:space="preserve"> </w:t>
            </w:r>
            <w:r>
              <w:rPr>
                <w:spacing w:val="-2"/>
              </w:rPr>
              <w:t>skills</w:t>
            </w:r>
          </w:p>
          <w:p w14:paraId="0C34FCB7" w14:textId="77777777" w:rsidR="00D500EC" w:rsidRDefault="00246510">
            <w:pPr>
              <w:pStyle w:val="TableParagraph"/>
              <w:numPr>
                <w:ilvl w:val="2"/>
                <w:numId w:val="7"/>
              </w:numPr>
              <w:tabs>
                <w:tab w:val="left" w:pos="828"/>
              </w:tabs>
              <w:spacing w:line="268" w:lineRule="exact"/>
            </w:pPr>
            <w:r>
              <w:rPr>
                <w:spacing w:val="-2"/>
              </w:rPr>
              <w:t>Motivation</w:t>
            </w:r>
          </w:p>
          <w:p w14:paraId="0C34FCB8" w14:textId="77777777" w:rsidR="00D500EC" w:rsidRDefault="00246510">
            <w:pPr>
              <w:pStyle w:val="TableParagraph"/>
              <w:numPr>
                <w:ilvl w:val="2"/>
                <w:numId w:val="7"/>
              </w:numPr>
              <w:tabs>
                <w:tab w:val="left" w:pos="828"/>
              </w:tabs>
              <w:spacing w:line="268" w:lineRule="exact"/>
            </w:pPr>
            <w:r>
              <w:t>Managing</w:t>
            </w:r>
            <w:r>
              <w:rPr>
                <w:spacing w:val="-7"/>
              </w:rPr>
              <w:t xml:space="preserve"> </w:t>
            </w:r>
            <w:r>
              <w:rPr>
                <w:spacing w:val="-2"/>
              </w:rPr>
              <w:t>conflict</w:t>
            </w:r>
          </w:p>
          <w:p w14:paraId="0C34FCB9" w14:textId="77777777" w:rsidR="00D500EC" w:rsidRDefault="00246510">
            <w:pPr>
              <w:pStyle w:val="TableParagraph"/>
              <w:numPr>
                <w:ilvl w:val="2"/>
                <w:numId w:val="7"/>
              </w:numPr>
              <w:tabs>
                <w:tab w:val="left" w:pos="828"/>
              </w:tabs>
              <w:spacing w:line="250" w:lineRule="exact"/>
            </w:pPr>
            <w:r>
              <w:t>Handling</w:t>
            </w:r>
            <w:r>
              <w:rPr>
                <w:spacing w:val="-6"/>
              </w:rPr>
              <w:t xml:space="preserve"> </w:t>
            </w:r>
            <w:r>
              <w:t>complex</w:t>
            </w:r>
            <w:r>
              <w:rPr>
                <w:spacing w:val="-9"/>
              </w:rPr>
              <w:t xml:space="preserve"> </w:t>
            </w:r>
            <w:r>
              <w:rPr>
                <w:spacing w:val="-2"/>
              </w:rPr>
              <w:t>relationships</w:t>
            </w:r>
          </w:p>
        </w:tc>
      </w:tr>
    </w:tbl>
    <w:p w14:paraId="0C34FCBB" w14:textId="77777777" w:rsidR="00D500EC" w:rsidRDefault="00D500EC">
      <w:pPr>
        <w:spacing w:line="250" w:lineRule="exact"/>
        <w:sectPr w:rsidR="00D500EC">
          <w:pgSz w:w="11910" w:h="16840"/>
          <w:pgMar w:top="1820" w:right="1280" w:bottom="280" w:left="122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D500EC" w14:paraId="0C34FCC1" w14:textId="77777777">
        <w:trPr>
          <w:trHeight w:val="2320"/>
        </w:trPr>
        <w:tc>
          <w:tcPr>
            <w:tcW w:w="9182" w:type="dxa"/>
          </w:tcPr>
          <w:p w14:paraId="0C34FCBC" w14:textId="77777777" w:rsidR="00D500EC" w:rsidRDefault="00246510">
            <w:pPr>
              <w:pStyle w:val="TableParagraph"/>
              <w:spacing w:before="252" w:line="252" w:lineRule="exact"/>
              <w:ind w:left="108"/>
            </w:pPr>
            <w:r>
              <w:lastRenderedPageBreak/>
              <w:t>2.2</w:t>
            </w:r>
            <w:r>
              <w:rPr>
                <w:spacing w:val="68"/>
              </w:rPr>
              <w:t xml:space="preserve"> </w:t>
            </w:r>
            <w:r>
              <w:t>Experience</w:t>
            </w:r>
            <w:r>
              <w:rPr>
                <w:spacing w:val="-5"/>
              </w:rPr>
              <w:t xml:space="preserve"> </w:t>
            </w:r>
            <w:r>
              <w:t>of</w:t>
            </w:r>
            <w:r>
              <w:rPr>
                <w:spacing w:val="-4"/>
              </w:rPr>
              <w:t xml:space="preserve"> </w:t>
            </w:r>
            <w:r>
              <w:t>influencing</w:t>
            </w:r>
            <w:r>
              <w:rPr>
                <w:spacing w:val="-5"/>
              </w:rPr>
              <w:t xml:space="preserve"> </w:t>
            </w:r>
            <w:r>
              <w:t>people</w:t>
            </w:r>
            <w:r>
              <w:rPr>
                <w:spacing w:val="-6"/>
              </w:rPr>
              <w:t xml:space="preserve"> </w:t>
            </w:r>
            <w:r>
              <w:t>at</w:t>
            </w:r>
            <w:r>
              <w:rPr>
                <w:spacing w:val="-5"/>
              </w:rPr>
              <w:t xml:space="preserve"> </w:t>
            </w:r>
            <w:r>
              <w:t>all</w:t>
            </w:r>
            <w:r>
              <w:rPr>
                <w:spacing w:val="-5"/>
              </w:rPr>
              <w:t xml:space="preserve"> </w:t>
            </w:r>
            <w:r>
              <w:t>levels,</w:t>
            </w:r>
            <w:r>
              <w:rPr>
                <w:spacing w:val="-4"/>
              </w:rPr>
              <w:t xml:space="preserve"> </w:t>
            </w:r>
            <w:r>
              <w:t>internally</w:t>
            </w:r>
            <w:r>
              <w:rPr>
                <w:spacing w:val="-7"/>
              </w:rPr>
              <w:t xml:space="preserve"> </w:t>
            </w:r>
            <w:r>
              <w:t>and</w:t>
            </w:r>
            <w:r>
              <w:rPr>
                <w:spacing w:val="-5"/>
              </w:rPr>
              <w:t xml:space="preserve"> </w:t>
            </w:r>
            <w:r>
              <w:t>externally</w:t>
            </w:r>
            <w:r>
              <w:rPr>
                <w:spacing w:val="-7"/>
              </w:rPr>
              <w:t xml:space="preserve"> </w:t>
            </w:r>
            <w:r>
              <w:rPr>
                <w:spacing w:val="-2"/>
              </w:rPr>
              <w:t>including</w:t>
            </w:r>
          </w:p>
          <w:p w14:paraId="0C34FCBD" w14:textId="77777777" w:rsidR="00D500EC" w:rsidRDefault="00246510">
            <w:pPr>
              <w:pStyle w:val="TableParagraph"/>
              <w:numPr>
                <w:ilvl w:val="0"/>
                <w:numId w:val="1"/>
              </w:numPr>
              <w:tabs>
                <w:tab w:val="left" w:pos="828"/>
              </w:tabs>
              <w:spacing w:line="268" w:lineRule="exact"/>
            </w:pPr>
            <w:r>
              <w:t>Strong</w:t>
            </w:r>
            <w:r>
              <w:rPr>
                <w:spacing w:val="-8"/>
              </w:rPr>
              <w:t xml:space="preserve"> </w:t>
            </w:r>
            <w:r>
              <w:t>presentation</w:t>
            </w:r>
            <w:r>
              <w:rPr>
                <w:spacing w:val="-11"/>
              </w:rPr>
              <w:t xml:space="preserve"> </w:t>
            </w:r>
            <w:r>
              <w:rPr>
                <w:spacing w:val="-2"/>
              </w:rPr>
              <w:t>skills</w:t>
            </w:r>
          </w:p>
          <w:p w14:paraId="0C34FCBE" w14:textId="77777777" w:rsidR="00D500EC" w:rsidRDefault="00246510">
            <w:pPr>
              <w:pStyle w:val="TableParagraph"/>
              <w:numPr>
                <w:ilvl w:val="0"/>
                <w:numId w:val="1"/>
              </w:numPr>
              <w:tabs>
                <w:tab w:val="left" w:pos="828"/>
              </w:tabs>
              <w:spacing w:line="268" w:lineRule="exact"/>
            </w:pPr>
            <w:r>
              <w:t>Ability</w:t>
            </w:r>
            <w:r>
              <w:rPr>
                <w:spacing w:val="-7"/>
              </w:rPr>
              <w:t xml:space="preserve"> </w:t>
            </w:r>
            <w:r>
              <w:t>to</w:t>
            </w:r>
            <w:r>
              <w:rPr>
                <w:spacing w:val="-5"/>
              </w:rPr>
              <w:t xml:space="preserve"> </w:t>
            </w:r>
            <w:r>
              <w:t>produce</w:t>
            </w:r>
            <w:r>
              <w:rPr>
                <w:spacing w:val="-5"/>
              </w:rPr>
              <w:t xml:space="preserve"> </w:t>
            </w:r>
            <w:r>
              <w:t>coherent</w:t>
            </w:r>
            <w:r>
              <w:rPr>
                <w:spacing w:val="-5"/>
              </w:rPr>
              <w:t xml:space="preserve"> </w:t>
            </w:r>
            <w:r>
              <w:t>reports</w:t>
            </w:r>
            <w:r>
              <w:rPr>
                <w:spacing w:val="-4"/>
              </w:rPr>
              <w:t xml:space="preserve"> </w:t>
            </w:r>
            <w:r>
              <w:t>on</w:t>
            </w:r>
            <w:r>
              <w:rPr>
                <w:spacing w:val="-7"/>
              </w:rPr>
              <w:t xml:space="preserve"> </w:t>
            </w:r>
            <w:r>
              <w:t>complex</w:t>
            </w:r>
            <w:r>
              <w:rPr>
                <w:spacing w:val="-6"/>
              </w:rPr>
              <w:t xml:space="preserve"> </w:t>
            </w:r>
            <w:r>
              <w:rPr>
                <w:spacing w:val="-2"/>
              </w:rPr>
              <w:t>issues</w:t>
            </w:r>
          </w:p>
          <w:p w14:paraId="0C34FCBF" w14:textId="77777777" w:rsidR="00D500EC" w:rsidRDefault="00246510">
            <w:pPr>
              <w:pStyle w:val="TableParagraph"/>
              <w:numPr>
                <w:ilvl w:val="0"/>
                <w:numId w:val="1"/>
              </w:numPr>
              <w:tabs>
                <w:tab w:val="left" w:pos="828"/>
              </w:tabs>
              <w:spacing w:line="268" w:lineRule="exact"/>
            </w:pPr>
            <w:r>
              <w:t>Challenge</w:t>
            </w:r>
            <w:r>
              <w:rPr>
                <w:spacing w:val="-9"/>
              </w:rPr>
              <w:t xml:space="preserve"> </w:t>
            </w:r>
            <w:r>
              <w:rPr>
                <w:spacing w:val="-2"/>
              </w:rPr>
              <w:t>constructively</w:t>
            </w:r>
          </w:p>
          <w:p w14:paraId="0C34FCC0" w14:textId="77777777" w:rsidR="00D500EC" w:rsidRDefault="00246510">
            <w:pPr>
              <w:pStyle w:val="TableParagraph"/>
              <w:spacing w:before="252"/>
              <w:ind w:left="108"/>
            </w:pPr>
            <w:r>
              <w:t>2.3</w:t>
            </w:r>
            <w:r>
              <w:rPr>
                <w:spacing w:val="72"/>
              </w:rPr>
              <w:t xml:space="preserve"> </w:t>
            </w:r>
            <w:r>
              <w:t>Ability</w:t>
            </w:r>
            <w:r>
              <w:rPr>
                <w:spacing w:val="-6"/>
              </w:rPr>
              <w:t xml:space="preserve"> </w:t>
            </w:r>
            <w:r>
              <w:t>to</w:t>
            </w:r>
            <w:r>
              <w:rPr>
                <w:spacing w:val="-4"/>
              </w:rPr>
              <w:t xml:space="preserve"> </w:t>
            </w:r>
            <w:r>
              <w:t>work</w:t>
            </w:r>
            <w:r>
              <w:rPr>
                <w:spacing w:val="-1"/>
              </w:rPr>
              <w:t xml:space="preserve"> </w:t>
            </w:r>
            <w:r>
              <w:t>in</w:t>
            </w:r>
            <w:r>
              <w:rPr>
                <w:spacing w:val="-4"/>
              </w:rPr>
              <w:t xml:space="preserve"> </w:t>
            </w:r>
            <w:r>
              <w:t>partnership</w:t>
            </w:r>
            <w:r>
              <w:rPr>
                <w:spacing w:val="-4"/>
              </w:rPr>
              <w:t xml:space="preserve"> </w:t>
            </w:r>
            <w:r>
              <w:t>with</w:t>
            </w:r>
            <w:r>
              <w:rPr>
                <w:spacing w:val="-1"/>
              </w:rPr>
              <w:t xml:space="preserve"> </w:t>
            </w:r>
            <w:r>
              <w:t>trade</w:t>
            </w:r>
            <w:r>
              <w:rPr>
                <w:spacing w:val="-4"/>
              </w:rPr>
              <w:t xml:space="preserve"> </w:t>
            </w:r>
            <w:r>
              <w:t>unions</w:t>
            </w:r>
            <w:r>
              <w:rPr>
                <w:spacing w:val="-6"/>
              </w:rPr>
              <w:t xml:space="preserve"> </w:t>
            </w:r>
            <w:r>
              <w:t>and</w:t>
            </w:r>
            <w:r>
              <w:rPr>
                <w:spacing w:val="-3"/>
              </w:rPr>
              <w:t xml:space="preserve"> </w:t>
            </w:r>
            <w:r>
              <w:t>lay</w:t>
            </w:r>
            <w:r>
              <w:rPr>
                <w:spacing w:val="-5"/>
              </w:rPr>
              <w:t xml:space="preserve"> </w:t>
            </w:r>
            <w:r>
              <w:rPr>
                <w:spacing w:val="-2"/>
              </w:rPr>
              <w:t>membership</w:t>
            </w:r>
          </w:p>
        </w:tc>
      </w:tr>
      <w:tr w:rsidR="00D500EC" w14:paraId="0C34FCC3" w14:textId="77777777">
        <w:trPr>
          <w:trHeight w:val="253"/>
        </w:trPr>
        <w:tc>
          <w:tcPr>
            <w:tcW w:w="9182" w:type="dxa"/>
          </w:tcPr>
          <w:p w14:paraId="0C34FCC2" w14:textId="77777777" w:rsidR="00D500EC" w:rsidRDefault="00246510">
            <w:pPr>
              <w:pStyle w:val="TableParagraph"/>
              <w:spacing w:line="234" w:lineRule="exact"/>
              <w:ind w:left="108"/>
              <w:rPr>
                <w:b/>
              </w:rPr>
            </w:pPr>
            <w:r>
              <w:rPr>
                <w:b/>
              </w:rPr>
              <w:t>3.</w:t>
            </w:r>
            <w:r>
              <w:rPr>
                <w:b/>
                <w:spacing w:val="56"/>
              </w:rPr>
              <w:t xml:space="preserve"> </w:t>
            </w:r>
            <w:r>
              <w:rPr>
                <w:b/>
              </w:rPr>
              <w:t>Initiative</w:t>
            </w:r>
            <w:r>
              <w:rPr>
                <w:b/>
                <w:spacing w:val="-3"/>
              </w:rPr>
              <w:t xml:space="preserve"> </w:t>
            </w:r>
            <w:r>
              <w:rPr>
                <w:b/>
              </w:rPr>
              <w:t>and</w:t>
            </w:r>
            <w:r>
              <w:rPr>
                <w:b/>
                <w:spacing w:val="-2"/>
              </w:rPr>
              <w:t xml:space="preserve"> independence</w:t>
            </w:r>
          </w:p>
        </w:tc>
      </w:tr>
      <w:tr w:rsidR="00D500EC" w14:paraId="0C34FCC8" w14:textId="77777777">
        <w:trPr>
          <w:trHeight w:val="2784"/>
        </w:trPr>
        <w:tc>
          <w:tcPr>
            <w:tcW w:w="9182" w:type="dxa"/>
          </w:tcPr>
          <w:p w14:paraId="0C34FCC4" w14:textId="77777777" w:rsidR="00D500EC" w:rsidRDefault="00246510">
            <w:pPr>
              <w:pStyle w:val="TableParagraph"/>
              <w:numPr>
                <w:ilvl w:val="1"/>
                <w:numId w:val="6"/>
              </w:numPr>
              <w:tabs>
                <w:tab w:val="left" w:pos="597"/>
              </w:tabs>
              <w:spacing w:before="252"/>
              <w:ind w:right="210"/>
            </w:pPr>
            <w:r>
              <w:t>A</w:t>
            </w:r>
            <w:r>
              <w:rPr>
                <w:spacing w:val="-4"/>
              </w:rPr>
              <w:t xml:space="preserve"> </w:t>
            </w:r>
            <w:r>
              <w:t>track</w:t>
            </w:r>
            <w:r>
              <w:rPr>
                <w:spacing w:val="-3"/>
              </w:rPr>
              <w:t xml:space="preserve"> </w:t>
            </w:r>
            <w:r>
              <w:t>record</w:t>
            </w:r>
            <w:r>
              <w:rPr>
                <w:spacing w:val="-6"/>
              </w:rPr>
              <w:t xml:space="preserve"> </w:t>
            </w:r>
            <w:r>
              <w:t>of</w:t>
            </w:r>
            <w:r>
              <w:rPr>
                <w:spacing w:val="-2"/>
              </w:rPr>
              <w:t xml:space="preserve"> </w:t>
            </w:r>
            <w:r>
              <w:t>using</w:t>
            </w:r>
            <w:r>
              <w:rPr>
                <w:spacing w:val="-2"/>
              </w:rPr>
              <w:t xml:space="preserve"> </w:t>
            </w:r>
            <w:r>
              <w:t>initiative</w:t>
            </w:r>
            <w:r>
              <w:rPr>
                <w:spacing w:val="-4"/>
              </w:rPr>
              <w:t xml:space="preserve"> </w:t>
            </w:r>
            <w:r>
              <w:t>and</w:t>
            </w:r>
            <w:r>
              <w:rPr>
                <w:spacing w:val="-4"/>
              </w:rPr>
              <w:t xml:space="preserve"> </w:t>
            </w:r>
            <w:r>
              <w:t>independence</w:t>
            </w:r>
            <w:r>
              <w:rPr>
                <w:spacing w:val="-4"/>
              </w:rPr>
              <w:t xml:space="preserve"> </w:t>
            </w:r>
            <w:r>
              <w:t>over</w:t>
            </w:r>
            <w:r>
              <w:rPr>
                <w:spacing w:val="-3"/>
              </w:rPr>
              <w:t xml:space="preserve"> </w:t>
            </w:r>
            <w:r>
              <w:t>a</w:t>
            </w:r>
            <w:r>
              <w:rPr>
                <w:spacing w:val="-4"/>
              </w:rPr>
              <w:t xml:space="preserve"> </w:t>
            </w:r>
            <w:r>
              <w:t>broad</w:t>
            </w:r>
            <w:r>
              <w:rPr>
                <w:spacing w:val="-4"/>
              </w:rPr>
              <w:t xml:space="preserve"> </w:t>
            </w:r>
            <w:r>
              <w:t>area</w:t>
            </w:r>
            <w:r>
              <w:rPr>
                <w:spacing w:val="-4"/>
              </w:rPr>
              <w:t xml:space="preserve"> </w:t>
            </w:r>
            <w:r>
              <w:t>of</w:t>
            </w:r>
            <w:r>
              <w:rPr>
                <w:spacing w:val="-2"/>
              </w:rPr>
              <w:t xml:space="preserve"> </w:t>
            </w:r>
            <w:r>
              <w:t>activity</w:t>
            </w:r>
            <w:r>
              <w:rPr>
                <w:spacing w:val="-4"/>
              </w:rPr>
              <w:t xml:space="preserve"> </w:t>
            </w:r>
            <w:r>
              <w:t>where decision making and discretion is required</w:t>
            </w:r>
          </w:p>
          <w:p w14:paraId="0C34FCC5" w14:textId="77777777" w:rsidR="00D500EC" w:rsidRDefault="00246510">
            <w:pPr>
              <w:pStyle w:val="TableParagraph"/>
              <w:numPr>
                <w:ilvl w:val="1"/>
                <w:numId w:val="6"/>
              </w:numPr>
              <w:tabs>
                <w:tab w:val="left" w:pos="537"/>
              </w:tabs>
              <w:spacing w:before="252"/>
              <w:ind w:left="537" w:hanging="429"/>
            </w:pPr>
            <w:r>
              <w:t>Ability</w:t>
            </w:r>
            <w:r>
              <w:rPr>
                <w:spacing w:val="-8"/>
              </w:rPr>
              <w:t xml:space="preserve"> </w:t>
            </w:r>
            <w:r>
              <w:t>to</w:t>
            </w:r>
            <w:r>
              <w:rPr>
                <w:spacing w:val="-3"/>
              </w:rPr>
              <w:t xml:space="preserve"> </w:t>
            </w:r>
            <w:r>
              <w:t>act</w:t>
            </w:r>
            <w:r>
              <w:rPr>
                <w:spacing w:val="-3"/>
              </w:rPr>
              <w:t xml:space="preserve"> </w:t>
            </w:r>
            <w:r>
              <w:t>as</w:t>
            </w:r>
            <w:r>
              <w:rPr>
                <w:spacing w:val="-5"/>
              </w:rPr>
              <w:t xml:space="preserve"> </w:t>
            </w:r>
            <w:r>
              <w:t>the</w:t>
            </w:r>
            <w:r>
              <w:rPr>
                <w:spacing w:val="-7"/>
              </w:rPr>
              <w:t xml:space="preserve"> </w:t>
            </w:r>
            <w:r>
              <w:t>adviser</w:t>
            </w:r>
            <w:r>
              <w:rPr>
                <w:spacing w:val="-2"/>
              </w:rPr>
              <w:t xml:space="preserve"> </w:t>
            </w:r>
            <w:r>
              <w:t>to</w:t>
            </w:r>
            <w:r>
              <w:rPr>
                <w:spacing w:val="-3"/>
              </w:rPr>
              <w:t xml:space="preserve"> </w:t>
            </w:r>
            <w:r>
              <w:t>senior</w:t>
            </w:r>
            <w:r>
              <w:rPr>
                <w:spacing w:val="-7"/>
              </w:rPr>
              <w:t xml:space="preserve"> </w:t>
            </w:r>
            <w:r>
              <w:t>managers</w:t>
            </w:r>
            <w:r>
              <w:rPr>
                <w:spacing w:val="-2"/>
              </w:rPr>
              <w:t xml:space="preserve"> </w:t>
            </w:r>
            <w:r>
              <w:t>and</w:t>
            </w:r>
            <w:r>
              <w:rPr>
                <w:spacing w:val="-5"/>
              </w:rPr>
              <w:t xml:space="preserve"> </w:t>
            </w:r>
            <w:r>
              <w:t>senior</w:t>
            </w:r>
            <w:r>
              <w:rPr>
                <w:spacing w:val="-4"/>
              </w:rPr>
              <w:t xml:space="preserve"> </w:t>
            </w:r>
            <w:r>
              <w:t>lay</w:t>
            </w:r>
            <w:r>
              <w:rPr>
                <w:spacing w:val="-5"/>
              </w:rPr>
              <w:t xml:space="preserve"> </w:t>
            </w:r>
            <w:r>
              <w:rPr>
                <w:spacing w:val="-2"/>
              </w:rPr>
              <w:t>committees</w:t>
            </w:r>
          </w:p>
          <w:p w14:paraId="0C34FCC6" w14:textId="77777777" w:rsidR="00D500EC" w:rsidRDefault="00D500EC">
            <w:pPr>
              <w:pStyle w:val="TableParagraph"/>
              <w:spacing w:before="1"/>
            </w:pPr>
          </w:p>
          <w:p w14:paraId="0C34FCC7" w14:textId="77777777" w:rsidR="00D500EC" w:rsidRDefault="00246510">
            <w:pPr>
              <w:pStyle w:val="TableParagraph"/>
              <w:numPr>
                <w:ilvl w:val="1"/>
                <w:numId w:val="6"/>
              </w:numPr>
              <w:tabs>
                <w:tab w:val="left" w:pos="476"/>
                <w:tab w:val="left" w:pos="597"/>
              </w:tabs>
              <w:ind w:right="294"/>
            </w:pPr>
            <w:r>
              <w:t>Analysis, empathy, data, and good judgement to approach organisational and governance</w:t>
            </w:r>
            <w:r>
              <w:rPr>
                <w:spacing w:val="-5"/>
              </w:rPr>
              <w:t xml:space="preserve"> </w:t>
            </w:r>
            <w:r>
              <w:t>problems</w:t>
            </w:r>
            <w:r>
              <w:rPr>
                <w:spacing w:val="-6"/>
              </w:rPr>
              <w:t xml:space="preserve"> </w:t>
            </w:r>
            <w:r>
              <w:t>with</w:t>
            </w:r>
            <w:r>
              <w:rPr>
                <w:spacing w:val="-5"/>
              </w:rPr>
              <w:t xml:space="preserve"> </w:t>
            </w:r>
            <w:r>
              <w:t>the</w:t>
            </w:r>
            <w:r>
              <w:rPr>
                <w:spacing w:val="-7"/>
              </w:rPr>
              <w:t xml:space="preserve"> </w:t>
            </w:r>
            <w:r>
              <w:t>ability</w:t>
            </w:r>
            <w:r>
              <w:rPr>
                <w:spacing w:val="-7"/>
              </w:rPr>
              <w:t xml:space="preserve"> </w:t>
            </w:r>
            <w:r>
              <w:t>to</w:t>
            </w:r>
            <w:r>
              <w:rPr>
                <w:spacing w:val="-5"/>
              </w:rPr>
              <w:t xml:space="preserve"> </w:t>
            </w:r>
            <w:r>
              <w:t>demonstrate</w:t>
            </w:r>
            <w:r>
              <w:rPr>
                <w:spacing w:val="-4"/>
              </w:rPr>
              <w:t xml:space="preserve"> </w:t>
            </w:r>
            <w:r>
              <w:t>excellent</w:t>
            </w:r>
            <w:r>
              <w:rPr>
                <w:spacing w:val="-3"/>
              </w:rPr>
              <w:t xml:space="preserve"> </w:t>
            </w:r>
            <w:r>
              <w:t>interpersonal,</w:t>
            </w:r>
            <w:r>
              <w:rPr>
                <w:spacing w:val="-3"/>
              </w:rPr>
              <w:t xml:space="preserve"> </w:t>
            </w:r>
            <w:r>
              <w:t>listening and problem solving skills with a high level of integrity</w:t>
            </w:r>
          </w:p>
        </w:tc>
      </w:tr>
      <w:tr w:rsidR="00D500EC" w14:paraId="0C34FCCA" w14:textId="77777777">
        <w:trPr>
          <w:trHeight w:val="251"/>
        </w:trPr>
        <w:tc>
          <w:tcPr>
            <w:tcW w:w="9182" w:type="dxa"/>
          </w:tcPr>
          <w:p w14:paraId="0C34FCC9" w14:textId="77777777" w:rsidR="00D500EC" w:rsidRDefault="00246510">
            <w:pPr>
              <w:pStyle w:val="TableParagraph"/>
              <w:spacing w:line="232" w:lineRule="exact"/>
              <w:ind w:left="108"/>
              <w:rPr>
                <w:b/>
              </w:rPr>
            </w:pPr>
            <w:r>
              <w:rPr>
                <w:b/>
              </w:rPr>
              <w:t>4.</w:t>
            </w:r>
            <w:r>
              <w:rPr>
                <w:b/>
                <w:spacing w:val="59"/>
              </w:rPr>
              <w:t xml:space="preserve"> </w:t>
            </w:r>
            <w:r>
              <w:rPr>
                <w:b/>
              </w:rPr>
              <w:t>Staff</w:t>
            </w:r>
            <w:r>
              <w:rPr>
                <w:b/>
                <w:spacing w:val="-2"/>
              </w:rPr>
              <w:t xml:space="preserve"> management</w:t>
            </w:r>
          </w:p>
        </w:tc>
      </w:tr>
      <w:tr w:rsidR="00D500EC" w14:paraId="0C34FCD3" w14:textId="77777777">
        <w:trPr>
          <w:trHeight w:val="4807"/>
        </w:trPr>
        <w:tc>
          <w:tcPr>
            <w:tcW w:w="9182" w:type="dxa"/>
          </w:tcPr>
          <w:p w14:paraId="0C34FCCB" w14:textId="77777777" w:rsidR="00D500EC" w:rsidRDefault="00246510">
            <w:pPr>
              <w:pStyle w:val="TableParagraph"/>
              <w:numPr>
                <w:ilvl w:val="1"/>
                <w:numId w:val="5"/>
              </w:numPr>
              <w:tabs>
                <w:tab w:val="left" w:pos="536"/>
                <w:tab w:val="left" w:pos="597"/>
              </w:tabs>
              <w:spacing w:before="252"/>
              <w:ind w:right="1173" w:hanging="490"/>
            </w:pPr>
            <w:r>
              <w:t>Demonstrate</w:t>
            </w:r>
            <w:r>
              <w:rPr>
                <w:spacing w:val="-5"/>
              </w:rPr>
              <w:t xml:space="preserve"> </w:t>
            </w:r>
            <w:r>
              <w:t>the</w:t>
            </w:r>
            <w:r>
              <w:rPr>
                <w:spacing w:val="-3"/>
              </w:rPr>
              <w:t xml:space="preserve"> </w:t>
            </w:r>
            <w:r>
              <w:t>ability</w:t>
            </w:r>
            <w:r>
              <w:rPr>
                <w:spacing w:val="-5"/>
              </w:rPr>
              <w:t xml:space="preserve"> </w:t>
            </w:r>
            <w:r>
              <w:t>to</w:t>
            </w:r>
            <w:r>
              <w:rPr>
                <w:spacing w:val="-3"/>
              </w:rPr>
              <w:t xml:space="preserve"> </w:t>
            </w:r>
            <w:r>
              <w:t>lead</w:t>
            </w:r>
            <w:r>
              <w:rPr>
                <w:spacing w:val="-3"/>
              </w:rPr>
              <w:t xml:space="preserve"> </w:t>
            </w:r>
            <w:r>
              <w:t>and</w:t>
            </w:r>
            <w:r>
              <w:rPr>
                <w:spacing w:val="-5"/>
              </w:rPr>
              <w:t xml:space="preserve"> </w:t>
            </w:r>
            <w:r>
              <w:t>manage</w:t>
            </w:r>
            <w:r>
              <w:rPr>
                <w:spacing w:val="-5"/>
              </w:rPr>
              <w:t xml:space="preserve"> </w:t>
            </w:r>
            <w:r>
              <w:t>high</w:t>
            </w:r>
            <w:r>
              <w:rPr>
                <w:spacing w:val="-3"/>
              </w:rPr>
              <w:t xml:space="preserve"> </w:t>
            </w:r>
            <w:r>
              <w:t>performance</w:t>
            </w:r>
            <w:r>
              <w:rPr>
                <w:spacing w:val="-3"/>
              </w:rPr>
              <w:t xml:space="preserve"> </w:t>
            </w:r>
            <w:r>
              <w:t>of</w:t>
            </w:r>
            <w:r>
              <w:rPr>
                <w:spacing w:val="-1"/>
              </w:rPr>
              <w:t xml:space="preserve"> </w:t>
            </w:r>
            <w:r>
              <w:t>senior</w:t>
            </w:r>
            <w:r>
              <w:rPr>
                <w:spacing w:val="-4"/>
              </w:rPr>
              <w:t xml:space="preserve"> </w:t>
            </w:r>
            <w:r>
              <w:t>multi disciplinary teams within a complex organisation</w:t>
            </w:r>
          </w:p>
          <w:p w14:paraId="0C34FCCC" w14:textId="77777777" w:rsidR="00D500EC" w:rsidRDefault="00246510">
            <w:pPr>
              <w:pStyle w:val="TableParagraph"/>
              <w:numPr>
                <w:ilvl w:val="1"/>
                <w:numId w:val="5"/>
              </w:numPr>
              <w:tabs>
                <w:tab w:val="left" w:pos="536"/>
                <w:tab w:val="left" w:pos="597"/>
              </w:tabs>
              <w:spacing w:before="252"/>
              <w:ind w:right="343" w:hanging="490"/>
            </w:pPr>
            <w:r>
              <w:t>Demonstrate</w:t>
            </w:r>
            <w:r>
              <w:rPr>
                <w:spacing w:val="-6"/>
              </w:rPr>
              <w:t xml:space="preserve"> </w:t>
            </w:r>
            <w:r>
              <w:t>the</w:t>
            </w:r>
            <w:r>
              <w:rPr>
                <w:spacing w:val="-4"/>
              </w:rPr>
              <w:t xml:space="preserve"> </w:t>
            </w:r>
            <w:r>
              <w:t>ability</w:t>
            </w:r>
            <w:r>
              <w:rPr>
                <w:spacing w:val="-6"/>
              </w:rPr>
              <w:t xml:space="preserve"> </w:t>
            </w:r>
            <w:r>
              <w:t>to</w:t>
            </w:r>
            <w:r>
              <w:rPr>
                <w:spacing w:val="-2"/>
              </w:rPr>
              <w:t xml:space="preserve"> </w:t>
            </w:r>
            <w:r>
              <w:t>manage</w:t>
            </w:r>
            <w:r>
              <w:rPr>
                <w:spacing w:val="-6"/>
              </w:rPr>
              <w:t xml:space="preserve"> </w:t>
            </w:r>
            <w:r>
              <w:t>multi-functional</w:t>
            </w:r>
            <w:r>
              <w:rPr>
                <w:spacing w:val="-5"/>
              </w:rPr>
              <w:t xml:space="preserve"> </w:t>
            </w:r>
            <w:r>
              <w:t>units</w:t>
            </w:r>
            <w:r>
              <w:rPr>
                <w:spacing w:val="-3"/>
              </w:rPr>
              <w:t xml:space="preserve"> </w:t>
            </w:r>
            <w:r>
              <w:t>or</w:t>
            </w:r>
            <w:r>
              <w:rPr>
                <w:spacing w:val="-5"/>
              </w:rPr>
              <w:t xml:space="preserve"> </w:t>
            </w:r>
            <w:r>
              <w:t>teams</w:t>
            </w:r>
            <w:r>
              <w:rPr>
                <w:spacing w:val="-6"/>
              </w:rPr>
              <w:t xml:space="preserve"> </w:t>
            </w:r>
            <w:r>
              <w:t>including</w:t>
            </w:r>
            <w:r>
              <w:rPr>
                <w:spacing w:val="-4"/>
              </w:rPr>
              <w:t xml:space="preserve"> </w:t>
            </w:r>
            <w:r>
              <w:t>managing strategic projects and co-ordinating the work of others including those not in direct reporting relationship</w:t>
            </w:r>
          </w:p>
          <w:p w14:paraId="0C34FCCD" w14:textId="77777777" w:rsidR="00D500EC" w:rsidRDefault="00D500EC">
            <w:pPr>
              <w:pStyle w:val="TableParagraph"/>
              <w:spacing w:before="1"/>
            </w:pPr>
          </w:p>
          <w:p w14:paraId="0C34FCCE" w14:textId="77777777" w:rsidR="00D500EC" w:rsidRDefault="00246510">
            <w:pPr>
              <w:pStyle w:val="TableParagraph"/>
              <w:numPr>
                <w:ilvl w:val="1"/>
                <w:numId w:val="5"/>
              </w:numPr>
              <w:tabs>
                <w:tab w:val="left" w:pos="537"/>
              </w:tabs>
              <w:ind w:left="537" w:hanging="429"/>
            </w:pPr>
            <w:r>
              <w:t>Demonstrate</w:t>
            </w:r>
            <w:r>
              <w:rPr>
                <w:spacing w:val="-9"/>
              </w:rPr>
              <w:t xml:space="preserve"> </w:t>
            </w:r>
            <w:r>
              <w:t>the</w:t>
            </w:r>
            <w:r>
              <w:rPr>
                <w:spacing w:val="-5"/>
              </w:rPr>
              <w:t xml:space="preserve"> </w:t>
            </w:r>
            <w:r>
              <w:t>ability</w:t>
            </w:r>
            <w:r>
              <w:rPr>
                <w:spacing w:val="-7"/>
              </w:rPr>
              <w:t xml:space="preserve"> </w:t>
            </w:r>
            <w:r>
              <w:t>to</w:t>
            </w:r>
            <w:r>
              <w:rPr>
                <w:spacing w:val="-4"/>
              </w:rPr>
              <w:t xml:space="preserve"> </w:t>
            </w:r>
            <w:r>
              <w:t>effectively</w:t>
            </w:r>
            <w:r>
              <w:rPr>
                <w:spacing w:val="-7"/>
              </w:rPr>
              <w:t xml:space="preserve"> </w:t>
            </w:r>
            <w:r>
              <w:t>managing</w:t>
            </w:r>
            <w:r>
              <w:rPr>
                <w:spacing w:val="-5"/>
              </w:rPr>
              <w:t xml:space="preserve"> </w:t>
            </w:r>
            <w:r>
              <w:t>systems</w:t>
            </w:r>
            <w:r>
              <w:rPr>
                <w:spacing w:val="-6"/>
              </w:rPr>
              <w:t xml:space="preserve"> </w:t>
            </w:r>
            <w:r>
              <w:t>and</w:t>
            </w:r>
            <w:r>
              <w:rPr>
                <w:spacing w:val="-6"/>
              </w:rPr>
              <w:t xml:space="preserve"> </w:t>
            </w:r>
            <w:r>
              <w:rPr>
                <w:spacing w:val="-2"/>
              </w:rPr>
              <w:t>resources</w:t>
            </w:r>
          </w:p>
          <w:p w14:paraId="0C34FCCF" w14:textId="77777777" w:rsidR="00D500EC" w:rsidRDefault="00246510">
            <w:pPr>
              <w:pStyle w:val="TableParagraph"/>
              <w:numPr>
                <w:ilvl w:val="1"/>
                <w:numId w:val="4"/>
              </w:numPr>
              <w:tabs>
                <w:tab w:val="left" w:pos="536"/>
                <w:tab w:val="left" w:pos="597"/>
              </w:tabs>
              <w:spacing w:before="251"/>
              <w:ind w:right="1098" w:hanging="490"/>
            </w:pPr>
            <w:r>
              <w:t>Experience</w:t>
            </w:r>
            <w:r>
              <w:rPr>
                <w:spacing w:val="-4"/>
              </w:rPr>
              <w:t xml:space="preserve"> </w:t>
            </w:r>
            <w:r>
              <w:t>of</w:t>
            </w:r>
            <w:r>
              <w:rPr>
                <w:spacing w:val="-2"/>
              </w:rPr>
              <w:t xml:space="preserve"> </w:t>
            </w:r>
            <w:r>
              <w:t>recruiting,</w:t>
            </w:r>
            <w:r>
              <w:rPr>
                <w:spacing w:val="40"/>
              </w:rPr>
              <w:t xml:space="preserve"> </w:t>
            </w:r>
            <w:r>
              <w:t>motivating,</w:t>
            </w:r>
            <w:r>
              <w:rPr>
                <w:spacing w:val="-5"/>
              </w:rPr>
              <w:t xml:space="preserve"> </w:t>
            </w:r>
            <w:r>
              <w:t>developing</w:t>
            </w:r>
            <w:r>
              <w:rPr>
                <w:spacing w:val="-4"/>
              </w:rPr>
              <w:t xml:space="preserve"> </w:t>
            </w:r>
            <w:r>
              <w:t>and</w:t>
            </w:r>
            <w:r>
              <w:rPr>
                <w:spacing w:val="-6"/>
              </w:rPr>
              <w:t xml:space="preserve"> </w:t>
            </w:r>
            <w:r>
              <w:t>managing</w:t>
            </w:r>
            <w:r>
              <w:rPr>
                <w:spacing w:val="-4"/>
              </w:rPr>
              <w:t xml:space="preserve"> </w:t>
            </w:r>
            <w:r>
              <w:t>staff</w:t>
            </w:r>
            <w:r>
              <w:rPr>
                <w:spacing w:val="-2"/>
              </w:rPr>
              <w:t xml:space="preserve"> </w:t>
            </w:r>
            <w:r>
              <w:t>and</w:t>
            </w:r>
            <w:r>
              <w:rPr>
                <w:spacing w:val="-4"/>
              </w:rPr>
              <w:t xml:space="preserve"> </w:t>
            </w:r>
            <w:r>
              <w:t xml:space="preserve">their </w:t>
            </w:r>
            <w:r>
              <w:rPr>
                <w:spacing w:val="-2"/>
              </w:rPr>
              <w:t>performance</w:t>
            </w:r>
          </w:p>
          <w:p w14:paraId="0C34FCD0" w14:textId="77777777" w:rsidR="00D500EC" w:rsidRDefault="00D500EC">
            <w:pPr>
              <w:pStyle w:val="TableParagraph"/>
              <w:spacing w:before="2"/>
            </w:pPr>
          </w:p>
          <w:p w14:paraId="0C34FCD1" w14:textId="77777777" w:rsidR="00D500EC" w:rsidRDefault="00246510">
            <w:pPr>
              <w:pStyle w:val="TableParagraph"/>
              <w:numPr>
                <w:ilvl w:val="1"/>
                <w:numId w:val="4"/>
              </w:numPr>
              <w:tabs>
                <w:tab w:val="left" w:pos="536"/>
                <w:tab w:val="left" w:pos="597"/>
              </w:tabs>
              <w:ind w:right="717" w:hanging="490"/>
            </w:pPr>
            <w:r>
              <w:t>Demonstrate</w:t>
            </w:r>
            <w:r>
              <w:rPr>
                <w:spacing w:val="-6"/>
              </w:rPr>
              <w:t xml:space="preserve"> </w:t>
            </w:r>
            <w:r>
              <w:t>the</w:t>
            </w:r>
            <w:r>
              <w:rPr>
                <w:spacing w:val="-4"/>
              </w:rPr>
              <w:t xml:space="preserve"> </w:t>
            </w:r>
            <w:r>
              <w:t>ability</w:t>
            </w:r>
            <w:r>
              <w:rPr>
                <w:spacing w:val="-6"/>
              </w:rPr>
              <w:t xml:space="preserve"> </w:t>
            </w:r>
            <w:r>
              <w:t>to</w:t>
            </w:r>
            <w:r>
              <w:rPr>
                <w:spacing w:val="-4"/>
              </w:rPr>
              <w:t xml:space="preserve"> </w:t>
            </w:r>
            <w:r>
              <w:t>translate</w:t>
            </w:r>
            <w:r>
              <w:rPr>
                <w:spacing w:val="-2"/>
              </w:rPr>
              <w:t xml:space="preserve"> </w:t>
            </w:r>
            <w:r>
              <w:t>organisational</w:t>
            </w:r>
            <w:r>
              <w:rPr>
                <w:spacing w:val="-5"/>
              </w:rPr>
              <w:t xml:space="preserve"> </w:t>
            </w:r>
            <w:r>
              <w:t>strategy</w:t>
            </w:r>
            <w:r>
              <w:rPr>
                <w:spacing w:val="-6"/>
              </w:rPr>
              <w:t xml:space="preserve"> </w:t>
            </w:r>
            <w:r>
              <w:t>into</w:t>
            </w:r>
            <w:r>
              <w:rPr>
                <w:spacing w:val="-2"/>
              </w:rPr>
              <w:t xml:space="preserve"> </w:t>
            </w:r>
            <w:r>
              <w:t>work</w:t>
            </w:r>
            <w:r>
              <w:rPr>
                <w:spacing w:val="-2"/>
              </w:rPr>
              <w:t xml:space="preserve"> </w:t>
            </w:r>
            <w:r>
              <w:t>programmes including setting standards, monitoring and evaluation</w:t>
            </w:r>
          </w:p>
          <w:p w14:paraId="0C34FCD2" w14:textId="77777777" w:rsidR="00D500EC" w:rsidRDefault="00246510">
            <w:pPr>
              <w:pStyle w:val="TableParagraph"/>
              <w:numPr>
                <w:ilvl w:val="1"/>
                <w:numId w:val="4"/>
              </w:numPr>
              <w:tabs>
                <w:tab w:val="left" w:pos="537"/>
              </w:tabs>
              <w:spacing w:before="253"/>
              <w:ind w:left="537" w:hanging="429"/>
            </w:pPr>
            <w:r>
              <w:t>Experience</w:t>
            </w:r>
            <w:r>
              <w:rPr>
                <w:spacing w:val="-8"/>
              </w:rPr>
              <w:t xml:space="preserve"> </w:t>
            </w:r>
            <w:r>
              <w:t>of</w:t>
            </w:r>
            <w:r>
              <w:rPr>
                <w:spacing w:val="-4"/>
              </w:rPr>
              <w:t xml:space="preserve"> </w:t>
            </w:r>
            <w:r>
              <w:t>managing</w:t>
            </w:r>
            <w:r>
              <w:rPr>
                <w:spacing w:val="-4"/>
              </w:rPr>
              <w:t xml:space="preserve"> </w:t>
            </w:r>
            <w:r>
              <w:t>and</w:t>
            </w:r>
            <w:r>
              <w:rPr>
                <w:spacing w:val="-8"/>
              </w:rPr>
              <w:t xml:space="preserve"> </w:t>
            </w:r>
            <w:r>
              <w:t>prioritising</w:t>
            </w:r>
            <w:r>
              <w:rPr>
                <w:spacing w:val="-6"/>
              </w:rPr>
              <w:t xml:space="preserve"> </w:t>
            </w:r>
            <w:r>
              <w:t>work</w:t>
            </w:r>
            <w:r>
              <w:rPr>
                <w:spacing w:val="-5"/>
              </w:rPr>
              <w:t xml:space="preserve"> </w:t>
            </w:r>
            <w:r>
              <w:t>under</w:t>
            </w:r>
            <w:r>
              <w:rPr>
                <w:spacing w:val="-7"/>
              </w:rPr>
              <w:t xml:space="preserve"> </w:t>
            </w:r>
            <w:r>
              <w:t>pressure</w:t>
            </w:r>
            <w:r>
              <w:rPr>
                <w:spacing w:val="-8"/>
              </w:rPr>
              <w:t xml:space="preserve"> </w:t>
            </w:r>
            <w:r>
              <w:t>(both</w:t>
            </w:r>
            <w:r>
              <w:rPr>
                <w:spacing w:val="-6"/>
              </w:rPr>
              <w:t xml:space="preserve"> </w:t>
            </w:r>
            <w:r>
              <w:t>self</w:t>
            </w:r>
            <w:r>
              <w:rPr>
                <w:spacing w:val="-5"/>
              </w:rPr>
              <w:t xml:space="preserve"> </w:t>
            </w:r>
            <w:r>
              <w:t>and</w:t>
            </w:r>
            <w:r>
              <w:rPr>
                <w:spacing w:val="-7"/>
              </w:rPr>
              <w:t xml:space="preserve"> </w:t>
            </w:r>
            <w:r>
              <w:rPr>
                <w:spacing w:val="-2"/>
              </w:rPr>
              <w:t>others)</w:t>
            </w:r>
          </w:p>
        </w:tc>
      </w:tr>
      <w:tr w:rsidR="00D500EC" w14:paraId="0C34FCD5" w14:textId="77777777">
        <w:trPr>
          <w:trHeight w:val="254"/>
        </w:trPr>
        <w:tc>
          <w:tcPr>
            <w:tcW w:w="9182" w:type="dxa"/>
          </w:tcPr>
          <w:p w14:paraId="0C34FCD4" w14:textId="77777777" w:rsidR="00D500EC" w:rsidRDefault="00246510">
            <w:pPr>
              <w:pStyle w:val="TableParagraph"/>
              <w:spacing w:line="234" w:lineRule="exact"/>
              <w:ind w:left="108"/>
              <w:rPr>
                <w:b/>
              </w:rPr>
            </w:pPr>
            <w:r>
              <w:rPr>
                <w:b/>
              </w:rPr>
              <w:t>5.</w:t>
            </w:r>
            <w:r>
              <w:rPr>
                <w:b/>
                <w:spacing w:val="57"/>
              </w:rPr>
              <w:t xml:space="preserve"> </w:t>
            </w:r>
            <w:r>
              <w:rPr>
                <w:b/>
              </w:rPr>
              <w:t>Resource</w:t>
            </w:r>
            <w:r>
              <w:rPr>
                <w:b/>
                <w:spacing w:val="-3"/>
              </w:rPr>
              <w:t xml:space="preserve"> </w:t>
            </w:r>
            <w:r>
              <w:rPr>
                <w:b/>
                <w:spacing w:val="-2"/>
              </w:rPr>
              <w:t>Management</w:t>
            </w:r>
          </w:p>
        </w:tc>
      </w:tr>
      <w:tr w:rsidR="00D500EC" w14:paraId="0C34FCDD" w14:textId="77777777">
        <w:trPr>
          <w:trHeight w:val="2529"/>
        </w:trPr>
        <w:tc>
          <w:tcPr>
            <w:tcW w:w="9182" w:type="dxa"/>
          </w:tcPr>
          <w:p w14:paraId="0C34FCD6" w14:textId="77777777" w:rsidR="00D500EC" w:rsidRDefault="00246510">
            <w:pPr>
              <w:pStyle w:val="TableParagraph"/>
              <w:numPr>
                <w:ilvl w:val="1"/>
                <w:numId w:val="3"/>
              </w:numPr>
              <w:tabs>
                <w:tab w:val="left" w:pos="477"/>
              </w:tabs>
              <w:spacing w:before="249"/>
              <w:ind w:hanging="369"/>
            </w:pPr>
            <w:r>
              <w:t>Ability</w:t>
            </w:r>
            <w:r>
              <w:rPr>
                <w:spacing w:val="-7"/>
              </w:rPr>
              <w:t xml:space="preserve"> </w:t>
            </w:r>
            <w:r>
              <w:t>to</w:t>
            </w:r>
            <w:r>
              <w:rPr>
                <w:spacing w:val="-7"/>
              </w:rPr>
              <w:t xml:space="preserve"> </w:t>
            </w:r>
            <w:r>
              <w:t>formulate,</w:t>
            </w:r>
            <w:r>
              <w:rPr>
                <w:spacing w:val="-6"/>
              </w:rPr>
              <w:t xml:space="preserve"> </w:t>
            </w:r>
            <w:r>
              <w:t>monitor</w:t>
            </w:r>
            <w:r>
              <w:rPr>
                <w:spacing w:val="-6"/>
              </w:rPr>
              <w:t xml:space="preserve"> </w:t>
            </w:r>
            <w:r>
              <w:t>and</w:t>
            </w:r>
            <w:r>
              <w:rPr>
                <w:spacing w:val="-7"/>
              </w:rPr>
              <w:t xml:space="preserve"> </w:t>
            </w:r>
            <w:r>
              <w:t>control</w:t>
            </w:r>
            <w:r>
              <w:rPr>
                <w:spacing w:val="-6"/>
              </w:rPr>
              <w:t xml:space="preserve"> </w:t>
            </w:r>
            <w:r>
              <w:rPr>
                <w:spacing w:val="-2"/>
              </w:rPr>
              <w:t>budgets</w:t>
            </w:r>
          </w:p>
          <w:p w14:paraId="0C34FCD7" w14:textId="77777777" w:rsidR="00D500EC" w:rsidRDefault="00D500EC">
            <w:pPr>
              <w:pStyle w:val="TableParagraph"/>
            </w:pPr>
          </w:p>
          <w:p w14:paraId="0C34FCD8" w14:textId="77777777" w:rsidR="00D500EC" w:rsidRDefault="00246510">
            <w:pPr>
              <w:pStyle w:val="TableParagraph"/>
              <w:numPr>
                <w:ilvl w:val="1"/>
                <w:numId w:val="3"/>
              </w:numPr>
              <w:tabs>
                <w:tab w:val="left" w:pos="477"/>
              </w:tabs>
              <w:spacing w:before="1"/>
              <w:ind w:hanging="369"/>
            </w:pPr>
            <w:r>
              <w:t>Ability</w:t>
            </w:r>
            <w:r>
              <w:rPr>
                <w:spacing w:val="-6"/>
              </w:rPr>
              <w:t xml:space="preserve"> </w:t>
            </w:r>
            <w:r>
              <w:t>to</w:t>
            </w:r>
            <w:r>
              <w:rPr>
                <w:spacing w:val="-4"/>
              </w:rPr>
              <w:t xml:space="preserve"> </w:t>
            </w:r>
            <w:r>
              <w:t>ensure</w:t>
            </w:r>
            <w:r>
              <w:rPr>
                <w:spacing w:val="-4"/>
              </w:rPr>
              <w:t xml:space="preserve"> </w:t>
            </w:r>
            <w:r>
              <w:t>value</w:t>
            </w:r>
            <w:r>
              <w:rPr>
                <w:spacing w:val="-5"/>
              </w:rPr>
              <w:t xml:space="preserve"> </w:t>
            </w:r>
            <w:r>
              <w:t>for</w:t>
            </w:r>
            <w:r>
              <w:rPr>
                <w:spacing w:val="-5"/>
              </w:rPr>
              <w:t xml:space="preserve"> </w:t>
            </w:r>
            <w:r>
              <w:t>money</w:t>
            </w:r>
            <w:r>
              <w:rPr>
                <w:spacing w:val="-6"/>
              </w:rPr>
              <w:t xml:space="preserve"> </w:t>
            </w:r>
            <w:r>
              <w:t>and</w:t>
            </w:r>
            <w:r>
              <w:rPr>
                <w:spacing w:val="-5"/>
              </w:rPr>
              <w:t xml:space="preserve"> </w:t>
            </w:r>
            <w:r>
              <w:t>the</w:t>
            </w:r>
            <w:r>
              <w:rPr>
                <w:spacing w:val="-4"/>
              </w:rPr>
              <w:t xml:space="preserve"> </w:t>
            </w:r>
            <w:r>
              <w:t>effective</w:t>
            </w:r>
            <w:r>
              <w:rPr>
                <w:spacing w:val="-4"/>
              </w:rPr>
              <w:t xml:space="preserve"> </w:t>
            </w:r>
            <w:r>
              <w:t>use</w:t>
            </w:r>
            <w:r>
              <w:rPr>
                <w:spacing w:val="-4"/>
              </w:rPr>
              <w:t xml:space="preserve"> </w:t>
            </w:r>
            <w:r>
              <w:t>of</w:t>
            </w:r>
            <w:r>
              <w:rPr>
                <w:spacing w:val="-1"/>
              </w:rPr>
              <w:t xml:space="preserve"> </w:t>
            </w:r>
            <w:r>
              <w:rPr>
                <w:spacing w:val="-2"/>
              </w:rPr>
              <w:t>resources.</w:t>
            </w:r>
          </w:p>
          <w:p w14:paraId="0C34FCD9" w14:textId="77777777" w:rsidR="00D500EC" w:rsidRDefault="00D500EC">
            <w:pPr>
              <w:pStyle w:val="TableParagraph"/>
            </w:pPr>
          </w:p>
          <w:p w14:paraId="0C34FCDA" w14:textId="77777777" w:rsidR="00D500EC" w:rsidRDefault="00246510">
            <w:pPr>
              <w:pStyle w:val="TableParagraph"/>
              <w:numPr>
                <w:ilvl w:val="1"/>
                <w:numId w:val="3"/>
              </w:numPr>
              <w:tabs>
                <w:tab w:val="left" w:pos="477"/>
              </w:tabs>
              <w:spacing w:before="1"/>
              <w:ind w:hanging="369"/>
            </w:pPr>
            <w:r>
              <w:t>Ability</w:t>
            </w:r>
            <w:r>
              <w:rPr>
                <w:spacing w:val="-10"/>
              </w:rPr>
              <w:t xml:space="preserve"> </w:t>
            </w:r>
            <w:r>
              <w:t>to</w:t>
            </w:r>
            <w:r>
              <w:rPr>
                <w:spacing w:val="-7"/>
              </w:rPr>
              <w:t xml:space="preserve"> </w:t>
            </w:r>
            <w:r>
              <w:t>manage</w:t>
            </w:r>
            <w:r>
              <w:rPr>
                <w:spacing w:val="-7"/>
              </w:rPr>
              <w:t xml:space="preserve"> </w:t>
            </w:r>
            <w:r>
              <w:t>contracts</w:t>
            </w:r>
            <w:r>
              <w:rPr>
                <w:spacing w:val="-5"/>
              </w:rPr>
              <w:t xml:space="preserve"> </w:t>
            </w:r>
            <w:r>
              <w:t>with</w:t>
            </w:r>
            <w:r>
              <w:rPr>
                <w:spacing w:val="-5"/>
              </w:rPr>
              <w:t xml:space="preserve"> </w:t>
            </w:r>
            <w:r>
              <w:t>external</w:t>
            </w:r>
            <w:r>
              <w:rPr>
                <w:spacing w:val="-4"/>
              </w:rPr>
              <w:t xml:space="preserve"> </w:t>
            </w:r>
            <w:r>
              <w:t>providers</w:t>
            </w:r>
            <w:r>
              <w:rPr>
                <w:spacing w:val="-4"/>
              </w:rPr>
              <w:t xml:space="preserve"> </w:t>
            </w:r>
            <w:r>
              <w:t>of</w:t>
            </w:r>
            <w:r>
              <w:rPr>
                <w:spacing w:val="-3"/>
              </w:rPr>
              <w:t xml:space="preserve"> </w:t>
            </w:r>
            <w:r>
              <w:rPr>
                <w:spacing w:val="-2"/>
              </w:rPr>
              <w:t>services</w:t>
            </w:r>
          </w:p>
          <w:p w14:paraId="0C34FCDB" w14:textId="77777777" w:rsidR="00D500EC" w:rsidRDefault="00D500EC">
            <w:pPr>
              <w:pStyle w:val="TableParagraph"/>
            </w:pPr>
          </w:p>
          <w:p w14:paraId="0C34FCDC" w14:textId="77777777" w:rsidR="00D500EC" w:rsidRDefault="00246510">
            <w:pPr>
              <w:pStyle w:val="TableParagraph"/>
              <w:numPr>
                <w:ilvl w:val="1"/>
                <w:numId w:val="3"/>
              </w:numPr>
              <w:tabs>
                <w:tab w:val="left" w:pos="477"/>
              </w:tabs>
              <w:ind w:hanging="369"/>
            </w:pPr>
            <w:r>
              <w:t>Ability</w:t>
            </w:r>
            <w:r>
              <w:rPr>
                <w:spacing w:val="-7"/>
              </w:rPr>
              <w:t xml:space="preserve"> </w:t>
            </w:r>
            <w:r>
              <w:t>to</w:t>
            </w:r>
            <w:r>
              <w:rPr>
                <w:spacing w:val="-6"/>
              </w:rPr>
              <w:t xml:space="preserve"> </w:t>
            </w:r>
            <w:r>
              <w:t>manage</w:t>
            </w:r>
            <w:r>
              <w:rPr>
                <w:spacing w:val="-4"/>
              </w:rPr>
              <w:t xml:space="preserve"> </w:t>
            </w:r>
            <w:r>
              <w:t>and</w:t>
            </w:r>
            <w:r>
              <w:rPr>
                <w:spacing w:val="-4"/>
              </w:rPr>
              <w:t xml:space="preserve"> </w:t>
            </w:r>
            <w:r>
              <w:t>allocate</w:t>
            </w:r>
            <w:r>
              <w:rPr>
                <w:spacing w:val="-4"/>
              </w:rPr>
              <w:t xml:space="preserve"> </w:t>
            </w:r>
            <w:r>
              <w:t>staff</w:t>
            </w:r>
            <w:r>
              <w:rPr>
                <w:spacing w:val="-3"/>
              </w:rPr>
              <w:t xml:space="preserve"> </w:t>
            </w:r>
            <w:r>
              <w:t>and</w:t>
            </w:r>
            <w:r>
              <w:rPr>
                <w:spacing w:val="-7"/>
              </w:rPr>
              <w:t xml:space="preserve"> </w:t>
            </w:r>
            <w:r>
              <w:t>their</w:t>
            </w:r>
            <w:r>
              <w:rPr>
                <w:spacing w:val="-6"/>
              </w:rPr>
              <w:t xml:space="preserve"> </w:t>
            </w:r>
            <w:r>
              <w:t>work</w:t>
            </w:r>
            <w:r>
              <w:rPr>
                <w:spacing w:val="-1"/>
              </w:rPr>
              <w:t xml:space="preserve"> </w:t>
            </w:r>
            <w:r>
              <w:t>in</w:t>
            </w:r>
            <w:r>
              <w:rPr>
                <w:spacing w:val="-6"/>
              </w:rPr>
              <w:t xml:space="preserve"> </w:t>
            </w:r>
            <w:r>
              <w:t>fast</w:t>
            </w:r>
            <w:r>
              <w:rPr>
                <w:spacing w:val="-5"/>
              </w:rPr>
              <w:t xml:space="preserve"> </w:t>
            </w:r>
            <w:r>
              <w:t>changing</w:t>
            </w:r>
            <w:r>
              <w:rPr>
                <w:spacing w:val="-2"/>
              </w:rPr>
              <w:t xml:space="preserve"> environment</w:t>
            </w:r>
          </w:p>
        </w:tc>
      </w:tr>
      <w:tr w:rsidR="00D500EC" w14:paraId="0C34FCDF" w14:textId="77777777">
        <w:trPr>
          <w:trHeight w:val="251"/>
        </w:trPr>
        <w:tc>
          <w:tcPr>
            <w:tcW w:w="9182" w:type="dxa"/>
          </w:tcPr>
          <w:p w14:paraId="0C34FCDE" w14:textId="77777777" w:rsidR="00D500EC" w:rsidRDefault="00246510">
            <w:pPr>
              <w:pStyle w:val="TableParagraph"/>
              <w:spacing w:line="232" w:lineRule="exact"/>
              <w:ind w:left="108"/>
              <w:rPr>
                <w:b/>
              </w:rPr>
            </w:pPr>
            <w:r>
              <w:rPr>
                <w:b/>
              </w:rPr>
              <w:t>6.</w:t>
            </w:r>
            <w:r>
              <w:rPr>
                <w:b/>
                <w:spacing w:val="61"/>
              </w:rPr>
              <w:t xml:space="preserve"> </w:t>
            </w:r>
            <w:r>
              <w:rPr>
                <w:b/>
              </w:rPr>
              <w:t>Physical</w:t>
            </w:r>
            <w:r>
              <w:rPr>
                <w:b/>
                <w:spacing w:val="1"/>
              </w:rPr>
              <w:t xml:space="preserve"> </w:t>
            </w:r>
            <w:r>
              <w:rPr>
                <w:b/>
                <w:spacing w:val="-2"/>
              </w:rPr>
              <w:t>Skills</w:t>
            </w:r>
          </w:p>
        </w:tc>
      </w:tr>
      <w:tr w:rsidR="00D500EC" w14:paraId="0C34FCE1" w14:textId="77777777">
        <w:trPr>
          <w:trHeight w:val="253"/>
        </w:trPr>
        <w:tc>
          <w:tcPr>
            <w:tcW w:w="9182" w:type="dxa"/>
          </w:tcPr>
          <w:p w14:paraId="0C34FCE0" w14:textId="77777777" w:rsidR="00D500EC" w:rsidRDefault="00D500EC">
            <w:pPr>
              <w:pStyle w:val="TableParagraph"/>
              <w:rPr>
                <w:rFonts w:ascii="Times New Roman"/>
                <w:sz w:val="18"/>
              </w:rPr>
            </w:pPr>
          </w:p>
        </w:tc>
      </w:tr>
    </w:tbl>
    <w:p w14:paraId="0C34FCE2" w14:textId="77777777" w:rsidR="00D500EC" w:rsidRDefault="00D500EC">
      <w:pPr>
        <w:rPr>
          <w:rFonts w:ascii="Times New Roman"/>
          <w:sz w:val="18"/>
        </w:rPr>
        <w:sectPr w:rsidR="00D500EC">
          <w:type w:val="continuous"/>
          <w:pgSz w:w="11910" w:h="16840"/>
          <w:pgMar w:top="1400" w:right="1280" w:bottom="1131" w:left="122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D500EC" w14:paraId="0C34FCE4" w14:textId="77777777">
        <w:trPr>
          <w:trHeight w:val="1012"/>
        </w:trPr>
        <w:tc>
          <w:tcPr>
            <w:tcW w:w="9182" w:type="dxa"/>
          </w:tcPr>
          <w:p w14:paraId="0C34FCE3" w14:textId="77777777" w:rsidR="00D500EC" w:rsidRDefault="00246510">
            <w:pPr>
              <w:pStyle w:val="TableParagraph"/>
              <w:spacing w:line="242" w:lineRule="auto"/>
              <w:ind w:left="108"/>
            </w:pPr>
            <w:r>
              <w:lastRenderedPageBreak/>
              <w:t>6.1</w:t>
            </w:r>
            <w:r>
              <w:rPr>
                <w:spacing w:val="80"/>
              </w:rPr>
              <w:t xml:space="preserve"> </w:t>
            </w:r>
            <w:r>
              <w:t>Awareness</w:t>
            </w:r>
            <w:r>
              <w:rPr>
                <w:spacing w:val="-3"/>
              </w:rPr>
              <w:t xml:space="preserve"> </w:t>
            </w:r>
            <w:r>
              <w:t>of and</w:t>
            </w:r>
            <w:r>
              <w:rPr>
                <w:spacing w:val="-5"/>
              </w:rPr>
              <w:t xml:space="preserve"> </w:t>
            </w:r>
            <w:r>
              <w:t>the</w:t>
            </w:r>
            <w:r>
              <w:rPr>
                <w:spacing w:val="-5"/>
              </w:rPr>
              <w:t xml:space="preserve"> </w:t>
            </w:r>
            <w:r>
              <w:t>ability</w:t>
            </w:r>
            <w:r>
              <w:rPr>
                <w:spacing w:val="-5"/>
              </w:rPr>
              <w:t xml:space="preserve"> </w:t>
            </w:r>
            <w:r>
              <w:t>to</w:t>
            </w:r>
            <w:r>
              <w:rPr>
                <w:spacing w:val="-3"/>
              </w:rPr>
              <w:t xml:space="preserve"> </w:t>
            </w:r>
            <w:r>
              <w:t>use</w:t>
            </w:r>
            <w:r>
              <w:rPr>
                <w:spacing w:val="-3"/>
              </w:rPr>
              <w:t xml:space="preserve"> </w:t>
            </w:r>
            <w:r>
              <w:t>Information</w:t>
            </w:r>
            <w:r>
              <w:rPr>
                <w:spacing w:val="-3"/>
              </w:rPr>
              <w:t xml:space="preserve"> </w:t>
            </w:r>
            <w:r>
              <w:t>and</w:t>
            </w:r>
            <w:r>
              <w:rPr>
                <w:spacing w:val="-3"/>
              </w:rPr>
              <w:t xml:space="preserve"> </w:t>
            </w:r>
            <w:r>
              <w:t>communications</w:t>
            </w:r>
            <w:r>
              <w:rPr>
                <w:spacing w:val="-5"/>
              </w:rPr>
              <w:t xml:space="preserve"> </w:t>
            </w:r>
            <w:r>
              <w:t>technology, including social media platforms.</w:t>
            </w:r>
          </w:p>
        </w:tc>
      </w:tr>
      <w:tr w:rsidR="00D500EC" w14:paraId="0C34FCE6" w14:textId="77777777">
        <w:trPr>
          <w:trHeight w:val="251"/>
        </w:trPr>
        <w:tc>
          <w:tcPr>
            <w:tcW w:w="9182" w:type="dxa"/>
          </w:tcPr>
          <w:p w14:paraId="0C34FCE5" w14:textId="77777777" w:rsidR="00D500EC" w:rsidRDefault="00246510">
            <w:pPr>
              <w:pStyle w:val="TableParagraph"/>
              <w:spacing w:line="232" w:lineRule="exact"/>
              <w:ind w:left="108"/>
              <w:rPr>
                <w:b/>
              </w:rPr>
            </w:pPr>
            <w:r>
              <w:rPr>
                <w:b/>
              </w:rPr>
              <w:t>7.</w:t>
            </w:r>
            <w:r>
              <w:rPr>
                <w:b/>
                <w:spacing w:val="58"/>
              </w:rPr>
              <w:t xml:space="preserve"> </w:t>
            </w:r>
            <w:r>
              <w:rPr>
                <w:b/>
              </w:rPr>
              <w:t>General</w:t>
            </w:r>
            <w:r>
              <w:rPr>
                <w:b/>
                <w:spacing w:val="-2"/>
              </w:rPr>
              <w:t xml:space="preserve"> Knowledge</w:t>
            </w:r>
          </w:p>
        </w:tc>
      </w:tr>
      <w:tr w:rsidR="00D500EC" w14:paraId="0C34FCEF" w14:textId="77777777">
        <w:trPr>
          <w:trHeight w:val="4303"/>
        </w:trPr>
        <w:tc>
          <w:tcPr>
            <w:tcW w:w="9182" w:type="dxa"/>
          </w:tcPr>
          <w:p w14:paraId="0C34FCE7" w14:textId="77777777" w:rsidR="00D500EC" w:rsidRDefault="00246510">
            <w:pPr>
              <w:pStyle w:val="TableParagraph"/>
              <w:numPr>
                <w:ilvl w:val="1"/>
                <w:numId w:val="2"/>
              </w:numPr>
              <w:tabs>
                <w:tab w:val="left" w:pos="597"/>
              </w:tabs>
              <w:spacing w:before="252"/>
              <w:ind w:right="563"/>
            </w:pPr>
            <w:r>
              <w:t>Understanding</w:t>
            </w:r>
            <w:r>
              <w:rPr>
                <w:spacing w:val="-2"/>
              </w:rPr>
              <w:t xml:space="preserve"> </w:t>
            </w:r>
            <w:r>
              <w:t>of</w:t>
            </w:r>
            <w:r>
              <w:rPr>
                <w:spacing w:val="-2"/>
              </w:rPr>
              <w:t xml:space="preserve"> </w:t>
            </w:r>
            <w:r>
              <w:t>and</w:t>
            </w:r>
            <w:r>
              <w:rPr>
                <w:spacing w:val="-6"/>
              </w:rPr>
              <w:t xml:space="preserve"> </w:t>
            </w:r>
            <w:r>
              <w:t>commitment</w:t>
            </w:r>
            <w:r>
              <w:rPr>
                <w:spacing w:val="-5"/>
              </w:rPr>
              <w:t xml:space="preserve"> </w:t>
            </w:r>
            <w:r>
              <w:t>to</w:t>
            </w:r>
            <w:r>
              <w:rPr>
                <w:spacing w:val="-4"/>
              </w:rPr>
              <w:t xml:space="preserve"> </w:t>
            </w:r>
            <w:r>
              <w:t>UNISON’S</w:t>
            </w:r>
            <w:r>
              <w:rPr>
                <w:spacing w:val="-6"/>
              </w:rPr>
              <w:t xml:space="preserve"> </w:t>
            </w:r>
            <w:r>
              <w:t>aims</w:t>
            </w:r>
            <w:r>
              <w:rPr>
                <w:spacing w:val="-3"/>
              </w:rPr>
              <w:t xml:space="preserve"> </w:t>
            </w:r>
            <w:r>
              <w:t>and</w:t>
            </w:r>
            <w:r>
              <w:rPr>
                <w:spacing w:val="-6"/>
              </w:rPr>
              <w:t xml:space="preserve"> </w:t>
            </w:r>
            <w:r>
              <w:t>objectives</w:t>
            </w:r>
            <w:r>
              <w:rPr>
                <w:spacing w:val="-4"/>
              </w:rPr>
              <w:t xml:space="preserve"> </w:t>
            </w:r>
            <w:r>
              <w:t>including</w:t>
            </w:r>
            <w:r>
              <w:rPr>
                <w:spacing w:val="-4"/>
              </w:rPr>
              <w:t xml:space="preserve"> </w:t>
            </w:r>
            <w:r>
              <w:t>the principles of equality and democracy</w:t>
            </w:r>
          </w:p>
          <w:p w14:paraId="0C34FCE8" w14:textId="77777777" w:rsidR="00D500EC" w:rsidRDefault="00246510">
            <w:pPr>
              <w:pStyle w:val="TableParagraph"/>
              <w:numPr>
                <w:ilvl w:val="1"/>
                <w:numId w:val="2"/>
              </w:numPr>
              <w:tabs>
                <w:tab w:val="left" w:pos="537"/>
              </w:tabs>
              <w:spacing w:before="252"/>
              <w:ind w:left="537" w:right="2887" w:hanging="430"/>
            </w:pPr>
            <w:r>
              <w:t>In depth understanding of the role of trade unions and the national</w:t>
            </w:r>
            <w:r>
              <w:rPr>
                <w:spacing w:val="-5"/>
              </w:rPr>
              <w:t xml:space="preserve"> </w:t>
            </w:r>
            <w:r>
              <w:t>and</w:t>
            </w:r>
            <w:r>
              <w:rPr>
                <w:spacing w:val="-6"/>
              </w:rPr>
              <w:t xml:space="preserve"> </w:t>
            </w:r>
            <w:r>
              <w:t>local</w:t>
            </w:r>
            <w:r>
              <w:rPr>
                <w:spacing w:val="40"/>
              </w:rPr>
              <w:t xml:space="preserve"> </w:t>
            </w:r>
            <w:r>
              <w:t>social</w:t>
            </w:r>
            <w:r>
              <w:rPr>
                <w:spacing w:val="-5"/>
              </w:rPr>
              <w:t xml:space="preserve"> </w:t>
            </w:r>
            <w:r>
              <w:t>and</w:t>
            </w:r>
            <w:r>
              <w:rPr>
                <w:spacing w:val="-4"/>
              </w:rPr>
              <w:t xml:space="preserve"> </w:t>
            </w:r>
            <w:r>
              <w:t>political</w:t>
            </w:r>
            <w:r>
              <w:rPr>
                <w:spacing w:val="-5"/>
              </w:rPr>
              <w:t xml:space="preserve"> </w:t>
            </w:r>
            <w:r>
              <w:t>environment</w:t>
            </w:r>
            <w:r>
              <w:rPr>
                <w:spacing w:val="-5"/>
              </w:rPr>
              <w:t xml:space="preserve"> </w:t>
            </w:r>
            <w:r>
              <w:t>in</w:t>
            </w:r>
            <w:r>
              <w:rPr>
                <w:spacing w:val="-4"/>
              </w:rPr>
              <w:t xml:space="preserve"> </w:t>
            </w:r>
            <w:r>
              <w:t>which the union operates</w:t>
            </w:r>
          </w:p>
          <w:p w14:paraId="0C34FCE9" w14:textId="77777777" w:rsidR="00D500EC" w:rsidRDefault="00D500EC">
            <w:pPr>
              <w:pStyle w:val="TableParagraph"/>
              <w:spacing w:before="1"/>
            </w:pPr>
          </w:p>
          <w:p w14:paraId="0C34FCEA" w14:textId="77777777" w:rsidR="00D500EC" w:rsidRDefault="00246510">
            <w:pPr>
              <w:pStyle w:val="TableParagraph"/>
              <w:numPr>
                <w:ilvl w:val="1"/>
                <w:numId w:val="2"/>
              </w:numPr>
              <w:tabs>
                <w:tab w:val="left" w:pos="477"/>
              </w:tabs>
              <w:ind w:left="108" w:right="902" w:firstLine="0"/>
            </w:pPr>
            <w:r>
              <w:t>Specialist</w:t>
            </w:r>
            <w:r>
              <w:rPr>
                <w:spacing w:val="-5"/>
              </w:rPr>
              <w:t xml:space="preserve"> </w:t>
            </w:r>
            <w:r>
              <w:t>knowledge</w:t>
            </w:r>
            <w:r>
              <w:rPr>
                <w:spacing w:val="-6"/>
              </w:rPr>
              <w:t xml:space="preserve"> </w:t>
            </w:r>
            <w:r>
              <w:t>and</w:t>
            </w:r>
            <w:r>
              <w:rPr>
                <w:spacing w:val="-4"/>
              </w:rPr>
              <w:t xml:space="preserve"> </w:t>
            </w:r>
            <w:r>
              <w:t>understanding</w:t>
            </w:r>
            <w:r>
              <w:rPr>
                <w:spacing w:val="-4"/>
              </w:rPr>
              <w:t xml:space="preserve"> </w:t>
            </w:r>
            <w:r>
              <w:t>of</w:t>
            </w:r>
            <w:r>
              <w:rPr>
                <w:spacing w:val="-3"/>
              </w:rPr>
              <w:t xml:space="preserve"> </w:t>
            </w:r>
            <w:r>
              <w:t>complex</w:t>
            </w:r>
            <w:r>
              <w:rPr>
                <w:spacing w:val="-6"/>
              </w:rPr>
              <w:t xml:space="preserve"> </w:t>
            </w:r>
            <w:r>
              <w:t>ballot,</w:t>
            </w:r>
            <w:r>
              <w:rPr>
                <w:spacing w:val="-3"/>
              </w:rPr>
              <w:t xml:space="preserve"> </w:t>
            </w:r>
            <w:r>
              <w:t>election,</w:t>
            </w:r>
            <w:r>
              <w:rPr>
                <w:spacing w:val="-5"/>
              </w:rPr>
              <w:t xml:space="preserve"> </w:t>
            </w:r>
            <w:r>
              <w:t>dispute</w:t>
            </w:r>
            <w:r>
              <w:rPr>
                <w:spacing w:val="-4"/>
              </w:rPr>
              <w:t xml:space="preserve"> </w:t>
            </w:r>
            <w:r>
              <w:t>and membership issues.</w:t>
            </w:r>
          </w:p>
          <w:p w14:paraId="0C34FCEB" w14:textId="77777777" w:rsidR="00D500EC" w:rsidRDefault="00D500EC">
            <w:pPr>
              <w:pStyle w:val="TableParagraph"/>
            </w:pPr>
          </w:p>
          <w:p w14:paraId="0C34FCEC" w14:textId="77777777" w:rsidR="00D500EC" w:rsidRDefault="00246510">
            <w:pPr>
              <w:pStyle w:val="TableParagraph"/>
              <w:numPr>
                <w:ilvl w:val="1"/>
                <w:numId w:val="2"/>
              </w:numPr>
              <w:tabs>
                <w:tab w:val="left" w:pos="477"/>
              </w:tabs>
              <w:ind w:left="477" w:hanging="369"/>
            </w:pPr>
            <w:r>
              <w:t>Extensive</w:t>
            </w:r>
            <w:r>
              <w:rPr>
                <w:spacing w:val="-5"/>
              </w:rPr>
              <w:t xml:space="preserve"> </w:t>
            </w:r>
            <w:r>
              <w:t>Knowledge</w:t>
            </w:r>
            <w:r>
              <w:rPr>
                <w:spacing w:val="-2"/>
              </w:rPr>
              <w:t xml:space="preserve"> </w:t>
            </w:r>
            <w:r>
              <w:t>of UNISON,</w:t>
            </w:r>
            <w:r>
              <w:rPr>
                <w:spacing w:val="-1"/>
              </w:rPr>
              <w:t xml:space="preserve"> </w:t>
            </w:r>
            <w:r>
              <w:t>its</w:t>
            </w:r>
            <w:r>
              <w:rPr>
                <w:spacing w:val="-1"/>
              </w:rPr>
              <w:t xml:space="preserve"> </w:t>
            </w:r>
            <w:r>
              <w:t>policies</w:t>
            </w:r>
            <w:r>
              <w:rPr>
                <w:spacing w:val="-2"/>
              </w:rPr>
              <w:t xml:space="preserve"> </w:t>
            </w:r>
            <w:r>
              <w:t>and</w:t>
            </w:r>
            <w:r>
              <w:rPr>
                <w:spacing w:val="-2"/>
              </w:rPr>
              <w:t xml:space="preserve"> </w:t>
            </w:r>
            <w:r>
              <w:t>democratic</w:t>
            </w:r>
            <w:r>
              <w:rPr>
                <w:spacing w:val="-4"/>
              </w:rPr>
              <w:t xml:space="preserve"> </w:t>
            </w:r>
            <w:r>
              <w:t>lay</w:t>
            </w:r>
            <w:r>
              <w:rPr>
                <w:spacing w:val="-4"/>
              </w:rPr>
              <w:t xml:space="preserve"> </w:t>
            </w:r>
            <w:r>
              <w:rPr>
                <w:spacing w:val="-2"/>
              </w:rPr>
              <w:t>structures.</w:t>
            </w:r>
          </w:p>
          <w:p w14:paraId="0C34FCED" w14:textId="77777777" w:rsidR="00D500EC" w:rsidRDefault="00D500EC">
            <w:pPr>
              <w:pStyle w:val="TableParagraph"/>
            </w:pPr>
          </w:p>
          <w:p w14:paraId="0C34FCEE" w14:textId="77777777" w:rsidR="00D500EC" w:rsidRDefault="00246510">
            <w:pPr>
              <w:pStyle w:val="TableParagraph"/>
              <w:numPr>
                <w:ilvl w:val="1"/>
                <w:numId w:val="2"/>
              </w:numPr>
              <w:tabs>
                <w:tab w:val="left" w:pos="477"/>
              </w:tabs>
              <w:ind w:left="477" w:hanging="369"/>
            </w:pPr>
            <w:r>
              <w:t>Detailed</w:t>
            </w:r>
            <w:r>
              <w:rPr>
                <w:spacing w:val="-5"/>
              </w:rPr>
              <w:t xml:space="preserve"> </w:t>
            </w:r>
            <w:r>
              <w:t>knowledge</w:t>
            </w:r>
            <w:r>
              <w:rPr>
                <w:spacing w:val="-2"/>
              </w:rPr>
              <w:t xml:space="preserve"> </w:t>
            </w:r>
            <w:r>
              <w:t>of</w:t>
            </w:r>
            <w:r>
              <w:rPr>
                <w:spacing w:val="-3"/>
              </w:rPr>
              <w:t xml:space="preserve"> </w:t>
            </w:r>
            <w:r>
              <w:t>TU</w:t>
            </w:r>
            <w:r>
              <w:rPr>
                <w:spacing w:val="-3"/>
              </w:rPr>
              <w:t xml:space="preserve"> </w:t>
            </w:r>
            <w:r>
              <w:t>legislation,</w:t>
            </w:r>
            <w:r>
              <w:rPr>
                <w:spacing w:val="-3"/>
              </w:rPr>
              <w:t xml:space="preserve"> </w:t>
            </w:r>
            <w:r>
              <w:t>GDPR</w:t>
            </w:r>
            <w:r>
              <w:rPr>
                <w:spacing w:val="-3"/>
              </w:rPr>
              <w:t xml:space="preserve"> </w:t>
            </w:r>
            <w:r>
              <w:t>and</w:t>
            </w:r>
            <w:r>
              <w:rPr>
                <w:spacing w:val="-4"/>
              </w:rPr>
              <w:t xml:space="preserve"> </w:t>
            </w:r>
            <w:r>
              <w:t>rule</w:t>
            </w:r>
            <w:r>
              <w:rPr>
                <w:spacing w:val="-2"/>
              </w:rPr>
              <w:t xml:space="preserve"> </w:t>
            </w:r>
            <w:r>
              <w:rPr>
                <w:spacing w:val="-4"/>
              </w:rPr>
              <w:t>book</w:t>
            </w:r>
          </w:p>
        </w:tc>
      </w:tr>
    </w:tbl>
    <w:p w14:paraId="0C34FCF0" w14:textId="77777777" w:rsidR="00D500EC" w:rsidRDefault="00D500EC">
      <w:pPr>
        <w:pStyle w:val="BodyText"/>
        <w:spacing w:before="217"/>
      </w:pPr>
    </w:p>
    <w:p w14:paraId="0C34FCF1" w14:textId="77777777" w:rsidR="00D500EC" w:rsidRDefault="00246510">
      <w:pPr>
        <w:spacing w:before="1"/>
        <w:ind w:left="220"/>
        <w:rPr>
          <w:b/>
          <w:sz w:val="24"/>
        </w:rPr>
      </w:pPr>
      <w:r>
        <w:rPr>
          <w:b/>
          <w:sz w:val="24"/>
          <w:u w:val="single"/>
        </w:rPr>
        <w:t xml:space="preserve">Other </w:t>
      </w:r>
      <w:r>
        <w:rPr>
          <w:b/>
          <w:spacing w:val="-2"/>
          <w:sz w:val="24"/>
          <w:u w:val="single"/>
        </w:rPr>
        <w:t>Information</w:t>
      </w:r>
    </w:p>
    <w:p w14:paraId="0C34FCF2" w14:textId="77777777" w:rsidR="00D500EC" w:rsidRDefault="00246510">
      <w:pPr>
        <w:pStyle w:val="BodyText"/>
        <w:spacing w:before="276"/>
        <w:ind w:left="220"/>
        <w:rPr>
          <w:b/>
        </w:rPr>
      </w:pPr>
      <w:r>
        <w:t>Please send 4 copies of completed application forms along with Recruitment and Disability</w:t>
      </w:r>
      <w:r>
        <w:rPr>
          <w:spacing w:val="-7"/>
        </w:rPr>
        <w:t xml:space="preserve"> </w:t>
      </w:r>
      <w:r>
        <w:t>monitoring</w:t>
      </w:r>
      <w:r>
        <w:rPr>
          <w:spacing w:val="-8"/>
        </w:rPr>
        <w:t xml:space="preserve"> </w:t>
      </w:r>
      <w:r>
        <w:t>form</w:t>
      </w:r>
      <w:r>
        <w:rPr>
          <w:spacing w:val="-4"/>
        </w:rPr>
        <w:t xml:space="preserve"> </w:t>
      </w:r>
      <w:r>
        <w:t>to</w:t>
      </w:r>
      <w:r>
        <w:rPr>
          <w:spacing w:val="-4"/>
        </w:rPr>
        <w:t xml:space="preserve"> </w:t>
      </w:r>
      <w:r>
        <w:t>Human</w:t>
      </w:r>
      <w:r>
        <w:rPr>
          <w:spacing w:val="-4"/>
        </w:rPr>
        <w:t xml:space="preserve"> </w:t>
      </w:r>
      <w:r>
        <w:t>Resources</w:t>
      </w:r>
      <w:r>
        <w:rPr>
          <w:spacing w:val="-4"/>
        </w:rPr>
        <w:t xml:space="preserve"> </w:t>
      </w:r>
      <w:r>
        <w:t>Department,</w:t>
      </w:r>
      <w:r>
        <w:rPr>
          <w:spacing w:val="-6"/>
        </w:rPr>
        <w:t xml:space="preserve"> </w:t>
      </w:r>
      <w:r>
        <w:t>UNISON, 130</w:t>
      </w:r>
      <w:r>
        <w:rPr>
          <w:spacing w:val="-4"/>
        </w:rPr>
        <w:t xml:space="preserve"> </w:t>
      </w:r>
      <w:r>
        <w:t xml:space="preserve">Euston Road, London NW1 2AY quoting the reference </w:t>
      </w:r>
      <w:r>
        <w:rPr>
          <w:b/>
        </w:rPr>
        <w:t>EXO/9.</w:t>
      </w:r>
    </w:p>
    <w:p w14:paraId="0C34FCF3" w14:textId="77777777" w:rsidR="00D500EC" w:rsidRDefault="00D500EC">
      <w:pPr>
        <w:pStyle w:val="BodyText"/>
        <w:rPr>
          <w:b/>
        </w:rPr>
      </w:pPr>
    </w:p>
    <w:p w14:paraId="0C34FCF4" w14:textId="77777777" w:rsidR="00D500EC" w:rsidRDefault="00246510">
      <w:pPr>
        <w:ind w:left="220"/>
        <w:rPr>
          <w:sz w:val="24"/>
        </w:rPr>
      </w:pPr>
      <w:r>
        <w:rPr>
          <w:sz w:val="24"/>
        </w:rPr>
        <w:t>Please</w:t>
      </w:r>
      <w:r>
        <w:rPr>
          <w:spacing w:val="-4"/>
          <w:sz w:val="24"/>
        </w:rPr>
        <w:t xml:space="preserve"> </w:t>
      </w:r>
      <w:r>
        <w:rPr>
          <w:sz w:val="24"/>
        </w:rPr>
        <w:t>note</w:t>
      </w:r>
      <w:r>
        <w:rPr>
          <w:spacing w:val="-2"/>
          <w:sz w:val="24"/>
        </w:rPr>
        <w:t xml:space="preserve"> </w:t>
      </w:r>
      <w:r>
        <w:rPr>
          <w:sz w:val="24"/>
        </w:rPr>
        <w:t>only</w:t>
      </w:r>
      <w:r>
        <w:rPr>
          <w:spacing w:val="-4"/>
          <w:sz w:val="24"/>
        </w:rPr>
        <w:t xml:space="preserve"> </w:t>
      </w:r>
      <w:r>
        <w:rPr>
          <w:sz w:val="24"/>
        </w:rPr>
        <w:t>the</w:t>
      </w:r>
      <w:r>
        <w:rPr>
          <w:spacing w:val="1"/>
          <w:sz w:val="24"/>
        </w:rPr>
        <w:t xml:space="preserve"> </w:t>
      </w:r>
      <w:r>
        <w:rPr>
          <w:b/>
          <w:sz w:val="24"/>
        </w:rPr>
        <w:t>General</w:t>
      </w:r>
      <w:r>
        <w:rPr>
          <w:b/>
          <w:spacing w:val="-3"/>
          <w:sz w:val="24"/>
        </w:rPr>
        <w:t xml:space="preserve"> </w:t>
      </w:r>
      <w:r>
        <w:rPr>
          <w:b/>
          <w:sz w:val="24"/>
        </w:rPr>
        <w:t>application</w:t>
      </w:r>
      <w:r>
        <w:rPr>
          <w:b/>
          <w:spacing w:val="-3"/>
          <w:sz w:val="24"/>
        </w:rPr>
        <w:t xml:space="preserve"> </w:t>
      </w:r>
      <w:r>
        <w:rPr>
          <w:sz w:val="24"/>
        </w:rPr>
        <w:t>form will</w:t>
      </w:r>
      <w:r>
        <w:rPr>
          <w:spacing w:val="-1"/>
          <w:sz w:val="24"/>
        </w:rPr>
        <w:t xml:space="preserve"> </w:t>
      </w:r>
      <w:r>
        <w:rPr>
          <w:sz w:val="24"/>
        </w:rPr>
        <w:t>be</w:t>
      </w:r>
      <w:r>
        <w:rPr>
          <w:spacing w:val="-2"/>
          <w:sz w:val="24"/>
        </w:rPr>
        <w:t xml:space="preserve"> accepted.</w:t>
      </w:r>
    </w:p>
    <w:p w14:paraId="0C34FCF5" w14:textId="77777777" w:rsidR="00D500EC" w:rsidRDefault="00D500EC">
      <w:pPr>
        <w:pStyle w:val="BodyText"/>
      </w:pPr>
    </w:p>
    <w:p w14:paraId="0C34FCF6" w14:textId="77777777" w:rsidR="00D500EC" w:rsidRDefault="00246510">
      <w:pPr>
        <w:pStyle w:val="BodyText"/>
        <w:spacing w:line="489" w:lineRule="auto"/>
        <w:ind w:left="220" w:right="484"/>
      </w:pPr>
      <w:r>
        <w:t>The</w:t>
      </w:r>
      <w:r>
        <w:rPr>
          <w:spacing w:val="-3"/>
        </w:rPr>
        <w:t xml:space="preserve"> </w:t>
      </w:r>
      <w:r>
        <w:t>closing</w:t>
      </w:r>
      <w:r>
        <w:rPr>
          <w:spacing w:val="-4"/>
        </w:rPr>
        <w:t xml:space="preserve"> </w:t>
      </w:r>
      <w:r>
        <w:t>date</w:t>
      </w:r>
      <w:r>
        <w:rPr>
          <w:spacing w:val="-5"/>
        </w:rPr>
        <w:t xml:space="preserve"> </w:t>
      </w:r>
      <w:r>
        <w:t>for</w:t>
      </w:r>
      <w:r>
        <w:rPr>
          <w:spacing w:val="-3"/>
        </w:rPr>
        <w:t xml:space="preserve"> </w:t>
      </w:r>
      <w:r>
        <w:t>completed</w:t>
      </w:r>
      <w:r>
        <w:rPr>
          <w:spacing w:val="-4"/>
        </w:rPr>
        <w:t xml:space="preserve"> </w:t>
      </w:r>
      <w:r>
        <w:t>application</w:t>
      </w:r>
      <w:r>
        <w:rPr>
          <w:spacing w:val="-4"/>
        </w:rPr>
        <w:t xml:space="preserve"> </w:t>
      </w:r>
      <w:r>
        <w:t>forms</w:t>
      </w:r>
      <w:r>
        <w:rPr>
          <w:spacing w:val="-3"/>
        </w:rPr>
        <w:t xml:space="preserve"> </w:t>
      </w:r>
      <w:r>
        <w:t xml:space="preserve">is </w:t>
      </w:r>
      <w:r>
        <w:rPr>
          <w:color w:val="000000"/>
          <w:shd w:val="clear" w:color="auto" w:fill="FDFACE"/>
        </w:rPr>
        <w:t>XXXX</w:t>
      </w:r>
      <w:r>
        <w:rPr>
          <w:color w:val="000000"/>
          <w:spacing w:val="-5"/>
          <w:shd w:val="clear" w:color="auto" w:fill="FDFACE"/>
        </w:rPr>
        <w:t xml:space="preserve"> </w:t>
      </w:r>
      <w:r>
        <w:rPr>
          <w:color w:val="000000"/>
          <w:shd w:val="clear" w:color="auto" w:fill="FDFACE"/>
        </w:rPr>
        <w:t>Date</w:t>
      </w:r>
      <w:r>
        <w:rPr>
          <w:color w:val="000000"/>
          <w:spacing w:val="-3"/>
        </w:rPr>
        <w:t xml:space="preserve"> </w:t>
      </w:r>
      <w:r>
        <w:rPr>
          <w:color w:val="000000"/>
        </w:rPr>
        <w:t>12</w:t>
      </w:r>
      <w:r>
        <w:rPr>
          <w:color w:val="000000"/>
          <w:spacing w:val="-5"/>
        </w:rPr>
        <w:t xml:space="preserve"> </w:t>
      </w:r>
      <w:r>
        <w:rPr>
          <w:color w:val="000000"/>
        </w:rPr>
        <w:t xml:space="preserve">noon. Interviews will take place on </w:t>
      </w:r>
      <w:r>
        <w:rPr>
          <w:color w:val="000000"/>
          <w:shd w:val="clear" w:color="auto" w:fill="FDFACE"/>
        </w:rPr>
        <w:t>XXXX Date.</w:t>
      </w:r>
    </w:p>
    <w:sectPr w:rsidR="00D500EC">
      <w:type w:val="continuous"/>
      <w:pgSz w:w="11910" w:h="16840"/>
      <w:pgMar w:top="1400" w:right="128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13477"/>
    <w:multiLevelType w:val="multilevel"/>
    <w:tmpl w:val="FDCE7756"/>
    <w:lvl w:ilvl="0">
      <w:start w:val="2"/>
      <w:numFmt w:val="decimal"/>
      <w:lvlText w:val="%1"/>
      <w:lvlJc w:val="left"/>
      <w:pPr>
        <w:ind w:left="597" w:hanging="490"/>
        <w:jc w:val="left"/>
      </w:pPr>
      <w:rPr>
        <w:rFonts w:hint="default"/>
        <w:lang w:val="en-US" w:eastAsia="en-US" w:bidi="ar-SA"/>
      </w:rPr>
    </w:lvl>
    <w:lvl w:ilvl="1">
      <w:start w:val="1"/>
      <w:numFmt w:val="decimal"/>
      <w:lvlText w:val="%1.%2"/>
      <w:lvlJc w:val="left"/>
      <w:pPr>
        <w:ind w:left="597" w:hanging="49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676" w:hanging="360"/>
      </w:pPr>
      <w:rPr>
        <w:rFonts w:hint="default"/>
        <w:lang w:val="en-US" w:eastAsia="en-US" w:bidi="ar-SA"/>
      </w:rPr>
    </w:lvl>
    <w:lvl w:ilvl="4">
      <w:numFmt w:val="bullet"/>
      <w:lvlText w:val="•"/>
      <w:lvlJc w:val="left"/>
      <w:pPr>
        <w:ind w:left="3604" w:hanging="360"/>
      </w:pPr>
      <w:rPr>
        <w:rFonts w:hint="default"/>
        <w:lang w:val="en-US" w:eastAsia="en-US" w:bidi="ar-SA"/>
      </w:rPr>
    </w:lvl>
    <w:lvl w:ilvl="5">
      <w:numFmt w:val="bullet"/>
      <w:lvlText w:val="•"/>
      <w:lvlJc w:val="left"/>
      <w:pPr>
        <w:ind w:left="4532" w:hanging="360"/>
      </w:pPr>
      <w:rPr>
        <w:rFonts w:hint="default"/>
        <w:lang w:val="en-US" w:eastAsia="en-US" w:bidi="ar-SA"/>
      </w:rPr>
    </w:lvl>
    <w:lvl w:ilvl="6">
      <w:numFmt w:val="bullet"/>
      <w:lvlText w:val="•"/>
      <w:lvlJc w:val="left"/>
      <w:pPr>
        <w:ind w:left="5460" w:hanging="360"/>
      </w:pPr>
      <w:rPr>
        <w:rFonts w:hint="default"/>
        <w:lang w:val="en-US" w:eastAsia="en-US" w:bidi="ar-SA"/>
      </w:rPr>
    </w:lvl>
    <w:lvl w:ilvl="7">
      <w:numFmt w:val="bullet"/>
      <w:lvlText w:val="•"/>
      <w:lvlJc w:val="left"/>
      <w:pPr>
        <w:ind w:left="6388" w:hanging="360"/>
      </w:pPr>
      <w:rPr>
        <w:rFonts w:hint="default"/>
        <w:lang w:val="en-US" w:eastAsia="en-US" w:bidi="ar-SA"/>
      </w:rPr>
    </w:lvl>
    <w:lvl w:ilvl="8">
      <w:numFmt w:val="bullet"/>
      <w:lvlText w:val="•"/>
      <w:lvlJc w:val="left"/>
      <w:pPr>
        <w:ind w:left="7316" w:hanging="360"/>
      </w:pPr>
      <w:rPr>
        <w:rFonts w:hint="default"/>
        <w:lang w:val="en-US" w:eastAsia="en-US" w:bidi="ar-SA"/>
      </w:rPr>
    </w:lvl>
  </w:abstractNum>
  <w:abstractNum w:abstractNumId="1" w15:restartNumberingAfterBreak="0">
    <w:nsid w:val="31484E91"/>
    <w:multiLevelType w:val="multilevel"/>
    <w:tmpl w:val="996E7920"/>
    <w:lvl w:ilvl="0">
      <w:start w:val="7"/>
      <w:numFmt w:val="decimal"/>
      <w:lvlText w:val="%1"/>
      <w:lvlJc w:val="left"/>
      <w:pPr>
        <w:ind w:left="597" w:hanging="490"/>
        <w:jc w:val="left"/>
      </w:pPr>
      <w:rPr>
        <w:rFonts w:hint="default"/>
        <w:lang w:val="en-US" w:eastAsia="en-US" w:bidi="ar-SA"/>
      </w:rPr>
    </w:lvl>
    <w:lvl w:ilvl="1">
      <w:start w:val="1"/>
      <w:numFmt w:val="decimal"/>
      <w:lvlText w:val="%1.%2"/>
      <w:lvlJc w:val="left"/>
      <w:pPr>
        <w:ind w:left="597" w:hanging="49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314" w:hanging="490"/>
      </w:pPr>
      <w:rPr>
        <w:rFonts w:hint="default"/>
        <w:lang w:val="en-US" w:eastAsia="en-US" w:bidi="ar-SA"/>
      </w:rPr>
    </w:lvl>
    <w:lvl w:ilvl="3">
      <w:numFmt w:val="bullet"/>
      <w:lvlText w:val="•"/>
      <w:lvlJc w:val="left"/>
      <w:pPr>
        <w:ind w:left="3171" w:hanging="490"/>
      </w:pPr>
      <w:rPr>
        <w:rFonts w:hint="default"/>
        <w:lang w:val="en-US" w:eastAsia="en-US" w:bidi="ar-SA"/>
      </w:rPr>
    </w:lvl>
    <w:lvl w:ilvl="4">
      <w:numFmt w:val="bullet"/>
      <w:lvlText w:val="•"/>
      <w:lvlJc w:val="left"/>
      <w:pPr>
        <w:ind w:left="4028" w:hanging="490"/>
      </w:pPr>
      <w:rPr>
        <w:rFonts w:hint="default"/>
        <w:lang w:val="en-US" w:eastAsia="en-US" w:bidi="ar-SA"/>
      </w:rPr>
    </w:lvl>
    <w:lvl w:ilvl="5">
      <w:numFmt w:val="bullet"/>
      <w:lvlText w:val="•"/>
      <w:lvlJc w:val="left"/>
      <w:pPr>
        <w:ind w:left="4886" w:hanging="490"/>
      </w:pPr>
      <w:rPr>
        <w:rFonts w:hint="default"/>
        <w:lang w:val="en-US" w:eastAsia="en-US" w:bidi="ar-SA"/>
      </w:rPr>
    </w:lvl>
    <w:lvl w:ilvl="6">
      <w:numFmt w:val="bullet"/>
      <w:lvlText w:val="•"/>
      <w:lvlJc w:val="left"/>
      <w:pPr>
        <w:ind w:left="5743" w:hanging="490"/>
      </w:pPr>
      <w:rPr>
        <w:rFonts w:hint="default"/>
        <w:lang w:val="en-US" w:eastAsia="en-US" w:bidi="ar-SA"/>
      </w:rPr>
    </w:lvl>
    <w:lvl w:ilvl="7">
      <w:numFmt w:val="bullet"/>
      <w:lvlText w:val="•"/>
      <w:lvlJc w:val="left"/>
      <w:pPr>
        <w:ind w:left="6600" w:hanging="490"/>
      </w:pPr>
      <w:rPr>
        <w:rFonts w:hint="default"/>
        <w:lang w:val="en-US" w:eastAsia="en-US" w:bidi="ar-SA"/>
      </w:rPr>
    </w:lvl>
    <w:lvl w:ilvl="8">
      <w:numFmt w:val="bullet"/>
      <w:lvlText w:val="•"/>
      <w:lvlJc w:val="left"/>
      <w:pPr>
        <w:ind w:left="7457" w:hanging="490"/>
      </w:pPr>
      <w:rPr>
        <w:rFonts w:hint="default"/>
        <w:lang w:val="en-US" w:eastAsia="en-US" w:bidi="ar-SA"/>
      </w:rPr>
    </w:lvl>
  </w:abstractNum>
  <w:abstractNum w:abstractNumId="2" w15:restartNumberingAfterBreak="0">
    <w:nsid w:val="3B9D2B3B"/>
    <w:multiLevelType w:val="hybridMultilevel"/>
    <w:tmpl w:val="54A6E01A"/>
    <w:lvl w:ilvl="0" w:tplc="F3A8218E">
      <w:numFmt w:val="bullet"/>
      <w:lvlText w:val=""/>
      <w:lvlJc w:val="left"/>
      <w:pPr>
        <w:ind w:left="940" w:hanging="360"/>
      </w:pPr>
      <w:rPr>
        <w:rFonts w:ascii="Symbol" w:eastAsia="Symbol" w:hAnsi="Symbol" w:cs="Symbol" w:hint="default"/>
        <w:b w:val="0"/>
        <w:bCs w:val="0"/>
        <w:i w:val="0"/>
        <w:iCs w:val="0"/>
        <w:spacing w:val="0"/>
        <w:w w:val="100"/>
        <w:sz w:val="24"/>
        <w:szCs w:val="24"/>
        <w:lang w:val="en-US" w:eastAsia="en-US" w:bidi="ar-SA"/>
      </w:rPr>
    </w:lvl>
    <w:lvl w:ilvl="1" w:tplc="957C5B12">
      <w:numFmt w:val="bullet"/>
      <w:lvlText w:val="•"/>
      <w:lvlJc w:val="left"/>
      <w:pPr>
        <w:ind w:left="1786" w:hanging="360"/>
      </w:pPr>
      <w:rPr>
        <w:rFonts w:hint="default"/>
        <w:lang w:val="en-US" w:eastAsia="en-US" w:bidi="ar-SA"/>
      </w:rPr>
    </w:lvl>
    <w:lvl w:ilvl="2" w:tplc="1A72D27C">
      <w:numFmt w:val="bullet"/>
      <w:lvlText w:val="•"/>
      <w:lvlJc w:val="left"/>
      <w:pPr>
        <w:ind w:left="2633" w:hanging="360"/>
      </w:pPr>
      <w:rPr>
        <w:rFonts w:hint="default"/>
        <w:lang w:val="en-US" w:eastAsia="en-US" w:bidi="ar-SA"/>
      </w:rPr>
    </w:lvl>
    <w:lvl w:ilvl="3" w:tplc="68260066">
      <w:numFmt w:val="bullet"/>
      <w:lvlText w:val="•"/>
      <w:lvlJc w:val="left"/>
      <w:pPr>
        <w:ind w:left="3479" w:hanging="360"/>
      </w:pPr>
      <w:rPr>
        <w:rFonts w:hint="default"/>
        <w:lang w:val="en-US" w:eastAsia="en-US" w:bidi="ar-SA"/>
      </w:rPr>
    </w:lvl>
    <w:lvl w:ilvl="4" w:tplc="BEAAF952">
      <w:numFmt w:val="bullet"/>
      <w:lvlText w:val="•"/>
      <w:lvlJc w:val="left"/>
      <w:pPr>
        <w:ind w:left="4326" w:hanging="360"/>
      </w:pPr>
      <w:rPr>
        <w:rFonts w:hint="default"/>
        <w:lang w:val="en-US" w:eastAsia="en-US" w:bidi="ar-SA"/>
      </w:rPr>
    </w:lvl>
    <w:lvl w:ilvl="5" w:tplc="53322460">
      <w:numFmt w:val="bullet"/>
      <w:lvlText w:val="•"/>
      <w:lvlJc w:val="left"/>
      <w:pPr>
        <w:ind w:left="5173" w:hanging="360"/>
      </w:pPr>
      <w:rPr>
        <w:rFonts w:hint="default"/>
        <w:lang w:val="en-US" w:eastAsia="en-US" w:bidi="ar-SA"/>
      </w:rPr>
    </w:lvl>
    <w:lvl w:ilvl="6" w:tplc="F8149E9E">
      <w:numFmt w:val="bullet"/>
      <w:lvlText w:val="•"/>
      <w:lvlJc w:val="left"/>
      <w:pPr>
        <w:ind w:left="6019" w:hanging="360"/>
      </w:pPr>
      <w:rPr>
        <w:rFonts w:hint="default"/>
        <w:lang w:val="en-US" w:eastAsia="en-US" w:bidi="ar-SA"/>
      </w:rPr>
    </w:lvl>
    <w:lvl w:ilvl="7" w:tplc="B634972A">
      <w:numFmt w:val="bullet"/>
      <w:lvlText w:val="•"/>
      <w:lvlJc w:val="left"/>
      <w:pPr>
        <w:ind w:left="6866" w:hanging="360"/>
      </w:pPr>
      <w:rPr>
        <w:rFonts w:hint="default"/>
        <w:lang w:val="en-US" w:eastAsia="en-US" w:bidi="ar-SA"/>
      </w:rPr>
    </w:lvl>
    <w:lvl w:ilvl="8" w:tplc="8F0AFC2E">
      <w:numFmt w:val="bullet"/>
      <w:lvlText w:val="•"/>
      <w:lvlJc w:val="left"/>
      <w:pPr>
        <w:ind w:left="7713" w:hanging="360"/>
      </w:pPr>
      <w:rPr>
        <w:rFonts w:hint="default"/>
        <w:lang w:val="en-US" w:eastAsia="en-US" w:bidi="ar-SA"/>
      </w:rPr>
    </w:lvl>
  </w:abstractNum>
  <w:abstractNum w:abstractNumId="3" w15:restartNumberingAfterBreak="0">
    <w:nsid w:val="45AB6C5B"/>
    <w:multiLevelType w:val="multilevel"/>
    <w:tmpl w:val="5B58B3C8"/>
    <w:lvl w:ilvl="0">
      <w:start w:val="3"/>
      <w:numFmt w:val="decimal"/>
      <w:lvlText w:val="%1"/>
      <w:lvlJc w:val="left"/>
      <w:pPr>
        <w:ind w:left="597" w:hanging="490"/>
        <w:jc w:val="left"/>
      </w:pPr>
      <w:rPr>
        <w:rFonts w:hint="default"/>
        <w:lang w:val="en-US" w:eastAsia="en-US" w:bidi="ar-SA"/>
      </w:rPr>
    </w:lvl>
    <w:lvl w:ilvl="1">
      <w:start w:val="1"/>
      <w:numFmt w:val="decimal"/>
      <w:lvlText w:val="%1.%2"/>
      <w:lvlJc w:val="left"/>
      <w:pPr>
        <w:ind w:left="597" w:hanging="49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314" w:hanging="490"/>
      </w:pPr>
      <w:rPr>
        <w:rFonts w:hint="default"/>
        <w:lang w:val="en-US" w:eastAsia="en-US" w:bidi="ar-SA"/>
      </w:rPr>
    </w:lvl>
    <w:lvl w:ilvl="3">
      <w:numFmt w:val="bullet"/>
      <w:lvlText w:val="•"/>
      <w:lvlJc w:val="left"/>
      <w:pPr>
        <w:ind w:left="3171" w:hanging="490"/>
      </w:pPr>
      <w:rPr>
        <w:rFonts w:hint="default"/>
        <w:lang w:val="en-US" w:eastAsia="en-US" w:bidi="ar-SA"/>
      </w:rPr>
    </w:lvl>
    <w:lvl w:ilvl="4">
      <w:numFmt w:val="bullet"/>
      <w:lvlText w:val="•"/>
      <w:lvlJc w:val="left"/>
      <w:pPr>
        <w:ind w:left="4028" w:hanging="490"/>
      </w:pPr>
      <w:rPr>
        <w:rFonts w:hint="default"/>
        <w:lang w:val="en-US" w:eastAsia="en-US" w:bidi="ar-SA"/>
      </w:rPr>
    </w:lvl>
    <w:lvl w:ilvl="5">
      <w:numFmt w:val="bullet"/>
      <w:lvlText w:val="•"/>
      <w:lvlJc w:val="left"/>
      <w:pPr>
        <w:ind w:left="4886" w:hanging="490"/>
      </w:pPr>
      <w:rPr>
        <w:rFonts w:hint="default"/>
        <w:lang w:val="en-US" w:eastAsia="en-US" w:bidi="ar-SA"/>
      </w:rPr>
    </w:lvl>
    <w:lvl w:ilvl="6">
      <w:numFmt w:val="bullet"/>
      <w:lvlText w:val="•"/>
      <w:lvlJc w:val="left"/>
      <w:pPr>
        <w:ind w:left="5743" w:hanging="490"/>
      </w:pPr>
      <w:rPr>
        <w:rFonts w:hint="default"/>
        <w:lang w:val="en-US" w:eastAsia="en-US" w:bidi="ar-SA"/>
      </w:rPr>
    </w:lvl>
    <w:lvl w:ilvl="7">
      <w:numFmt w:val="bullet"/>
      <w:lvlText w:val="•"/>
      <w:lvlJc w:val="left"/>
      <w:pPr>
        <w:ind w:left="6600" w:hanging="490"/>
      </w:pPr>
      <w:rPr>
        <w:rFonts w:hint="default"/>
        <w:lang w:val="en-US" w:eastAsia="en-US" w:bidi="ar-SA"/>
      </w:rPr>
    </w:lvl>
    <w:lvl w:ilvl="8">
      <w:numFmt w:val="bullet"/>
      <w:lvlText w:val="•"/>
      <w:lvlJc w:val="left"/>
      <w:pPr>
        <w:ind w:left="7457" w:hanging="490"/>
      </w:pPr>
      <w:rPr>
        <w:rFonts w:hint="default"/>
        <w:lang w:val="en-US" w:eastAsia="en-US" w:bidi="ar-SA"/>
      </w:rPr>
    </w:lvl>
  </w:abstractNum>
  <w:abstractNum w:abstractNumId="4" w15:restartNumberingAfterBreak="0">
    <w:nsid w:val="542F592F"/>
    <w:multiLevelType w:val="multilevel"/>
    <w:tmpl w:val="74DCAE02"/>
    <w:lvl w:ilvl="0">
      <w:start w:val="4"/>
      <w:numFmt w:val="decimal"/>
      <w:lvlText w:val="%1"/>
      <w:lvlJc w:val="left"/>
      <w:pPr>
        <w:ind w:left="597" w:hanging="430"/>
        <w:jc w:val="left"/>
      </w:pPr>
      <w:rPr>
        <w:rFonts w:hint="default"/>
        <w:lang w:val="en-US" w:eastAsia="en-US" w:bidi="ar-SA"/>
      </w:rPr>
    </w:lvl>
    <w:lvl w:ilvl="1">
      <w:start w:val="1"/>
      <w:numFmt w:val="decimal"/>
      <w:lvlText w:val="%1.%2"/>
      <w:lvlJc w:val="left"/>
      <w:pPr>
        <w:ind w:left="597" w:hanging="43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314" w:hanging="430"/>
      </w:pPr>
      <w:rPr>
        <w:rFonts w:hint="default"/>
        <w:lang w:val="en-US" w:eastAsia="en-US" w:bidi="ar-SA"/>
      </w:rPr>
    </w:lvl>
    <w:lvl w:ilvl="3">
      <w:numFmt w:val="bullet"/>
      <w:lvlText w:val="•"/>
      <w:lvlJc w:val="left"/>
      <w:pPr>
        <w:ind w:left="3171" w:hanging="430"/>
      </w:pPr>
      <w:rPr>
        <w:rFonts w:hint="default"/>
        <w:lang w:val="en-US" w:eastAsia="en-US" w:bidi="ar-SA"/>
      </w:rPr>
    </w:lvl>
    <w:lvl w:ilvl="4">
      <w:numFmt w:val="bullet"/>
      <w:lvlText w:val="•"/>
      <w:lvlJc w:val="left"/>
      <w:pPr>
        <w:ind w:left="4028" w:hanging="430"/>
      </w:pPr>
      <w:rPr>
        <w:rFonts w:hint="default"/>
        <w:lang w:val="en-US" w:eastAsia="en-US" w:bidi="ar-SA"/>
      </w:rPr>
    </w:lvl>
    <w:lvl w:ilvl="5">
      <w:numFmt w:val="bullet"/>
      <w:lvlText w:val="•"/>
      <w:lvlJc w:val="left"/>
      <w:pPr>
        <w:ind w:left="4886" w:hanging="430"/>
      </w:pPr>
      <w:rPr>
        <w:rFonts w:hint="default"/>
        <w:lang w:val="en-US" w:eastAsia="en-US" w:bidi="ar-SA"/>
      </w:rPr>
    </w:lvl>
    <w:lvl w:ilvl="6">
      <w:numFmt w:val="bullet"/>
      <w:lvlText w:val="•"/>
      <w:lvlJc w:val="left"/>
      <w:pPr>
        <w:ind w:left="5743" w:hanging="430"/>
      </w:pPr>
      <w:rPr>
        <w:rFonts w:hint="default"/>
        <w:lang w:val="en-US" w:eastAsia="en-US" w:bidi="ar-SA"/>
      </w:rPr>
    </w:lvl>
    <w:lvl w:ilvl="7">
      <w:numFmt w:val="bullet"/>
      <w:lvlText w:val="•"/>
      <w:lvlJc w:val="left"/>
      <w:pPr>
        <w:ind w:left="6600" w:hanging="430"/>
      </w:pPr>
      <w:rPr>
        <w:rFonts w:hint="default"/>
        <w:lang w:val="en-US" w:eastAsia="en-US" w:bidi="ar-SA"/>
      </w:rPr>
    </w:lvl>
    <w:lvl w:ilvl="8">
      <w:numFmt w:val="bullet"/>
      <w:lvlText w:val="•"/>
      <w:lvlJc w:val="left"/>
      <w:pPr>
        <w:ind w:left="7457" w:hanging="430"/>
      </w:pPr>
      <w:rPr>
        <w:rFonts w:hint="default"/>
        <w:lang w:val="en-US" w:eastAsia="en-US" w:bidi="ar-SA"/>
      </w:rPr>
    </w:lvl>
  </w:abstractNum>
  <w:abstractNum w:abstractNumId="5" w15:restartNumberingAfterBreak="0">
    <w:nsid w:val="5866003F"/>
    <w:multiLevelType w:val="multilevel"/>
    <w:tmpl w:val="475E77F8"/>
    <w:lvl w:ilvl="0">
      <w:start w:val="4"/>
      <w:numFmt w:val="decimal"/>
      <w:lvlText w:val="%1"/>
      <w:lvlJc w:val="left"/>
      <w:pPr>
        <w:ind w:left="597" w:hanging="430"/>
        <w:jc w:val="left"/>
      </w:pPr>
      <w:rPr>
        <w:rFonts w:hint="default"/>
        <w:lang w:val="en-US" w:eastAsia="en-US" w:bidi="ar-SA"/>
      </w:rPr>
    </w:lvl>
    <w:lvl w:ilvl="1">
      <w:start w:val="5"/>
      <w:numFmt w:val="decimal"/>
      <w:lvlText w:val="%1.%2"/>
      <w:lvlJc w:val="left"/>
      <w:pPr>
        <w:ind w:left="597" w:hanging="43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314" w:hanging="430"/>
      </w:pPr>
      <w:rPr>
        <w:rFonts w:hint="default"/>
        <w:lang w:val="en-US" w:eastAsia="en-US" w:bidi="ar-SA"/>
      </w:rPr>
    </w:lvl>
    <w:lvl w:ilvl="3">
      <w:numFmt w:val="bullet"/>
      <w:lvlText w:val="•"/>
      <w:lvlJc w:val="left"/>
      <w:pPr>
        <w:ind w:left="3171" w:hanging="430"/>
      </w:pPr>
      <w:rPr>
        <w:rFonts w:hint="default"/>
        <w:lang w:val="en-US" w:eastAsia="en-US" w:bidi="ar-SA"/>
      </w:rPr>
    </w:lvl>
    <w:lvl w:ilvl="4">
      <w:numFmt w:val="bullet"/>
      <w:lvlText w:val="•"/>
      <w:lvlJc w:val="left"/>
      <w:pPr>
        <w:ind w:left="4028" w:hanging="430"/>
      </w:pPr>
      <w:rPr>
        <w:rFonts w:hint="default"/>
        <w:lang w:val="en-US" w:eastAsia="en-US" w:bidi="ar-SA"/>
      </w:rPr>
    </w:lvl>
    <w:lvl w:ilvl="5">
      <w:numFmt w:val="bullet"/>
      <w:lvlText w:val="•"/>
      <w:lvlJc w:val="left"/>
      <w:pPr>
        <w:ind w:left="4886" w:hanging="430"/>
      </w:pPr>
      <w:rPr>
        <w:rFonts w:hint="default"/>
        <w:lang w:val="en-US" w:eastAsia="en-US" w:bidi="ar-SA"/>
      </w:rPr>
    </w:lvl>
    <w:lvl w:ilvl="6">
      <w:numFmt w:val="bullet"/>
      <w:lvlText w:val="•"/>
      <w:lvlJc w:val="left"/>
      <w:pPr>
        <w:ind w:left="5743" w:hanging="430"/>
      </w:pPr>
      <w:rPr>
        <w:rFonts w:hint="default"/>
        <w:lang w:val="en-US" w:eastAsia="en-US" w:bidi="ar-SA"/>
      </w:rPr>
    </w:lvl>
    <w:lvl w:ilvl="7">
      <w:numFmt w:val="bullet"/>
      <w:lvlText w:val="•"/>
      <w:lvlJc w:val="left"/>
      <w:pPr>
        <w:ind w:left="6600" w:hanging="430"/>
      </w:pPr>
      <w:rPr>
        <w:rFonts w:hint="default"/>
        <w:lang w:val="en-US" w:eastAsia="en-US" w:bidi="ar-SA"/>
      </w:rPr>
    </w:lvl>
    <w:lvl w:ilvl="8">
      <w:numFmt w:val="bullet"/>
      <w:lvlText w:val="•"/>
      <w:lvlJc w:val="left"/>
      <w:pPr>
        <w:ind w:left="7457" w:hanging="430"/>
      </w:pPr>
      <w:rPr>
        <w:rFonts w:hint="default"/>
        <w:lang w:val="en-US" w:eastAsia="en-US" w:bidi="ar-SA"/>
      </w:rPr>
    </w:lvl>
  </w:abstractNum>
  <w:abstractNum w:abstractNumId="6" w15:restartNumberingAfterBreak="0">
    <w:nsid w:val="5CEF19E4"/>
    <w:multiLevelType w:val="multilevel"/>
    <w:tmpl w:val="CB1A2C02"/>
    <w:lvl w:ilvl="0">
      <w:start w:val="5"/>
      <w:numFmt w:val="decimal"/>
      <w:lvlText w:val="%1"/>
      <w:lvlJc w:val="left"/>
      <w:pPr>
        <w:ind w:left="477" w:hanging="370"/>
        <w:jc w:val="left"/>
      </w:pPr>
      <w:rPr>
        <w:rFonts w:hint="default"/>
        <w:lang w:val="en-US" w:eastAsia="en-US" w:bidi="ar-SA"/>
      </w:rPr>
    </w:lvl>
    <w:lvl w:ilvl="1">
      <w:start w:val="1"/>
      <w:numFmt w:val="decimal"/>
      <w:lvlText w:val="%1.%2"/>
      <w:lvlJc w:val="left"/>
      <w:pPr>
        <w:ind w:left="477" w:hanging="37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18" w:hanging="370"/>
      </w:pPr>
      <w:rPr>
        <w:rFonts w:hint="default"/>
        <w:lang w:val="en-US" w:eastAsia="en-US" w:bidi="ar-SA"/>
      </w:rPr>
    </w:lvl>
    <w:lvl w:ilvl="3">
      <w:numFmt w:val="bullet"/>
      <w:lvlText w:val="•"/>
      <w:lvlJc w:val="left"/>
      <w:pPr>
        <w:ind w:left="3087" w:hanging="370"/>
      </w:pPr>
      <w:rPr>
        <w:rFonts w:hint="default"/>
        <w:lang w:val="en-US" w:eastAsia="en-US" w:bidi="ar-SA"/>
      </w:rPr>
    </w:lvl>
    <w:lvl w:ilvl="4">
      <w:numFmt w:val="bullet"/>
      <w:lvlText w:val="•"/>
      <w:lvlJc w:val="left"/>
      <w:pPr>
        <w:ind w:left="3956" w:hanging="370"/>
      </w:pPr>
      <w:rPr>
        <w:rFonts w:hint="default"/>
        <w:lang w:val="en-US" w:eastAsia="en-US" w:bidi="ar-SA"/>
      </w:rPr>
    </w:lvl>
    <w:lvl w:ilvl="5">
      <w:numFmt w:val="bullet"/>
      <w:lvlText w:val="•"/>
      <w:lvlJc w:val="left"/>
      <w:pPr>
        <w:ind w:left="4826" w:hanging="370"/>
      </w:pPr>
      <w:rPr>
        <w:rFonts w:hint="default"/>
        <w:lang w:val="en-US" w:eastAsia="en-US" w:bidi="ar-SA"/>
      </w:rPr>
    </w:lvl>
    <w:lvl w:ilvl="6">
      <w:numFmt w:val="bullet"/>
      <w:lvlText w:val="•"/>
      <w:lvlJc w:val="left"/>
      <w:pPr>
        <w:ind w:left="5695" w:hanging="370"/>
      </w:pPr>
      <w:rPr>
        <w:rFonts w:hint="default"/>
        <w:lang w:val="en-US" w:eastAsia="en-US" w:bidi="ar-SA"/>
      </w:rPr>
    </w:lvl>
    <w:lvl w:ilvl="7">
      <w:numFmt w:val="bullet"/>
      <w:lvlText w:val="•"/>
      <w:lvlJc w:val="left"/>
      <w:pPr>
        <w:ind w:left="6564" w:hanging="370"/>
      </w:pPr>
      <w:rPr>
        <w:rFonts w:hint="default"/>
        <w:lang w:val="en-US" w:eastAsia="en-US" w:bidi="ar-SA"/>
      </w:rPr>
    </w:lvl>
    <w:lvl w:ilvl="8">
      <w:numFmt w:val="bullet"/>
      <w:lvlText w:val="•"/>
      <w:lvlJc w:val="left"/>
      <w:pPr>
        <w:ind w:left="7433" w:hanging="370"/>
      </w:pPr>
      <w:rPr>
        <w:rFonts w:hint="default"/>
        <w:lang w:val="en-US" w:eastAsia="en-US" w:bidi="ar-SA"/>
      </w:rPr>
    </w:lvl>
  </w:abstractNum>
  <w:abstractNum w:abstractNumId="7" w15:restartNumberingAfterBreak="0">
    <w:nsid w:val="67C37FA1"/>
    <w:multiLevelType w:val="hybridMultilevel"/>
    <w:tmpl w:val="38DCAEE8"/>
    <w:lvl w:ilvl="0" w:tplc="6BBA5FA4">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6CFC6078">
      <w:numFmt w:val="bullet"/>
      <w:lvlText w:val="•"/>
      <w:lvlJc w:val="left"/>
      <w:pPr>
        <w:ind w:left="1655" w:hanging="360"/>
      </w:pPr>
      <w:rPr>
        <w:rFonts w:hint="default"/>
        <w:lang w:val="en-US" w:eastAsia="en-US" w:bidi="ar-SA"/>
      </w:rPr>
    </w:lvl>
    <w:lvl w:ilvl="2" w:tplc="7430D5B4">
      <w:numFmt w:val="bullet"/>
      <w:lvlText w:val="•"/>
      <w:lvlJc w:val="left"/>
      <w:pPr>
        <w:ind w:left="2490" w:hanging="360"/>
      </w:pPr>
      <w:rPr>
        <w:rFonts w:hint="default"/>
        <w:lang w:val="en-US" w:eastAsia="en-US" w:bidi="ar-SA"/>
      </w:rPr>
    </w:lvl>
    <w:lvl w:ilvl="3" w:tplc="12A46B94">
      <w:numFmt w:val="bullet"/>
      <w:lvlText w:val="•"/>
      <w:lvlJc w:val="left"/>
      <w:pPr>
        <w:ind w:left="3325" w:hanging="360"/>
      </w:pPr>
      <w:rPr>
        <w:rFonts w:hint="default"/>
        <w:lang w:val="en-US" w:eastAsia="en-US" w:bidi="ar-SA"/>
      </w:rPr>
    </w:lvl>
    <w:lvl w:ilvl="4" w:tplc="83ACFA04">
      <w:numFmt w:val="bullet"/>
      <w:lvlText w:val="•"/>
      <w:lvlJc w:val="left"/>
      <w:pPr>
        <w:ind w:left="4160" w:hanging="360"/>
      </w:pPr>
      <w:rPr>
        <w:rFonts w:hint="default"/>
        <w:lang w:val="en-US" w:eastAsia="en-US" w:bidi="ar-SA"/>
      </w:rPr>
    </w:lvl>
    <w:lvl w:ilvl="5" w:tplc="2BD4D1F0">
      <w:numFmt w:val="bullet"/>
      <w:lvlText w:val="•"/>
      <w:lvlJc w:val="left"/>
      <w:pPr>
        <w:ind w:left="4996" w:hanging="360"/>
      </w:pPr>
      <w:rPr>
        <w:rFonts w:hint="default"/>
        <w:lang w:val="en-US" w:eastAsia="en-US" w:bidi="ar-SA"/>
      </w:rPr>
    </w:lvl>
    <w:lvl w:ilvl="6" w:tplc="812A897A">
      <w:numFmt w:val="bullet"/>
      <w:lvlText w:val="•"/>
      <w:lvlJc w:val="left"/>
      <w:pPr>
        <w:ind w:left="5831" w:hanging="360"/>
      </w:pPr>
      <w:rPr>
        <w:rFonts w:hint="default"/>
        <w:lang w:val="en-US" w:eastAsia="en-US" w:bidi="ar-SA"/>
      </w:rPr>
    </w:lvl>
    <w:lvl w:ilvl="7" w:tplc="85847DB0">
      <w:numFmt w:val="bullet"/>
      <w:lvlText w:val="•"/>
      <w:lvlJc w:val="left"/>
      <w:pPr>
        <w:ind w:left="6666" w:hanging="360"/>
      </w:pPr>
      <w:rPr>
        <w:rFonts w:hint="default"/>
        <w:lang w:val="en-US" w:eastAsia="en-US" w:bidi="ar-SA"/>
      </w:rPr>
    </w:lvl>
    <w:lvl w:ilvl="8" w:tplc="26D04300">
      <w:numFmt w:val="bullet"/>
      <w:lvlText w:val="•"/>
      <w:lvlJc w:val="left"/>
      <w:pPr>
        <w:ind w:left="7501" w:hanging="360"/>
      </w:pPr>
      <w:rPr>
        <w:rFonts w:hint="default"/>
        <w:lang w:val="en-US" w:eastAsia="en-US" w:bidi="ar-SA"/>
      </w:rPr>
    </w:lvl>
  </w:abstractNum>
  <w:abstractNum w:abstractNumId="8" w15:restartNumberingAfterBreak="0">
    <w:nsid w:val="706E0326"/>
    <w:multiLevelType w:val="multilevel"/>
    <w:tmpl w:val="C9B0DDD6"/>
    <w:lvl w:ilvl="0">
      <w:start w:val="1"/>
      <w:numFmt w:val="decimal"/>
      <w:lvlText w:val="%1"/>
      <w:lvlJc w:val="left"/>
      <w:pPr>
        <w:ind w:left="597" w:hanging="430"/>
        <w:jc w:val="left"/>
      </w:pPr>
      <w:rPr>
        <w:rFonts w:hint="default"/>
        <w:lang w:val="en-US" w:eastAsia="en-US" w:bidi="ar-SA"/>
      </w:rPr>
    </w:lvl>
    <w:lvl w:ilvl="1">
      <w:start w:val="1"/>
      <w:numFmt w:val="decimal"/>
      <w:lvlText w:val="%1.%2"/>
      <w:lvlJc w:val="left"/>
      <w:pPr>
        <w:ind w:left="597" w:hanging="43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676" w:hanging="360"/>
      </w:pPr>
      <w:rPr>
        <w:rFonts w:hint="default"/>
        <w:lang w:val="en-US" w:eastAsia="en-US" w:bidi="ar-SA"/>
      </w:rPr>
    </w:lvl>
    <w:lvl w:ilvl="4">
      <w:numFmt w:val="bullet"/>
      <w:lvlText w:val="•"/>
      <w:lvlJc w:val="left"/>
      <w:pPr>
        <w:ind w:left="3604" w:hanging="360"/>
      </w:pPr>
      <w:rPr>
        <w:rFonts w:hint="default"/>
        <w:lang w:val="en-US" w:eastAsia="en-US" w:bidi="ar-SA"/>
      </w:rPr>
    </w:lvl>
    <w:lvl w:ilvl="5">
      <w:numFmt w:val="bullet"/>
      <w:lvlText w:val="•"/>
      <w:lvlJc w:val="left"/>
      <w:pPr>
        <w:ind w:left="4532" w:hanging="360"/>
      </w:pPr>
      <w:rPr>
        <w:rFonts w:hint="default"/>
        <w:lang w:val="en-US" w:eastAsia="en-US" w:bidi="ar-SA"/>
      </w:rPr>
    </w:lvl>
    <w:lvl w:ilvl="6">
      <w:numFmt w:val="bullet"/>
      <w:lvlText w:val="•"/>
      <w:lvlJc w:val="left"/>
      <w:pPr>
        <w:ind w:left="5460" w:hanging="360"/>
      </w:pPr>
      <w:rPr>
        <w:rFonts w:hint="default"/>
        <w:lang w:val="en-US" w:eastAsia="en-US" w:bidi="ar-SA"/>
      </w:rPr>
    </w:lvl>
    <w:lvl w:ilvl="7">
      <w:numFmt w:val="bullet"/>
      <w:lvlText w:val="•"/>
      <w:lvlJc w:val="left"/>
      <w:pPr>
        <w:ind w:left="6388" w:hanging="360"/>
      </w:pPr>
      <w:rPr>
        <w:rFonts w:hint="default"/>
        <w:lang w:val="en-US" w:eastAsia="en-US" w:bidi="ar-SA"/>
      </w:rPr>
    </w:lvl>
    <w:lvl w:ilvl="8">
      <w:numFmt w:val="bullet"/>
      <w:lvlText w:val="•"/>
      <w:lvlJc w:val="left"/>
      <w:pPr>
        <w:ind w:left="7316" w:hanging="360"/>
      </w:pPr>
      <w:rPr>
        <w:rFonts w:hint="default"/>
        <w:lang w:val="en-US" w:eastAsia="en-US" w:bidi="ar-SA"/>
      </w:rPr>
    </w:lvl>
  </w:abstractNum>
  <w:num w:numId="1" w16cid:durableId="1239483957">
    <w:abstractNumId w:val="7"/>
  </w:num>
  <w:num w:numId="2" w16cid:durableId="161240761">
    <w:abstractNumId w:val="1"/>
  </w:num>
  <w:num w:numId="3" w16cid:durableId="1707295159">
    <w:abstractNumId w:val="6"/>
  </w:num>
  <w:num w:numId="4" w16cid:durableId="344749628">
    <w:abstractNumId w:val="5"/>
  </w:num>
  <w:num w:numId="5" w16cid:durableId="1714189206">
    <w:abstractNumId w:val="4"/>
  </w:num>
  <w:num w:numId="6" w16cid:durableId="1345594411">
    <w:abstractNumId w:val="3"/>
  </w:num>
  <w:num w:numId="7" w16cid:durableId="987710544">
    <w:abstractNumId w:val="0"/>
  </w:num>
  <w:num w:numId="8" w16cid:durableId="530338695">
    <w:abstractNumId w:val="8"/>
  </w:num>
  <w:num w:numId="9" w16cid:durableId="1651443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0EC"/>
    <w:rsid w:val="00246510"/>
    <w:rsid w:val="00752D1F"/>
    <w:rsid w:val="00755DDA"/>
    <w:rsid w:val="00D500EC"/>
    <w:rsid w:val="00E76665"/>
    <w:rsid w:val="00EB4CCD"/>
    <w:rsid w:val="00EF7D1C"/>
    <w:rsid w:val="00F55E10"/>
    <w:rsid w:val="00F90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FC6E"/>
  <w15:docId w15:val="{AF3097EE-53DD-48D6-AD6B-8AF5B0232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right="16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378ca7e-1bba-435f-bcd4-88078d4979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6A10628DE04242905A125541694330" ma:contentTypeVersion="11" ma:contentTypeDescription="Create a new document." ma:contentTypeScope="" ma:versionID="1c46121dbaf4dedee3555f13e8f502d1">
  <xsd:schema xmlns:xsd="http://www.w3.org/2001/XMLSchema" xmlns:xs="http://www.w3.org/2001/XMLSchema" xmlns:p="http://schemas.microsoft.com/office/2006/metadata/properties" xmlns:ns3="0378ca7e-1bba-435f-bcd4-88078d49795a" targetNamespace="http://schemas.microsoft.com/office/2006/metadata/properties" ma:root="true" ma:fieldsID="22e2b927244e146560cda6f24a583d62" ns3:_="">
    <xsd:import namespace="0378ca7e-1bba-435f-bcd4-88078d49795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8ca7e-1bba-435f-bcd4-88078d49795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C3C82F-7D60-451B-81E2-A169AD17F2EF}">
  <ds:schemaRefs>
    <ds:schemaRef ds:uri="http://schemas.microsoft.com/sharepoint/v3/contenttype/forms"/>
  </ds:schemaRefs>
</ds:datastoreItem>
</file>

<file path=customXml/itemProps2.xml><?xml version="1.0" encoding="utf-8"?>
<ds:datastoreItem xmlns:ds="http://schemas.openxmlformats.org/officeDocument/2006/customXml" ds:itemID="{274D4391-6C83-478C-BCDD-3ADF496DF2B0}">
  <ds:schemaRefs>
    <ds:schemaRef ds:uri="http://schemas.microsoft.com/office/2006/metadata/properties"/>
    <ds:schemaRef ds:uri="http://schemas.microsoft.com/office/infopath/2007/PartnerControls"/>
    <ds:schemaRef ds:uri="0378ca7e-1bba-435f-bcd4-88078d49795a"/>
  </ds:schemaRefs>
</ds:datastoreItem>
</file>

<file path=customXml/itemProps3.xml><?xml version="1.0" encoding="utf-8"?>
<ds:datastoreItem xmlns:ds="http://schemas.openxmlformats.org/officeDocument/2006/customXml" ds:itemID="{5EA0596B-8FF8-47C5-9A50-14A288F38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8ca7e-1bba-435f-bcd4-88078d497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1102</Words>
  <Characters>6288</Characters>
  <Application>Microsoft Office Word</Application>
  <DocSecurity>0</DocSecurity>
  <Lines>52</Lines>
  <Paragraphs>14</Paragraphs>
  <ScaleCrop>false</ScaleCrop>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Brief, JD and Person Specification - Head of MLU - Executive Office - December 2018</dc:title>
  <dc:creator>kuldip</dc:creator>
  <cp:lastModifiedBy>Easdon, Karen</cp:lastModifiedBy>
  <cp:revision>2</cp:revision>
  <dcterms:created xsi:type="dcterms:W3CDTF">2026-08-03T09:51:00Z</dcterms:created>
  <dcterms:modified xsi:type="dcterms:W3CDTF">2026-08-03T09:51:00Z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2018-12-17T00:00:00Z</vt:filetime>
  </property>
  <property fmtid="{D5CDD505-2E9C-101B-9397-08002B2CF9AE}" pid="3" name="Creator">
    <vt:lpwstr>Microsoft® Office Word 2007</vt:lpwstr>
  </property>
  <property fmtid="{D5CDD505-2E9C-101B-9397-08002B2CF9AE}" pid="4" name="LastSaved">
    <vt:filetime>2024-11-26T00:00:00Z</vt:filetime>
  </property>
  <property fmtid="{D5CDD505-2E9C-101B-9397-08002B2CF9AE}" pid="5" name="Producer">
    <vt:lpwstr>Microsoft® Office Word 2007</vt:lpwstr>
  </property>
  <property fmtid="{D5CDD505-2E9C-101B-9397-08002B2CF9AE}" pid="6" name="ContentTypeId">
    <vt:lpwstr>0x0101007D6A10628DE04242905A125541694330</vt:lpwstr>
  </property>
</Properties>
</file>