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699" w:rsidP="00680699" w:rsidRDefault="00680699" w14:paraId="7F5C4B5F" w14:textId="12C483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ckwell" w:hAnsi="Rockwell" w:cs="Segoe UI" w:eastAsiaTheme="majorEastAsia"/>
          <w:b/>
          <w:bCs/>
          <w:sz w:val="28"/>
          <w:szCs w:val="28"/>
        </w:rPr>
      </w:pPr>
      <w:r>
        <w:rPr>
          <w:rStyle w:val="normaltextrun"/>
          <w:rFonts w:ascii="Rockwell" w:hAnsi="Rockwell" w:cs="Segoe UI" w:eastAsiaTheme="majorEastAsia"/>
          <w:b/>
          <w:bCs/>
          <w:sz w:val="28"/>
          <w:szCs w:val="28"/>
        </w:rPr>
        <w:t xml:space="preserve">Workshop </w:t>
      </w:r>
      <w:r>
        <w:rPr>
          <w:rStyle w:val="normaltextrun"/>
          <w:rFonts w:ascii="Rockwell" w:hAnsi="Rockwell" w:cs="Segoe UI" w:eastAsiaTheme="majorEastAsia"/>
          <w:b/>
          <w:bCs/>
          <w:sz w:val="28"/>
          <w:szCs w:val="28"/>
        </w:rPr>
        <w:t xml:space="preserve">AM/PM sessions </w:t>
      </w:r>
    </w:p>
    <w:p w:rsidRPr="0036580C" w:rsidR="00680699" w:rsidP="00680699" w:rsidRDefault="00680699" w14:paraId="4FE7C4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6580C">
        <w:rPr>
          <w:rStyle w:val="eop"/>
          <w:rFonts w:ascii="Rockwell" w:hAnsi="Rockwell" w:cs="Segoe UI" w:eastAsiaTheme="majorEastAsia"/>
        </w:rPr>
        <w:t> </w:t>
      </w:r>
    </w:p>
    <w:p w:rsidRPr="0036580C" w:rsidR="00680699" w:rsidP="00680699" w:rsidRDefault="00680699" w14:paraId="096E166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</w:rPr>
      </w:pPr>
      <w:r w:rsidRPr="0036580C">
        <w:rPr>
          <w:rStyle w:val="normaltextrun"/>
          <w:rFonts w:ascii="Avenir Next LT Pro" w:hAnsi="Avenir Next LT Pro" w:cs="Segoe UI" w:eastAsiaTheme="majorEastAsia"/>
          <w:i/>
          <w:iCs/>
        </w:rPr>
        <w:t>Most workshops will run once, either AM or PM. There is one workshop running both AM and PM – as indicated below. Reps can attend choose to attend one workshop in the AM and one in the PM.</w:t>
      </w:r>
      <w:r w:rsidRPr="0036580C">
        <w:rPr>
          <w:rStyle w:val="eop"/>
          <w:rFonts w:ascii="Avenir Next LT Pro" w:hAnsi="Avenir Next LT Pro" w:cs="Segoe UI" w:eastAsiaTheme="majorEastAsia"/>
        </w:rPr>
        <w:t> </w:t>
      </w:r>
    </w:p>
    <w:p w:rsidR="00680699" w:rsidP="00680699" w:rsidRDefault="00680699" w14:paraId="5F5E015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Rockwell" w:hAnsi="Rockwell" w:cs="Segoe UI" w:eastAsiaTheme="majorEastAsia"/>
          <w:sz w:val="28"/>
          <w:szCs w:val="28"/>
        </w:rPr>
      </w:pPr>
      <w:r>
        <w:rPr>
          <w:rStyle w:val="eop"/>
          <w:rFonts w:ascii="Rockwell" w:hAnsi="Rockwell" w:cs="Segoe UI" w:eastAsiaTheme="majorEastAsia"/>
          <w:sz w:val="28"/>
          <w:szCs w:val="28"/>
        </w:rPr>
        <w:t> </w:t>
      </w:r>
    </w:p>
    <w:p w:rsidR="00680699" w:rsidP="00680699" w:rsidRDefault="00680699" w14:paraId="336EA767" w14:textId="3718F89B">
      <w:pPr>
        <w:pStyle w:val="paragraph"/>
        <w:spacing w:before="0" w:beforeAutospacing="0" w:after="0" w:afterAutospacing="0"/>
        <w:textAlignment w:val="baseline"/>
        <w:rPr>
          <w:rStyle w:val="eop"/>
          <w:rFonts w:ascii="Rockwell" w:hAnsi="Rockwell" w:cs="Segoe UI" w:eastAsiaTheme="majorEastAsia"/>
          <w:sz w:val="28"/>
          <w:szCs w:val="28"/>
        </w:rPr>
      </w:pPr>
      <w:r>
        <w:rPr>
          <w:rStyle w:val="eop"/>
          <w:rFonts w:ascii="Rockwell" w:hAnsi="Rockwell" w:cs="Segoe UI" w:eastAsiaTheme="majorEastAsia"/>
          <w:sz w:val="28"/>
          <w:szCs w:val="28"/>
        </w:rPr>
        <w:t>AM workshops</w:t>
      </w:r>
    </w:p>
    <w:p w:rsidRPr="00680699" w:rsidR="00680699" w:rsidP="00680699" w:rsidRDefault="00680699" w14:paraId="6CFA0A3E" w14:textId="122DBCA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</w:rPr>
      </w:pPr>
      <w:r w:rsidRPr="00680699">
        <w:rPr>
          <w:rStyle w:val="eop"/>
          <w:rFonts w:ascii="Avenir Next LT Pro" w:hAnsi="Avenir Next LT Pro" w:cs="Segoe UI" w:eastAsiaTheme="majorEastAsia"/>
        </w:rPr>
        <w:t xml:space="preserve">Enforcing safety </w:t>
      </w:r>
      <w:proofErr w:type="gramStart"/>
      <w:r w:rsidRPr="00680699">
        <w:rPr>
          <w:rStyle w:val="eop"/>
          <w:rFonts w:ascii="Avenir Next LT Pro" w:hAnsi="Avenir Next LT Pro" w:cs="Segoe UI" w:eastAsiaTheme="majorEastAsia"/>
        </w:rPr>
        <w:t>reps</w:t>
      </w:r>
      <w:proofErr w:type="gramEnd"/>
      <w:r w:rsidRPr="00680699">
        <w:rPr>
          <w:rStyle w:val="eop"/>
          <w:rFonts w:ascii="Avenir Next LT Pro" w:hAnsi="Avenir Next LT Pro" w:cs="Segoe UI" w:eastAsiaTheme="majorEastAsia"/>
        </w:rPr>
        <w:t xml:space="preserve"> rights</w:t>
      </w:r>
    </w:p>
    <w:p w:rsidRPr="00680699" w:rsidR="00680699" w:rsidP="00680699" w:rsidRDefault="00680699" w14:paraId="07F30C5B" w14:textId="502F126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  <w:r w:rsidRPr="00680699">
        <w:rPr>
          <w:rStyle w:val="eop"/>
          <w:rFonts w:ascii="Avenir Next LT Pro" w:hAnsi="Avenir Next LT Pro" w:cs="Segoe UI" w:eastAsiaTheme="majorEastAsia"/>
        </w:rPr>
        <w:t>Women’s health and safety</w:t>
      </w:r>
    </w:p>
    <w:p w:rsidRPr="00680699" w:rsidR="00680699" w:rsidP="00680699" w:rsidRDefault="00680699" w14:paraId="57E321D8" w14:textId="7826E8F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  <w:r w:rsidRPr="00680699">
        <w:rPr>
          <w:rStyle w:val="eop"/>
          <w:rFonts w:ascii="Avenir Next LT Pro" w:hAnsi="Avenir Next LT Pro" w:cs="Segoe UI" w:eastAsiaTheme="majorEastAsia"/>
        </w:rPr>
        <w:t xml:space="preserve">Climate change related risks to workers health and safety </w:t>
      </w:r>
    </w:p>
    <w:p w:rsidRPr="00680699" w:rsidR="00680699" w:rsidP="00680699" w:rsidRDefault="00680699" w14:paraId="47915E28" w14:textId="62EDF4C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  <w:r w:rsidRPr="00680699">
        <w:rPr>
          <w:rStyle w:val="eop"/>
          <w:rFonts w:ascii="Avenir Next LT Pro" w:hAnsi="Avenir Next LT Pro" w:cs="Segoe UI" w:eastAsiaTheme="majorEastAsia"/>
        </w:rPr>
        <w:t>Work-related stress – from resilience to resistance</w:t>
      </w:r>
    </w:p>
    <w:p w:rsidR="00680699" w:rsidP="00680699" w:rsidRDefault="00680699" w14:paraId="1A344F8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Rockwell" w:hAnsi="Rockwell" w:cs="Segoe UI" w:eastAsiaTheme="majorEastAsia"/>
          <w:sz w:val="28"/>
          <w:szCs w:val="28"/>
        </w:rPr>
      </w:pPr>
    </w:p>
    <w:p w:rsidR="00680699" w:rsidP="00680699" w:rsidRDefault="00680699" w14:paraId="5999A70B" w14:textId="3503C357">
      <w:pPr>
        <w:pStyle w:val="paragraph"/>
        <w:spacing w:before="0" w:beforeAutospacing="0" w:after="0" w:afterAutospacing="0"/>
        <w:textAlignment w:val="baseline"/>
        <w:rPr>
          <w:rStyle w:val="eop"/>
          <w:rFonts w:ascii="Rockwell" w:hAnsi="Rockwell" w:cs="Segoe UI" w:eastAsiaTheme="majorEastAsia"/>
          <w:sz w:val="28"/>
          <w:szCs w:val="28"/>
        </w:rPr>
      </w:pPr>
      <w:r>
        <w:rPr>
          <w:rStyle w:val="eop"/>
          <w:rFonts w:ascii="Rockwell" w:hAnsi="Rockwell" w:cs="Segoe UI" w:eastAsiaTheme="majorEastAsia"/>
          <w:sz w:val="28"/>
          <w:szCs w:val="28"/>
        </w:rPr>
        <w:t>PM workshops</w:t>
      </w:r>
    </w:p>
    <w:p w:rsidRPr="00680699" w:rsidR="00680699" w:rsidP="00680699" w:rsidRDefault="00680699" w14:paraId="2DB289A4" w14:textId="6BC6DC7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</w:rPr>
      </w:pPr>
      <w:r w:rsidRPr="00680699">
        <w:rPr>
          <w:rStyle w:val="eop"/>
          <w:rFonts w:ascii="Avenir Next LT Pro" w:hAnsi="Avenir Next LT Pro" w:cs="Segoe UI" w:eastAsiaTheme="majorEastAsia"/>
        </w:rPr>
        <w:t>Work-related stress – from resilience to resistance</w:t>
      </w:r>
    </w:p>
    <w:p w:rsidRPr="00680699" w:rsidR="00680699" w:rsidP="00680699" w:rsidRDefault="00680699" w14:paraId="0113B301" w14:textId="14F8BB1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  <w:r w:rsidRPr="00680699">
        <w:rPr>
          <w:rStyle w:val="eop"/>
          <w:rFonts w:ascii="Avenir Next LT Pro" w:hAnsi="Avenir Next LT Pro" w:cs="Segoe UI" w:eastAsiaTheme="majorEastAsia"/>
        </w:rPr>
        <w:t>Inspections 101</w:t>
      </w:r>
    </w:p>
    <w:p w:rsidRPr="00680699" w:rsidR="00680699" w:rsidP="00680699" w:rsidRDefault="00680699" w14:paraId="1A5FC5B9" w14:textId="10E0049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  <w:r w:rsidRPr="00680699">
        <w:rPr>
          <w:rStyle w:val="eop"/>
          <w:rFonts w:ascii="Avenir Next LT Pro" w:hAnsi="Avenir Next LT Pro" w:cs="Segoe UI" w:eastAsiaTheme="majorEastAsia"/>
        </w:rPr>
        <w:t>Over-exposed – protecting workers from chemical exposure</w:t>
      </w:r>
    </w:p>
    <w:p w:rsidRPr="00680699" w:rsidR="00680699" w:rsidP="00680699" w:rsidRDefault="00680699" w14:paraId="694EC3EF" w14:textId="639A42D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  <w:r w:rsidRPr="00680699">
        <w:rPr>
          <w:rStyle w:val="eop"/>
          <w:rFonts w:ascii="Avenir Next LT Pro" w:hAnsi="Avenir Next LT Pro" w:cs="Segoe UI" w:eastAsiaTheme="majorEastAsia"/>
        </w:rPr>
        <w:t>Personal Injury</w:t>
      </w:r>
    </w:p>
    <w:p w:rsidR="00680699" w:rsidP="00680699" w:rsidRDefault="00680699" w14:paraId="639EE15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</w:rPr>
      </w:pPr>
    </w:p>
    <w:p w:rsidRPr="00680699" w:rsidR="00680699" w:rsidP="00680699" w:rsidRDefault="00680699" w14:paraId="3029AF0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</w:p>
    <w:p w:rsidR="00680699" w:rsidP="00680699" w:rsidRDefault="00680699" w14:paraId="6053250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Pr="0036580C" w:rsidR="0036580C" w:rsidP="00680699" w:rsidRDefault="0036580C" w14:paraId="57EC5E5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b/>
          <w:bCs/>
          <w:i/>
          <w:iCs/>
        </w:rPr>
      </w:pPr>
      <w:r w:rsidRPr="0036580C">
        <w:rPr>
          <w:rStyle w:val="eop"/>
          <w:rFonts w:ascii="Avenir Next LT Pro" w:hAnsi="Avenir Next LT Pro" w:cs="Segoe UI" w:eastAsiaTheme="majorEastAsia"/>
          <w:b/>
          <w:bCs/>
          <w:i/>
          <w:iCs/>
        </w:rPr>
        <w:t>Building safety workshop</w:t>
      </w:r>
    </w:p>
    <w:p w:rsidR="0036580C" w:rsidP="00680699" w:rsidRDefault="00680699" w14:paraId="294D2B0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i/>
          <w:iCs/>
        </w:rPr>
      </w:pPr>
      <w:r w:rsidRPr="0036580C">
        <w:rPr>
          <w:rStyle w:val="eop"/>
          <w:rFonts w:ascii="Avenir Next LT Pro" w:hAnsi="Avenir Next LT Pro" w:cs="Segoe UI" w:eastAsiaTheme="majorEastAsia"/>
          <w:i/>
          <w:iCs/>
        </w:rPr>
        <w:t xml:space="preserve">We apologise but due to unforeseen circumstances we are no longer able to offer the Building Safety workshop that was originally advertised as part of this event. </w:t>
      </w:r>
    </w:p>
    <w:p w:rsidR="0036580C" w:rsidP="00680699" w:rsidRDefault="0036580C" w14:paraId="043E639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i/>
          <w:iCs/>
        </w:rPr>
      </w:pPr>
    </w:p>
    <w:p w:rsidRPr="0036580C" w:rsidR="00680699" w:rsidP="00680699" w:rsidRDefault="00680699" w14:paraId="2C333784" w14:textId="687EB33A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i/>
          <w:iCs/>
        </w:rPr>
      </w:pPr>
      <w:r w:rsidRPr="0036580C">
        <w:rPr>
          <w:rStyle w:val="eop"/>
          <w:rFonts w:ascii="Avenir Next LT Pro" w:hAnsi="Avenir Next LT Pro" w:cs="Segoe UI" w:eastAsiaTheme="majorEastAsia"/>
          <w:i/>
          <w:iCs/>
        </w:rPr>
        <w:t>However</w:t>
      </w:r>
      <w:r w:rsidR="0036580C">
        <w:rPr>
          <w:rStyle w:val="eop"/>
          <w:rFonts w:ascii="Avenir Next LT Pro" w:hAnsi="Avenir Next LT Pro" w:cs="Segoe UI" w:eastAsiaTheme="majorEastAsia"/>
          <w:i/>
          <w:iCs/>
        </w:rPr>
        <w:t>,</w:t>
      </w:r>
      <w:r w:rsidRPr="0036580C">
        <w:rPr>
          <w:rStyle w:val="eop"/>
          <w:rFonts w:ascii="Avenir Next LT Pro" w:hAnsi="Avenir Next LT Pro" w:cs="Segoe UI" w:eastAsiaTheme="majorEastAsia"/>
          <w:i/>
          <w:iCs/>
        </w:rPr>
        <w:t xml:space="preserve"> a new short course for H&amp;S reps on Building </w:t>
      </w:r>
      <w:proofErr w:type="gramStart"/>
      <w:r w:rsidRPr="0036580C">
        <w:rPr>
          <w:rStyle w:val="eop"/>
          <w:rFonts w:ascii="Avenir Next LT Pro" w:hAnsi="Avenir Next LT Pro" w:cs="Segoe UI" w:eastAsiaTheme="majorEastAsia"/>
          <w:i/>
          <w:iCs/>
        </w:rPr>
        <w:t>Safety  will</w:t>
      </w:r>
      <w:proofErr w:type="gramEnd"/>
      <w:r w:rsidRPr="0036580C">
        <w:rPr>
          <w:rStyle w:val="eop"/>
          <w:rFonts w:ascii="Avenir Next LT Pro" w:hAnsi="Avenir Next LT Pro" w:cs="Segoe UI" w:eastAsiaTheme="majorEastAsia"/>
          <w:i/>
          <w:iCs/>
        </w:rPr>
        <w:t xml:space="preserve"> be available from TUC Cymru in the new year. Please sign up to our mailing list on </w:t>
      </w:r>
      <w:hyperlink w:history="1" r:id="rId8">
        <w:r w:rsidRPr="0036580C">
          <w:rPr>
            <w:rStyle w:val="Hyperlink"/>
            <w:rFonts w:ascii="Avenir Next LT Pro" w:hAnsi="Avenir Next LT Pro" w:cs="Segoe UI" w:eastAsiaTheme="majorEastAsia"/>
            <w:i/>
            <w:iCs/>
          </w:rPr>
          <w:t>www.wtuc.org.uk</w:t>
        </w:r>
      </w:hyperlink>
      <w:r w:rsidRPr="0036580C">
        <w:rPr>
          <w:rStyle w:val="eop"/>
          <w:rFonts w:ascii="Avenir Next LT Pro" w:hAnsi="Avenir Next LT Pro" w:cs="Segoe UI" w:eastAsiaTheme="majorEastAsia"/>
          <w:i/>
          <w:iCs/>
        </w:rPr>
        <w:t xml:space="preserve"> to be kept up to date with details as soon as they are announced. </w:t>
      </w:r>
    </w:p>
    <w:p w:rsidR="00680699" w:rsidP="00680699" w:rsidRDefault="00680699" w14:paraId="55C0A2D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131DC98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63B1267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007E84F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07AF692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69E496C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2B30AED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510AEE0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5C7A6A2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63BB55D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39A0E6D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782BF56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6127A0A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269534C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329DF02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20E247F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49A1DF4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 w:eastAsiaTheme="majorEastAsia"/>
          <w:sz w:val="28"/>
          <w:szCs w:val="28"/>
        </w:rPr>
      </w:pPr>
    </w:p>
    <w:p w:rsidR="00680699" w:rsidP="00680699" w:rsidRDefault="00680699" w14:paraId="3871BCDC" w14:textId="37DBCB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ckwell" w:hAnsi="Rockwell" w:cs="Segoe UI" w:eastAsiaTheme="majorEastAsia"/>
          <w:b/>
          <w:bCs/>
          <w:sz w:val="28"/>
          <w:szCs w:val="28"/>
        </w:rPr>
      </w:pPr>
      <w:r>
        <w:rPr>
          <w:rStyle w:val="normaltextrun"/>
          <w:rFonts w:ascii="Rockwell" w:hAnsi="Rockwell" w:cs="Segoe UI" w:eastAsiaTheme="majorEastAsia"/>
          <w:b/>
          <w:bCs/>
          <w:sz w:val="28"/>
          <w:szCs w:val="28"/>
        </w:rPr>
        <w:lastRenderedPageBreak/>
        <w:t xml:space="preserve">Workshop </w:t>
      </w:r>
      <w:r>
        <w:rPr>
          <w:rStyle w:val="normaltextrun"/>
          <w:rFonts w:ascii="Rockwell" w:hAnsi="Rockwell" w:cs="Segoe UI" w:eastAsiaTheme="majorEastAsia"/>
          <w:b/>
          <w:bCs/>
          <w:sz w:val="28"/>
          <w:szCs w:val="28"/>
        </w:rPr>
        <w:t>rooms</w:t>
      </w:r>
    </w:p>
    <w:p w:rsidRPr="00680699" w:rsidR="00680699" w:rsidP="00680699" w:rsidRDefault="00680699" w14:paraId="4995C85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18"/>
          <w:szCs w:val="18"/>
        </w:rPr>
      </w:pPr>
    </w:p>
    <w:p w:rsidRPr="00680699" w:rsidR="00680699" w:rsidP="00680699" w:rsidRDefault="00680699" w14:paraId="7EA9433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</w:p>
    <w:p w:rsidRPr="00680699" w:rsidR="00680699" w:rsidP="00680699" w:rsidRDefault="00680699" w14:paraId="3466994F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venir Next LT Pro" w:hAnsi="Avenir Next LT Pro" w:cs="Segoe UI" w:eastAsiaTheme="majorEastAsia"/>
          <w:b/>
          <w:bCs/>
        </w:rPr>
      </w:pPr>
      <w:r w:rsidRPr="00680699">
        <w:rPr>
          <w:rStyle w:val="normaltextrun"/>
          <w:rFonts w:ascii="Avenir Next LT Pro" w:hAnsi="Avenir Next LT Pro" w:cs="Segoe UI" w:eastAsiaTheme="majorEastAsia"/>
          <w:b/>
          <w:bCs/>
        </w:rPr>
        <w:t>1.Enforcing safety reps’ rights (AM)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00680699" w:rsidRDefault="00680699" w14:paraId="5F144DB4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</w:rPr>
      </w:pPr>
      <w:r w:rsidRPr="00680699">
        <w:rPr>
          <w:rStyle w:val="normaltextrun"/>
          <w:rFonts w:ascii="Avenir Next LT Pro" w:hAnsi="Avenir Next LT Pro" w:cs="Segoe UI" w:eastAsiaTheme="majorEastAsia"/>
        </w:rPr>
        <w:t>With Darren Thelwell (TUC Cymru tutor)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00680699" w:rsidRDefault="00680699" w14:paraId="28F5E2B6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  <w:b/>
          <w:bCs/>
        </w:rPr>
      </w:pP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>Room: The Chairman’s Suite, 2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  <w:vertAlign w:val="superscript"/>
        </w:rPr>
        <w:t>nd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 floor</w:t>
      </w:r>
    </w:p>
    <w:p w:rsidR="288E5F34" w:rsidP="5F252B40" w:rsidRDefault="288E5F34" w14:paraId="4A42CECC" w14:textId="2661F089">
      <w:pPr>
        <w:pStyle w:val="paragraph"/>
        <w:spacing w:before="0" w:beforeAutospacing="off" w:after="0" w:afterAutospacing="off"/>
        <w:ind w:left="360"/>
        <w:rPr>
          <w:rStyle w:val="eop"/>
          <w:rFonts w:ascii="Avenir Next LT Pro" w:hAnsi="Avenir Next LT Pro" w:eastAsia="" w:cs="Segoe UI" w:eastAsiaTheme="majorEastAsia"/>
          <w:b w:val="0"/>
          <w:bCs w:val="0"/>
        </w:rPr>
      </w:pPr>
      <w:r w:rsidRPr="5F252B40" w:rsidR="288E5F34">
        <w:rPr>
          <w:rStyle w:val="eop"/>
          <w:rFonts w:ascii="Avenir Next LT Pro" w:hAnsi="Avenir Next LT Pro" w:eastAsia="" w:cs="Segoe UI" w:eastAsiaTheme="majorEastAsia"/>
          <w:b w:val="0"/>
          <w:bCs w:val="0"/>
        </w:rPr>
        <w:t>TUC Cymru Staff Steward</w:t>
      </w:r>
      <w:r w:rsidRPr="5F252B40" w:rsidR="52AD9465">
        <w:rPr>
          <w:rStyle w:val="eop"/>
          <w:rFonts w:ascii="Avenir Next LT Pro" w:hAnsi="Avenir Next LT Pro" w:eastAsia="" w:cs="Segoe UI" w:eastAsiaTheme="majorEastAsia"/>
          <w:b w:val="0"/>
          <w:bCs w:val="0"/>
        </w:rPr>
        <w:t xml:space="preserve"> – </w:t>
      </w:r>
      <w:r w:rsidRPr="5F252B40" w:rsidR="77AA7B11">
        <w:rPr>
          <w:rStyle w:val="eop"/>
          <w:rFonts w:ascii="Avenir Next LT Pro" w:hAnsi="Avenir Next LT Pro" w:eastAsia="" w:cs="Segoe UI" w:eastAsiaTheme="majorEastAsia"/>
          <w:b w:val="0"/>
          <w:bCs w:val="0"/>
        </w:rPr>
        <w:t>AJ Singh</w:t>
      </w:r>
    </w:p>
    <w:p w:rsidRPr="00680699" w:rsidR="00680699" w:rsidP="00680699" w:rsidRDefault="00680699" w14:paraId="05E7E8CD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b/>
          <w:bCs/>
        </w:rPr>
      </w:pPr>
    </w:p>
    <w:p w:rsidRPr="00680699" w:rsidR="00680699" w:rsidP="5F252B40" w:rsidRDefault="00680699" w14:paraId="38228D66" w14:textId="56ECF8CD">
      <w:pPr>
        <w:pStyle w:val="paragraph"/>
        <w:spacing w:before="0" w:beforeAutospacing="off" w:after="0" w:afterAutospacing="off"/>
        <w:ind w:left="420"/>
        <w:textAlignment w:val="baseline"/>
        <w:rPr>
          <w:rFonts w:ascii="Avenir Next LT Pro" w:hAnsi="Avenir Next LT Pro" w:cs="Segoe UI"/>
        </w:rPr>
      </w:pPr>
      <w:r w:rsidRPr="5F252B40" w:rsidR="00680699">
        <w:rPr>
          <w:rStyle w:val="normaltextrun"/>
          <w:rFonts w:ascii="Avenir Next LT Pro" w:hAnsi="Avenir Next LT Pro" w:eastAsia="" w:cs="Segoe UI" w:eastAsiaTheme="majorEastAsia"/>
          <w:b w:val="1"/>
          <w:bCs w:val="1"/>
        </w:rPr>
        <w:t>2. Women’s health and safety (AM)</w:t>
      </w:r>
      <w:r w:rsidRPr="5F252B40" w:rsidR="00680699">
        <w:rPr>
          <w:rStyle w:val="eop"/>
          <w:rFonts w:ascii="Avenir Next LT Pro" w:hAnsi="Avenir Next LT Pro" w:eastAsia="" w:cs="Segoe UI" w:eastAsiaTheme="majorEastAsia"/>
        </w:rPr>
        <w:t> </w:t>
      </w:r>
    </w:p>
    <w:p w:rsidRPr="00680699" w:rsidR="00680699" w:rsidP="00680699" w:rsidRDefault="00680699" w14:paraId="20974DA9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</w:rPr>
      </w:pPr>
      <w:r w:rsidRPr="00680699">
        <w:rPr>
          <w:rStyle w:val="normaltextrun"/>
          <w:rFonts w:ascii="Avenir Next LT Pro" w:hAnsi="Avenir Next LT Pro" w:cs="Segoe UI" w:eastAsiaTheme="majorEastAsia"/>
        </w:rPr>
        <w:t>With Janet Newsham (Hazards), Linda Butler (TUC Cymru tutor) and Rhianydd Williams (TUC Cymru) 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00680699" w:rsidRDefault="00680699" w14:paraId="678B0A6F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  <w:b/>
          <w:bCs/>
        </w:rPr>
      </w:pP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>Room: Main conference room, 4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  <w:vertAlign w:val="superscript"/>
        </w:rPr>
        <w:t>th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 floor (Premier Suite)</w:t>
      </w:r>
    </w:p>
    <w:p w:rsidR="34642573" w:rsidP="5F252B40" w:rsidRDefault="34642573" w14:paraId="2CBEC333" w14:textId="7F154C32">
      <w:pPr>
        <w:pStyle w:val="paragraph"/>
        <w:spacing w:before="0" w:beforeAutospacing="off" w:after="0" w:afterAutospacing="off"/>
        <w:ind w:left="360"/>
        <w:rPr>
          <w:rStyle w:val="eop"/>
          <w:rFonts w:ascii="Avenir Next LT Pro" w:hAnsi="Avenir Next LT Pro" w:eastAsia="" w:cs="Segoe UI" w:eastAsiaTheme="majorEastAsia"/>
          <w:b w:val="0"/>
          <w:bCs w:val="0"/>
        </w:rPr>
      </w:pPr>
      <w:r w:rsidRPr="5F252B40" w:rsidR="34642573">
        <w:rPr>
          <w:rStyle w:val="eop"/>
          <w:rFonts w:ascii="Avenir Next LT Pro" w:hAnsi="Avenir Next LT Pro" w:eastAsia="" w:cs="Segoe UI" w:eastAsiaTheme="majorEastAsia"/>
          <w:b w:val="0"/>
          <w:bCs w:val="0"/>
        </w:rPr>
        <w:t>TUC Cymru Staff Steward – Ceri Williams</w:t>
      </w:r>
    </w:p>
    <w:p w:rsidRPr="00680699" w:rsidR="00680699" w:rsidP="5F252B40" w:rsidRDefault="00680699" w14:paraId="5C1C2D72" w14:noSpellErr="1" w14:textId="389443C5">
      <w:pPr>
        <w:pStyle w:val="paragraph"/>
        <w:spacing w:before="0" w:beforeAutospacing="off" w:after="0" w:afterAutospacing="off"/>
        <w:ind w:left="360"/>
        <w:textAlignment w:val="baseline"/>
        <w:rPr>
          <w:rFonts w:ascii="Segoe UI" w:hAnsi="Segoe UI" w:cs="Segoe UI"/>
          <w:b w:val="1"/>
          <w:bCs w:val="1"/>
        </w:rPr>
      </w:pPr>
    </w:p>
    <w:p w:rsidRPr="00680699" w:rsidR="00680699" w:rsidP="00680699" w:rsidRDefault="00680699" w14:paraId="4008688C" w14:textId="07C3E3F0">
      <w:pPr>
        <w:pStyle w:val="paragraph"/>
        <w:spacing w:before="0" w:beforeAutospacing="0" w:after="0" w:afterAutospacing="0"/>
        <w:ind w:left="360"/>
        <w:textAlignment w:val="baseline"/>
        <w:rPr>
          <w:rFonts w:ascii="Avenir Next LT Pro" w:hAnsi="Avenir Next LT Pro" w:cs="Segoe UI"/>
        </w:rPr>
      </w:pPr>
      <w:r w:rsidRPr="00680699">
        <w:rPr>
          <w:rStyle w:val="normaltextrun"/>
          <w:rFonts w:ascii="Avenir Next LT Pro" w:hAnsi="Avenir Next LT Pro" w:cs="Segoe UI" w:eastAsiaTheme="majorEastAsia"/>
          <w:b/>
          <w:bCs/>
        </w:rPr>
        <w:t>3. Climate change related risks to workers’ health and safety (AM)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00680699" w:rsidRDefault="00680699" w14:paraId="1D9F9F8C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</w:rPr>
      </w:pPr>
      <w:r w:rsidRPr="00680699">
        <w:rPr>
          <w:rStyle w:val="normaltextrun"/>
          <w:rFonts w:ascii="Avenir Next LT Pro" w:hAnsi="Avenir Next LT Pro" w:cs="Segoe UI" w:eastAsiaTheme="majorEastAsia"/>
        </w:rPr>
        <w:t>With Graham Petersen (TUCAN/Greener Jobs Alliance) and Jo Rees (TUC Cymru)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00680699" w:rsidRDefault="00680699" w14:paraId="0FB88BCA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  <w:b/>
          <w:bCs/>
        </w:rPr>
      </w:pP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>Room: Captain’s Lounge, 2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  <w:vertAlign w:val="superscript"/>
        </w:rPr>
        <w:t>nd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 floor</w:t>
      </w:r>
    </w:p>
    <w:p w:rsidR="483C60CD" w:rsidP="5F252B40" w:rsidRDefault="483C60CD" w14:paraId="4D61A40C" w14:textId="57E368F8">
      <w:pPr>
        <w:pStyle w:val="paragraph"/>
        <w:spacing w:before="0" w:beforeAutospacing="off" w:after="0" w:afterAutospacing="off"/>
        <w:ind w:left="360"/>
        <w:rPr>
          <w:rStyle w:val="eop"/>
          <w:rFonts w:ascii="Avenir Next LT Pro" w:hAnsi="Avenir Next LT Pro" w:eastAsia="" w:cs="Segoe UI" w:eastAsiaTheme="majorEastAsia"/>
          <w:b w:val="0"/>
          <w:bCs w:val="0"/>
        </w:rPr>
      </w:pPr>
      <w:r w:rsidRPr="5F252B40" w:rsidR="483C60CD">
        <w:rPr>
          <w:rStyle w:val="eop"/>
          <w:rFonts w:ascii="Avenir Next LT Pro" w:hAnsi="Avenir Next LT Pro" w:eastAsia="" w:cs="Segoe UI" w:eastAsiaTheme="majorEastAsia"/>
          <w:b w:val="0"/>
          <w:bCs w:val="0"/>
        </w:rPr>
        <w:t>TUC Cymru Staff Stewards – Jo Rees</w:t>
      </w:r>
    </w:p>
    <w:p w:rsidRPr="00680699" w:rsidR="00680699" w:rsidP="5F252B40" w:rsidRDefault="00680699" w14:paraId="35D77443" w14:noSpellErr="1" w14:textId="76DB86CE">
      <w:pPr>
        <w:pStyle w:val="paragraph"/>
        <w:spacing w:before="0" w:beforeAutospacing="off" w:after="0" w:afterAutospacing="off"/>
        <w:ind w:left="360"/>
        <w:textAlignment w:val="baseline"/>
        <w:rPr>
          <w:rFonts w:ascii="Segoe UI" w:hAnsi="Segoe UI" w:cs="Segoe UI"/>
          <w:b w:val="1"/>
          <w:bCs w:val="1"/>
        </w:rPr>
      </w:pPr>
    </w:p>
    <w:p w:rsidRPr="00680699" w:rsidR="00680699" w:rsidP="00680699" w:rsidRDefault="00680699" w14:paraId="25940ACE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venir Next LT Pro" w:hAnsi="Avenir Next LT Pro" w:cs="Segoe UI"/>
        </w:rPr>
      </w:pPr>
      <w:r w:rsidRPr="00680699">
        <w:rPr>
          <w:rStyle w:val="normaltextrun"/>
          <w:rFonts w:ascii="Avenir Next LT Pro" w:hAnsi="Avenir Next LT Pro" w:cs="Segoe UI" w:eastAsiaTheme="majorEastAsia"/>
          <w:b/>
          <w:bCs/>
        </w:rPr>
        <w:t>4. Work related stress – from resilience to resistance (AM and PM)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00680699" w:rsidRDefault="00680699" w14:paraId="3B6F39DB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</w:rPr>
      </w:pPr>
      <w:r w:rsidRPr="00680699">
        <w:rPr>
          <w:rStyle w:val="normaltextrun"/>
          <w:rFonts w:ascii="Avenir Next LT Pro" w:hAnsi="Avenir Next LT Pro" w:cs="Segoe UI" w:eastAsiaTheme="majorEastAsia"/>
        </w:rPr>
        <w:t>With Roy McCabe (TUC Cymru tutor) and Shelly Asquith, TUC Health, Safety and Wellbeing Officer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5F252B40" w:rsidRDefault="00680699" w14:paraId="350B692A" w14:textId="77777777">
      <w:pPr>
        <w:pStyle w:val="paragraph"/>
        <w:spacing w:before="0" w:beforeAutospacing="off" w:after="0" w:afterAutospacing="off"/>
        <w:ind w:left="360"/>
        <w:textAlignment w:val="baseline"/>
        <w:rPr>
          <w:rStyle w:val="eop"/>
          <w:rFonts w:ascii="Avenir Next LT Pro" w:hAnsi="Avenir Next LT Pro" w:eastAsia="" w:cs="Segoe UI" w:eastAsiaTheme="majorEastAsia"/>
          <w:b w:val="1"/>
          <w:bCs w:val="1"/>
        </w:rPr>
      </w:pP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AM room: Fred 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>Keenor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 Suite, 2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  <w:vertAlign w:val="superscript"/>
        </w:rPr>
        <w:t>nd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 floor</w:t>
      </w:r>
    </w:p>
    <w:p w:rsidR="38FE14CB" w:rsidP="5F252B40" w:rsidRDefault="38FE14CB" w14:paraId="4B1D7D18" w14:textId="3E98F8F7">
      <w:pPr>
        <w:pStyle w:val="paragraph"/>
        <w:spacing w:before="0" w:beforeAutospacing="off" w:after="0" w:afterAutospacing="off"/>
        <w:ind w:left="360"/>
        <w:rPr>
          <w:rStyle w:val="eop"/>
          <w:rFonts w:ascii="Avenir Next LT Pro" w:hAnsi="Avenir Next LT Pro" w:eastAsia="" w:cs="Segoe UI" w:eastAsiaTheme="majorEastAsia"/>
          <w:b w:val="0"/>
          <w:bCs w:val="0"/>
        </w:rPr>
      </w:pPr>
      <w:r w:rsidRPr="5F252B40" w:rsidR="38FE14CB">
        <w:rPr>
          <w:rStyle w:val="eop"/>
          <w:rFonts w:ascii="Avenir Next LT Pro" w:hAnsi="Avenir Next LT Pro" w:eastAsia="" w:cs="Segoe UI" w:eastAsiaTheme="majorEastAsia"/>
          <w:b w:val="0"/>
          <w:bCs w:val="0"/>
        </w:rPr>
        <w:t>AM TUC Cymru staff steward: Linsey Imms</w:t>
      </w:r>
    </w:p>
    <w:p w:rsidRPr="00680699" w:rsidR="00680699" w:rsidP="00680699" w:rsidRDefault="00680699" w14:paraId="11CE4B99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  <w:b/>
          <w:bCs/>
        </w:rPr>
      </w:pP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>PM room: Main conference room, 4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  <w:vertAlign w:val="superscript"/>
        </w:rPr>
        <w:t>th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 floor (Premier Suite)</w:t>
      </w:r>
    </w:p>
    <w:p w:rsidR="6BE19B71" w:rsidP="5F252B40" w:rsidRDefault="6BE19B71" w14:paraId="7D7DBD73" w14:textId="08B36E2D">
      <w:pPr>
        <w:pStyle w:val="paragraph"/>
        <w:spacing w:before="0" w:beforeAutospacing="off" w:after="0" w:afterAutospacing="off"/>
        <w:ind w:left="360"/>
        <w:rPr>
          <w:rStyle w:val="eop"/>
          <w:rFonts w:ascii="Avenir Next LT Pro" w:hAnsi="Avenir Next LT Pro" w:eastAsia="" w:cs="Segoe UI" w:eastAsiaTheme="majorEastAsia"/>
          <w:b w:val="0"/>
          <w:bCs w:val="0"/>
        </w:rPr>
      </w:pPr>
      <w:r w:rsidRPr="5F252B40" w:rsidR="6BE19B71">
        <w:rPr>
          <w:rStyle w:val="eop"/>
          <w:rFonts w:ascii="Avenir Next LT Pro" w:hAnsi="Avenir Next LT Pro" w:eastAsia="" w:cs="Segoe UI" w:eastAsiaTheme="majorEastAsia"/>
          <w:b w:val="0"/>
          <w:bCs w:val="0"/>
        </w:rPr>
        <w:t>PM TUC Cymru staff steward: Ceri Williams</w:t>
      </w:r>
    </w:p>
    <w:p w:rsidRPr="00680699" w:rsidR="00680699" w:rsidP="5F252B40" w:rsidRDefault="00680699" w14:paraId="3236F02B" w14:noSpellErr="1" w14:textId="131C907D">
      <w:pPr>
        <w:pStyle w:val="paragraph"/>
        <w:spacing w:before="0" w:beforeAutospacing="off" w:after="0" w:afterAutospacing="off"/>
        <w:ind w:left="360"/>
        <w:textAlignment w:val="baseline"/>
        <w:rPr>
          <w:rFonts w:ascii="Segoe UI" w:hAnsi="Segoe UI" w:cs="Segoe UI"/>
          <w:b w:val="1"/>
          <w:bCs w:val="1"/>
        </w:rPr>
      </w:pPr>
    </w:p>
    <w:p w:rsidRPr="00680699" w:rsidR="00680699" w:rsidP="00680699" w:rsidRDefault="00680699" w14:paraId="00A87552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venir Next LT Pro" w:hAnsi="Avenir Next LT Pro" w:cs="Segoe UI"/>
        </w:rPr>
      </w:pPr>
      <w:r w:rsidRPr="00680699">
        <w:rPr>
          <w:rStyle w:val="normaltextrun"/>
          <w:rFonts w:ascii="Avenir Next LT Pro" w:hAnsi="Avenir Next LT Pro" w:cs="Segoe UI" w:eastAsiaTheme="majorEastAsia"/>
          <w:b/>
          <w:bCs/>
        </w:rPr>
        <w:t>5. Inspections 101 (PM)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00680699" w:rsidRDefault="00680699" w14:paraId="59A97A24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</w:rPr>
      </w:pPr>
      <w:r w:rsidRPr="00680699">
        <w:rPr>
          <w:rStyle w:val="normaltextrun"/>
          <w:rFonts w:ascii="Avenir Next LT Pro" w:hAnsi="Avenir Next LT Pro" w:cs="Segoe UI" w:eastAsiaTheme="majorEastAsia"/>
        </w:rPr>
        <w:t xml:space="preserve">With Linda Butler (TUC Cymru tutor) and </w:t>
      </w:r>
      <w:r w:rsidRPr="00680699">
        <w:rPr>
          <w:rStyle w:val="normaltextrun"/>
          <w:rFonts w:ascii="Avenir Next LT Pro" w:hAnsi="Avenir Next LT Pro" w:cs="Segoe UI" w:eastAsiaTheme="majorEastAsia"/>
          <w:color w:val="000000"/>
        </w:rPr>
        <w:t xml:space="preserve">Luke Collins </w:t>
      </w:r>
      <w:r w:rsidRPr="00680699">
        <w:rPr>
          <w:rStyle w:val="normaltextrun"/>
          <w:rFonts w:ascii="Avenir Next LT Pro" w:hAnsi="Avenir Next LT Pro" w:cs="Segoe UI" w:eastAsiaTheme="majorEastAsia"/>
        </w:rPr>
        <w:t>(Unite National Health and Safety Officer)</w:t>
      </w:r>
      <w:r w:rsidRPr="00680699">
        <w:rPr>
          <w:rStyle w:val="normaltextrun"/>
          <w:rFonts w:ascii="Avenir Next LT Pro" w:hAnsi="Avenir Next LT Pro" w:cs="Segoe UI" w:eastAsiaTheme="majorEastAsia"/>
          <w:b/>
          <w:bCs/>
        </w:rPr>
        <w:t> 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00680699" w:rsidRDefault="00680699" w14:paraId="55BFAF7D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  <w:b/>
          <w:bCs/>
        </w:rPr>
      </w:pP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>Room: The Chairman’s Suite, 2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  <w:vertAlign w:val="superscript"/>
        </w:rPr>
        <w:t>nd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 floor</w:t>
      </w:r>
    </w:p>
    <w:p w:rsidRPr="00680699" w:rsidR="00680699" w:rsidP="5F252B40" w:rsidRDefault="00680699" w14:paraId="13D3DCBA" w14:textId="326F660B">
      <w:pPr>
        <w:pStyle w:val="paragraph"/>
        <w:spacing w:before="0" w:beforeAutospacing="off" w:after="0" w:afterAutospacing="off"/>
        <w:ind w:left="360"/>
        <w:textAlignment w:val="baseline"/>
        <w:rPr>
          <w:rStyle w:val="eop"/>
          <w:rFonts w:ascii="Avenir Next LT Pro" w:hAnsi="Avenir Next LT Pro" w:eastAsia="" w:cs="Segoe UI" w:eastAsiaTheme="majorEastAsia"/>
          <w:b w:val="0"/>
          <w:bCs w:val="0"/>
        </w:rPr>
      </w:pPr>
      <w:r w:rsidRPr="5F252B40" w:rsidR="5A53F788">
        <w:rPr>
          <w:rStyle w:val="eop"/>
          <w:rFonts w:ascii="Avenir Next LT Pro" w:hAnsi="Avenir Next LT Pro" w:eastAsia="" w:cs="Segoe UI" w:eastAsiaTheme="majorEastAsia"/>
          <w:b w:val="0"/>
          <w:bCs w:val="0"/>
        </w:rPr>
        <w:t>TUC Cymru staff steward – Linsey Imms</w:t>
      </w:r>
    </w:p>
    <w:p w:rsidRPr="00680699" w:rsidR="00680699" w:rsidP="00680699" w:rsidRDefault="00680699" w14:paraId="35BC2FBE" w14:textId="77777777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</w:rPr>
      </w:pPr>
    </w:p>
    <w:p w:rsidRPr="00680699" w:rsidR="00680699" w:rsidP="00680699" w:rsidRDefault="00680699" w14:paraId="0F8063FE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venir Next LT Pro" w:hAnsi="Avenir Next LT Pro" w:cs="Segoe UI"/>
        </w:rPr>
      </w:pPr>
      <w:r w:rsidRPr="00680699">
        <w:rPr>
          <w:rStyle w:val="normaltextrun"/>
          <w:rFonts w:ascii="Avenir Next LT Pro" w:hAnsi="Avenir Next LT Pro" w:cs="Segoe UI" w:eastAsiaTheme="majorEastAsia"/>
          <w:b/>
          <w:bCs/>
        </w:rPr>
        <w:t>6. Over-exposed – protecting workers from toxic chemicals (PM)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5F252B40" w:rsidRDefault="00680699" w14:paraId="4B88C431" w14:textId="69ABA588">
      <w:pPr>
        <w:pStyle w:val="paragraph"/>
        <w:spacing w:before="0" w:beforeAutospacing="off" w:after="0" w:afterAutospacing="off"/>
        <w:ind w:left="360"/>
        <w:textAlignment w:val="baseline"/>
        <w:rPr>
          <w:rStyle w:val="eop"/>
          <w:rFonts w:ascii="Avenir Next LT Pro" w:hAnsi="Avenir Next LT Pro" w:eastAsia="" w:cs="Segoe UI" w:eastAsiaTheme="majorEastAsia"/>
          <w:color w:val="auto"/>
        </w:rPr>
      </w:pPr>
      <w:r w:rsidRPr="5F252B40" w:rsidR="00680699">
        <w:rPr>
          <w:rStyle w:val="normaltextrun"/>
          <w:rFonts w:ascii="Avenir Next LT Pro" w:hAnsi="Avenir Next LT Pro" w:eastAsia="" w:cs="Segoe UI" w:eastAsiaTheme="majorEastAsia"/>
        </w:rPr>
        <w:t>With Janet Newsham (Hazards Campaign)</w:t>
      </w:r>
      <w:r w:rsidRPr="5F252B40" w:rsidR="1723165F">
        <w:rPr>
          <w:rStyle w:val="normaltextrun"/>
          <w:rFonts w:ascii="Avenir Next LT Pro" w:hAnsi="Avenir Next LT Pro" w:eastAsia="" w:cs="Segoe UI" w:eastAsiaTheme="majorEastAsia"/>
        </w:rPr>
        <w:t xml:space="preserve">, </w:t>
      </w:r>
      <w:r w:rsidRPr="5F252B40" w:rsidR="00680699">
        <w:rPr>
          <w:rStyle w:val="normaltextrun"/>
          <w:rFonts w:ascii="Avenir Next LT Pro" w:hAnsi="Avenir Next LT Pro" w:eastAsia="" w:cs="Segoe UI" w:eastAsiaTheme="majorEastAsia"/>
          <w:color w:val="auto"/>
        </w:rPr>
        <w:t>Dan Shears (GMB Health, Safety and Environmental Director)</w:t>
      </w:r>
      <w:r w:rsidRPr="5F252B40" w:rsidR="00680699">
        <w:rPr>
          <w:rStyle w:val="eop"/>
          <w:rFonts w:ascii="Avenir Next LT Pro" w:hAnsi="Avenir Next LT Pro" w:eastAsia="" w:cs="Segoe UI" w:eastAsiaTheme="majorEastAsia"/>
          <w:color w:val="auto"/>
        </w:rPr>
        <w:t> </w:t>
      </w:r>
      <w:r w:rsidRPr="5F252B40" w:rsidR="1E5AD680">
        <w:rPr>
          <w:rStyle w:val="eop"/>
          <w:rFonts w:ascii="Avenir Next LT Pro" w:hAnsi="Avenir Next LT Pro" w:eastAsia="" w:cs="Segoe UI" w:eastAsiaTheme="majorEastAsia"/>
          <w:color w:val="auto"/>
        </w:rPr>
        <w:t xml:space="preserve">and </w:t>
      </w:r>
      <w:r w:rsidRPr="5F252B40" w:rsidR="00680699">
        <w:rPr>
          <w:rStyle w:val="eop"/>
          <w:rFonts w:ascii="Avenir Next LT Pro" w:hAnsi="Avenir Next LT Pro" w:eastAsia="" w:cs="Segoe UI" w:eastAsiaTheme="majorEastAsia"/>
          <w:color w:val="auto"/>
        </w:rPr>
        <w:t>Darren Thelwell (TUC Cymru tutor)</w:t>
      </w:r>
    </w:p>
    <w:p w:rsidRPr="00680699" w:rsidR="00680699" w:rsidP="00680699" w:rsidRDefault="00680699" w14:paraId="58DB5920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  <w:b/>
          <w:bCs/>
        </w:rPr>
      </w:pP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>Room: Captain’s Lounge, 2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  <w:vertAlign w:val="superscript"/>
        </w:rPr>
        <w:t>nd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 floor</w:t>
      </w:r>
    </w:p>
    <w:p w:rsidRPr="00680699" w:rsidR="00680699" w:rsidP="5F252B40" w:rsidRDefault="00680699" w14:paraId="1C310EBE" w14:textId="0313CD2C">
      <w:pPr>
        <w:pStyle w:val="paragraph"/>
        <w:spacing w:before="0" w:beforeAutospacing="off" w:after="0" w:afterAutospacing="off"/>
        <w:ind w:left="360"/>
        <w:textAlignment w:val="baseline"/>
        <w:rPr>
          <w:rStyle w:val="eop"/>
          <w:rFonts w:ascii="Avenir Next LT Pro" w:hAnsi="Avenir Next LT Pro" w:eastAsia="" w:cs="Segoe UI" w:eastAsiaTheme="majorEastAsia"/>
          <w:b w:val="1"/>
          <w:bCs w:val="1"/>
        </w:rPr>
      </w:pPr>
      <w:r w:rsidRPr="5F252B40" w:rsidR="2612A7EF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>TUC Cymru staff steward: Jo Rees</w:t>
      </w:r>
    </w:p>
    <w:p w:rsidRPr="00680699" w:rsidR="00680699" w:rsidP="00680699" w:rsidRDefault="00680699" w14:paraId="71F70BD8" w14:textId="77777777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</w:rPr>
      </w:pPr>
    </w:p>
    <w:p w:rsidRPr="00680699" w:rsidR="00680699" w:rsidP="00680699" w:rsidRDefault="00680699" w14:paraId="2D8E5AE6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venir Next LT Pro" w:hAnsi="Avenir Next LT Pro" w:cs="Segoe UI"/>
        </w:rPr>
      </w:pPr>
      <w:r w:rsidRPr="00680699">
        <w:rPr>
          <w:rStyle w:val="normaltextrun"/>
          <w:rFonts w:ascii="Avenir Next LT Pro" w:hAnsi="Avenir Next LT Pro" w:cs="Segoe UI" w:eastAsiaTheme="majorEastAsia"/>
          <w:b/>
          <w:bCs/>
        </w:rPr>
        <w:t>7. Personal injury (PM)</w:t>
      </w:r>
      <w:r w:rsidRPr="00680699">
        <w:rPr>
          <w:rStyle w:val="eop"/>
          <w:rFonts w:ascii="Avenir Next LT Pro" w:hAnsi="Avenir Next LT Pro" w:cs="Segoe UI" w:eastAsiaTheme="majorEastAsia"/>
        </w:rPr>
        <w:t> </w:t>
      </w:r>
    </w:p>
    <w:p w:rsidRPr="00680699" w:rsidR="00680699" w:rsidP="00680699" w:rsidRDefault="00680699" w14:paraId="49420617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venir Next LT Pro" w:hAnsi="Avenir Next LT Pro" w:cs="Segoe UI" w:eastAsiaTheme="majorEastAsia"/>
        </w:rPr>
      </w:pPr>
      <w:r w:rsidRPr="5F252B40" w:rsidR="00680699">
        <w:rPr>
          <w:rStyle w:val="normaltextrun"/>
          <w:rFonts w:ascii="Avenir Next LT Pro" w:hAnsi="Avenir Next LT Pro" w:eastAsia="" w:cs="Segoe UI" w:eastAsiaTheme="majorEastAsia"/>
        </w:rPr>
        <w:t>With David Coulthard (Thompsons Solicitors)</w:t>
      </w:r>
      <w:r w:rsidRPr="5F252B40" w:rsidR="00680699">
        <w:rPr>
          <w:rStyle w:val="eop"/>
          <w:rFonts w:ascii="Avenir Next LT Pro" w:hAnsi="Avenir Next LT Pro" w:eastAsia="" w:cs="Segoe UI" w:eastAsiaTheme="majorEastAsia"/>
        </w:rPr>
        <w:t> </w:t>
      </w:r>
    </w:p>
    <w:p w:rsidRPr="00680699" w:rsidR="00680699" w:rsidP="5F252B40" w:rsidRDefault="00680699" w14:paraId="04F086B6" w14:textId="12F7BF51">
      <w:pPr>
        <w:pStyle w:val="paragraph"/>
        <w:spacing w:before="0" w:beforeAutospacing="off" w:after="0" w:afterAutospacing="off"/>
        <w:ind w:left="360"/>
        <w:textAlignment w:val="baseline"/>
        <w:rPr>
          <w:rFonts w:ascii="Segoe UI" w:hAnsi="Segoe UI" w:cs="Segoe UI"/>
          <w:b w:val="1"/>
          <w:bCs w:val="1"/>
        </w:rPr>
      </w:pP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Room: Fred 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>Keenor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 Suite, 2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  <w:vertAlign w:val="superscript"/>
        </w:rPr>
        <w:t>nd</w:t>
      </w:r>
      <w:r w:rsidRPr="5F252B40" w:rsidR="00680699">
        <w:rPr>
          <w:rStyle w:val="eop"/>
          <w:rFonts w:ascii="Avenir Next LT Pro" w:hAnsi="Avenir Next LT Pro" w:eastAsia="" w:cs="Segoe UI" w:eastAsiaTheme="majorEastAsia"/>
          <w:b w:val="1"/>
          <w:bCs w:val="1"/>
        </w:rPr>
        <w:t xml:space="preserve"> floor</w:t>
      </w:r>
    </w:p>
    <w:p w:rsidR="7D11B4F0" w:rsidP="5F252B40" w:rsidRDefault="7D11B4F0" w14:paraId="59E0265F" w14:textId="4C0636C9">
      <w:pPr>
        <w:pStyle w:val="paragraph"/>
        <w:spacing w:before="0" w:beforeAutospacing="off" w:after="0" w:afterAutospacing="off"/>
        <w:ind w:left="360"/>
        <w:rPr>
          <w:rStyle w:val="eop"/>
          <w:rFonts w:ascii="Avenir Next LT Pro" w:hAnsi="Avenir Next LT Pro" w:eastAsia="" w:cs="Segoe UI" w:eastAsiaTheme="majorEastAsia"/>
          <w:b w:val="0"/>
          <w:bCs w:val="0"/>
        </w:rPr>
      </w:pPr>
      <w:r w:rsidRPr="5F252B40" w:rsidR="7D11B4F0">
        <w:rPr>
          <w:rStyle w:val="eop"/>
          <w:rFonts w:ascii="Avenir Next LT Pro" w:hAnsi="Avenir Next LT Pro" w:eastAsia="" w:cs="Segoe UI" w:eastAsiaTheme="majorEastAsia"/>
          <w:b w:val="0"/>
          <w:bCs w:val="0"/>
        </w:rPr>
        <w:t>TUC Cymru staff steward: AJ Singh</w:t>
      </w:r>
    </w:p>
    <w:p w:rsidR="00680699" w:rsidRDefault="00680699" w14:paraId="1C7AD059" w14:textId="77777777"/>
    <w:sectPr w:rsidR="0068069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C2672"/>
    <w:multiLevelType w:val="hybridMultilevel"/>
    <w:tmpl w:val="36F22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A60DC"/>
    <w:multiLevelType w:val="hybridMultilevel"/>
    <w:tmpl w:val="7916D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24758">
    <w:abstractNumId w:val="1"/>
  </w:num>
  <w:num w:numId="2" w16cid:durableId="170074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99"/>
    <w:rsid w:val="00010278"/>
    <w:rsid w:val="0016256D"/>
    <w:rsid w:val="00240741"/>
    <w:rsid w:val="0036580C"/>
    <w:rsid w:val="00680699"/>
    <w:rsid w:val="00876373"/>
    <w:rsid w:val="0F747137"/>
    <w:rsid w:val="16FAE418"/>
    <w:rsid w:val="1723165F"/>
    <w:rsid w:val="1906AB14"/>
    <w:rsid w:val="1E5AD680"/>
    <w:rsid w:val="2612A7EF"/>
    <w:rsid w:val="288E5F34"/>
    <w:rsid w:val="34642573"/>
    <w:rsid w:val="38FE14CB"/>
    <w:rsid w:val="46DF58AA"/>
    <w:rsid w:val="483C60CD"/>
    <w:rsid w:val="4A81118A"/>
    <w:rsid w:val="52AD9465"/>
    <w:rsid w:val="5A53F788"/>
    <w:rsid w:val="5F252B40"/>
    <w:rsid w:val="6BE19B71"/>
    <w:rsid w:val="77AA7B11"/>
    <w:rsid w:val="79972F3D"/>
    <w:rsid w:val="7D11B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967E"/>
  <w15:chartTrackingRefBased/>
  <w15:docId w15:val="{1F938230-5661-4255-B454-69B9C9E0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69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69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8069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8069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8069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8069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8069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8069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8069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8069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80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69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06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80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69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80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6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0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699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6806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680699"/>
  </w:style>
  <w:style w:type="character" w:styleId="eop" w:customStyle="1">
    <w:name w:val="eop"/>
    <w:basedOn w:val="DefaultParagraphFont"/>
    <w:rsid w:val="00680699"/>
  </w:style>
  <w:style w:type="character" w:styleId="Hyperlink">
    <w:name w:val="Hyperlink"/>
    <w:basedOn w:val="DefaultParagraphFont"/>
    <w:uiPriority w:val="99"/>
    <w:unhideWhenUsed/>
    <w:rsid w:val="00680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wtuc.org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76B3F2237D43B9577EC413FA7E1A" ma:contentTypeVersion="18" ma:contentTypeDescription="Create a new document." ma:contentTypeScope="" ma:versionID="3076b3c96cfc51cecaef925233a466b0">
  <xsd:schema xmlns:xsd="http://www.w3.org/2001/XMLSchema" xmlns:xs="http://www.w3.org/2001/XMLSchema" xmlns:p="http://schemas.microsoft.com/office/2006/metadata/properties" xmlns:ns2="97e255e4-0195-48d5-bb22-188ad59d66ce" xmlns:ns3="9f802a7d-eb81-46c1-8638-cdfe5eabc042" xmlns:ns4="4c7089a6-7e34-4da5-8d2b-dd7bb62097c5" targetNamespace="http://schemas.microsoft.com/office/2006/metadata/properties" ma:root="true" ma:fieldsID="f50a7aa3c851a501607f8bc2517e3fde" ns2:_="" ns3:_="" ns4:_="">
    <xsd:import namespace="97e255e4-0195-48d5-bb22-188ad59d66ce"/>
    <xsd:import namespace="9f802a7d-eb81-46c1-8638-cdfe5eabc042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55e4-0195-48d5-bb22-188ad59d6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2a7d-eb81-46c1-8638-cdfe5eab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336a9f6-6f8e-4480-96a1-d40422875ae3}" ma:internalName="TaxCatchAll" ma:showField="CatchAllData" ma:web="9f802a7d-eb81-46c1-8638-cdfe5eab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089a6-7e34-4da5-8d2b-dd7bb62097c5"/>
    <lcf76f155ced4ddcb4097134ff3c332f xmlns="97e255e4-0195-48d5-bb22-188ad59d66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40D01C-DA44-4A0F-A8C8-E8C1B04A5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255e4-0195-48d5-bb22-188ad59d66ce"/>
    <ds:schemaRef ds:uri="9f802a7d-eb81-46c1-8638-cdfe5eabc042"/>
    <ds:schemaRef ds:uri="4c7089a6-7e34-4da5-8d2b-dd7bb6209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AACCB-D008-401B-B4B6-8C44914DE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A01F6-2065-42A1-AFDB-4BDD41856377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7e255e4-0195-48d5-bb22-188ad59d66ce"/>
    <ds:schemaRef ds:uri="4c7089a6-7e34-4da5-8d2b-dd7bb62097c5"/>
    <ds:schemaRef ds:uri="http://schemas.microsoft.com/office/2006/documentManagement/types"/>
    <ds:schemaRef ds:uri="http://purl.org/dc/terms/"/>
    <ds:schemaRef ds:uri="9f802a7d-eb81-46c1-8638-cdfe5eabc042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Rees</dc:creator>
  <keywords/>
  <dc:description/>
  <lastModifiedBy>Jo Rees</lastModifiedBy>
  <revision>6</revision>
  <dcterms:created xsi:type="dcterms:W3CDTF">2024-11-21T12:02:00.0000000Z</dcterms:created>
  <dcterms:modified xsi:type="dcterms:W3CDTF">2024-11-22T11:06:38.2798663Z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0x0101002B6A76B3F2237D43B9577EC413FA7E1A</vt:lpwstr>
  </property>
  <property fmtid="{D5CDD505-2E9C-101B-9397-08002B2CF9AE}" pid="3" name="MediaServiceImageTags">
    <vt:lpwstr/>
  </property>
</Properties>
</file>