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09E9" w14:textId="316A0BF0" w:rsidR="00CC2C5B" w:rsidRPr="00CC2C5B" w:rsidRDefault="00CC2C5B" w:rsidP="00665BE0">
      <w:pPr>
        <w:jc w:val="center"/>
        <w:rPr>
          <w:rFonts w:ascii="Rockwell" w:hAnsi="Rockwell"/>
          <w:b/>
          <w:bCs/>
          <w:sz w:val="28"/>
          <w:szCs w:val="28"/>
        </w:rPr>
      </w:pPr>
      <w:r w:rsidRPr="00CC2C5B">
        <w:rPr>
          <w:rFonts w:ascii="Rockwell" w:hAnsi="Rockwell"/>
          <w:b/>
          <w:bCs/>
          <w:sz w:val="28"/>
          <w:szCs w:val="28"/>
        </w:rPr>
        <w:t>Speakers at Safety Reps Connect Cymru</w:t>
      </w:r>
    </w:p>
    <w:tbl>
      <w:tblPr>
        <w:tblStyle w:val="TableGrid"/>
        <w:tblW w:w="0" w:type="auto"/>
        <w:tblInd w:w="-856" w:type="dxa"/>
        <w:tblLook w:val="04A0" w:firstRow="1" w:lastRow="0" w:firstColumn="1" w:lastColumn="0" w:noHBand="0" w:noVBand="1"/>
      </w:tblPr>
      <w:tblGrid>
        <w:gridCol w:w="3036"/>
        <w:gridCol w:w="6836"/>
      </w:tblGrid>
      <w:tr w:rsidR="00CC2C5B" w14:paraId="7749887E" w14:textId="77777777" w:rsidTr="00665BE0">
        <w:tc>
          <w:tcPr>
            <w:tcW w:w="3036" w:type="dxa"/>
          </w:tcPr>
          <w:p w14:paraId="6BCB3255" w14:textId="77777777" w:rsidR="00CC2C5B" w:rsidRDefault="00CC2C5B"/>
          <w:p w14:paraId="3526396A" w14:textId="4097C257" w:rsidR="00CC2C5B" w:rsidRDefault="00CC2C5B">
            <w:r>
              <w:rPr>
                <w:noProof/>
              </w:rPr>
              <w:drawing>
                <wp:inline distT="0" distB="0" distL="0" distR="0" wp14:anchorId="19075D39" wp14:editId="67642E37">
                  <wp:extent cx="1428949" cy="1428949"/>
                  <wp:effectExtent l="0" t="0" r="0" b="0"/>
                  <wp:docPr id="784315103" name="Picture 1" descr="A person with blonde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15103" name="Picture 1" descr="A person with blonde hair wearing a green shi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8949" cy="1428949"/>
                          </a:xfrm>
                          <a:prstGeom prst="rect">
                            <a:avLst/>
                          </a:prstGeom>
                        </pic:spPr>
                      </pic:pic>
                    </a:graphicData>
                  </a:graphic>
                </wp:inline>
              </w:drawing>
            </w:r>
          </w:p>
          <w:p w14:paraId="7D75B6AE" w14:textId="77777777" w:rsidR="00CC2C5B" w:rsidRDefault="00CC2C5B"/>
        </w:tc>
        <w:tc>
          <w:tcPr>
            <w:tcW w:w="6836" w:type="dxa"/>
          </w:tcPr>
          <w:p w14:paraId="46524875" w14:textId="77777777" w:rsidR="00CC2C5B" w:rsidRDefault="00CC2C5B" w:rsidP="00CC2C5B">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Style w:val="Strong"/>
                <w:rFonts w:ascii="Segoe UI" w:eastAsia="Segoe UI" w:hAnsi="Segoe UI" w:cs="Segoe UI"/>
                <w:color w:val="000000" w:themeColor="text1"/>
              </w:rPr>
              <w:t>Shelly Asquith</w:t>
            </w:r>
            <w:r w:rsidRPr="7F38CCCC">
              <w:rPr>
                <w:rFonts w:ascii="Segoe UI" w:eastAsia="Segoe UI" w:hAnsi="Segoe UI" w:cs="Segoe UI"/>
                <w:color w:val="000000" w:themeColor="text1"/>
              </w:rPr>
              <w:t>, Health and Safety Policy Officer – TUC</w:t>
            </w:r>
          </w:p>
          <w:p w14:paraId="5DB29342" w14:textId="77777777" w:rsidR="00CC2C5B" w:rsidRDefault="00CC2C5B" w:rsidP="00CC2C5B">
            <w:pPr>
              <w:pStyle w:val="NormalWeb"/>
              <w:shd w:val="clear" w:color="auto" w:fill="FFFFFF" w:themeFill="background1"/>
              <w:spacing w:before="0" w:beforeAutospacing="0" w:after="0" w:afterAutospacing="0"/>
              <w:rPr>
                <w:rFonts w:ascii="Segoe UI" w:eastAsia="Segoe UI" w:hAnsi="Segoe UI" w:cs="Segoe UI"/>
                <w:color w:val="000000"/>
              </w:rPr>
            </w:pPr>
          </w:p>
          <w:p w14:paraId="26C83441" w14:textId="77777777" w:rsidR="00CC2C5B" w:rsidRDefault="00CC2C5B" w:rsidP="00CC2C5B">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Shelly has been responsible for unions' response to Covid, ran a campaign to change the law on maximum workplace temperatures, and works with unions and campaigners for asbestos removal as Chair of the Joint Unions Asbestos Committee.</w:t>
            </w:r>
          </w:p>
          <w:p w14:paraId="27EE2D38" w14:textId="77777777" w:rsidR="00CC2C5B" w:rsidRDefault="00CC2C5B"/>
        </w:tc>
      </w:tr>
      <w:tr w:rsidR="00CC2C5B" w14:paraId="720F3F84" w14:textId="77777777" w:rsidTr="00665BE0">
        <w:tc>
          <w:tcPr>
            <w:tcW w:w="3036" w:type="dxa"/>
          </w:tcPr>
          <w:p w14:paraId="2C923B27" w14:textId="77777777" w:rsidR="00CC2C5B" w:rsidRDefault="00CC2C5B"/>
          <w:p w14:paraId="2C6A4C07" w14:textId="3CB02319" w:rsidR="00CC2C5B" w:rsidRDefault="00CC2C5B">
            <w:r>
              <w:rPr>
                <w:noProof/>
              </w:rPr>
              <w:drawing>
                <wp:inline distT="0" distB="0" distL="0" distR="0" wp14:anchorId="4C3F4C8D" wp14:editId="26084CA5">
                  <wp:extent cx="1400175" cy="1398934"/>
                  <wp:effectExtent l="0" t="0" r="0" b="0"/>
                  <wp:docPr id="92564955" name="Picture 2"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955" name="Picture 2" descr="A person standing at a podiu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713" cy="1406465"/>
                          </a:xfrm>
                          <a:prstGeom prst="rect">
                            <a:avLst/>
                          </a:prstGeom>
                        </pic:spPr>
                      </pic:pic>
                    </a:graphicData>
                  </a:graphic>
                </wp:inline>
              </w:drawing>
            </w:r>
          </w:p>
          <w:p w14:paraId="094BAFE7" w14:textId="77777777" w:rsidR="00CC2C5B" w:rsidRDefault="00CC2C5B"/>
          <w:p w14:paraId="5B065118" w14:textId="77777777" w:rsidR="00CC2C5B" w:rsidRDefault="00CC2C5B"/>
        </w:tc>
        <w:tc>
          <w:tcPr>
            <w:tcW w:w="6836" w:type="dxa"/>
          </w:tcPr>
          <w:p w14:paraId="3B0E7588" w14:textId="77777777" w:rsidR="00CC2C5B" w:rsidRDefault="00CC2C5B" w:rsidP="00CC2C5B">
            <w:pPr>
              <w:pStyle w:val="NormalWeb"/>
              <w:shd w:val="clear" w:color="auto" w:fill="FFFFFF" w:themeFill="background1"/>
              <w:spacing w:before="0" w:beforeAutospacing="0" w:after="0" w:afterAutospacing="0"/>
              <w:rPr>
                <w:rFonts w:ascii="Segoe UI" w:eastAsia="Segoe UI" w:hAnsi="Segoe UI" w:cs="Segoe UI"/>
              </w:rPr>
            </w:pPr>
            <w:r w:rsidRPr="7F38CCCC">
              <w:rPr>
                <w:rFonts w:ascii="Segoe UI" w:eastAsia="Segoe UI" w:hAnsi="Segoe UI" w:cs="Segoe UI"/>
                <w:b/>
                <w:bCs/>
                <w:color w:val="000000" w:themeColor="text1"/>
              </w:rPr>
              <w:t>Vicky Bassett,</w:t>
            </w:r>
            <w:r w:rsidRPr="7F38CCCC">
              <w:rPr>
                <w:rFonts w:ascii="Segoe UI" w:eastAsia="Segoe UI" w:hAnsi="Segoe UI" w:cs="Segoe UI"/>
                <w:color w:val="000000" w:themeColor="text1"/>
              </w:rPr>
              <w:t xml:space="preserve"> Health and Safety Rep, BFAWU</w:t>
            </w:r>
            <w:r w:rsidRPr="7F38CCCC">
              <w:rPr>
                <w:rFonts w:ascii="Segoe UI" w:eastAsia="Segoe UI" w:hAnsi="Segoe UI" w:cs="Segoe UI"/>
              </w:rPr>
              <w:t xml:space="preserve">                                                            </w:t>
            </w:r>
          </w:p>
          <w:p w14:paraId="34BFA611" w14:textId="77777777" w:rsidR="00CC2C5B" w:rsidRDefault="00CC2C5B" w:rsidP="00CC2C5B">
            <w:pPr>
              <w:pStyle w:val="NormalWeb"/>
              <w:shd w:val="clear" w:color="auto" w:fill="FFFFFF" w:themeFill="background1"/>
              <w:spacing w:before="0" w:beforeAutospacing="0" w:after="0" w:afterAutospacing="0"/>
              <w:rPr>
                <w:rFonts w:ascii="Segoe UI" w:eastAsia="Segoe UI" w:hAnsi="Segoe UI" w:cs="Segoe UI"/>
              </w:rPr>
            </w:pPr>
          </w:p>
          <w:p w14:paraId="3752B4D7" w14:textId="77777777" w:rsidR="00CC2C5B" w:rsidRDefault="00CC2C5B" w:rsidP="00CC2C5B">
            <w:pPr>
              <w:pStyle w:val="NormalWeb"/>
              <w:shd w:val="clear" w:color="auto" w:fill="FFFFFF" w:themeFill="background1"/>
              <w:spacing w:before="0" w:beforeAutospacing="0" w:after="0" w:afterAutospacing="0"/>
              <w:rPr>
                <w:rFonts w:ascii="Segoe UI" w:eastAsia="Segoe UI" w:hAnsi="Segoe UI" w:cs="Segoe UI"/>
                <w:color w:val="000000" w:themeColor="text1"/>
              </w:rPr>
            </w:pPr>
            <w:r w:rsidRPr="7F38CCCC">
              <w:rPr>
                <w:rFonts w:ascii="Segoe UI" w:eastAsia="Segoe UI" w:hAnsi="Segoe UI" w:cs="Segoe UI"/>
              </w:rPr>
              <w:t xml:space="preserve">Vicky currently sits on the health and safety committee for the Bakers Food and Allied Workers Union (BFAWU) and is a health and safety advisor for Greggs.  </w:t>
            </w:r>
          </w:p>
          <w:p w14:paraId="1C61E15C" w14:textId="77777777" w:rsidR="00CC2C5B" w:rsidRDefault="00CC2C5B"/>
        </w:tc>
      </w:tr>
      <w:tr w:rsidR="00CC2C5B" w14:paraId="6DA56C2B" w14:textId="77777777" w:rsidTr="00665BE0">
        <w:tc>
          <w:tcPr>
            <w:tcW w:w="3036" w:type="dxa"/>
          </w:tcPr>
          <w:p w14:paraId="17F85F82" w14:textId="77777777" w:rsidR="00CC2C5B" w:rsidRDefault="00CC2C5B"/>
          <w:p w14:paraId="509DD7DC" w14:textId="45DF938E" w:rsidR="00CC2C5B" w:rsidRDefault="00CC2C5B">
            <w:r>
              <w:rPr>
                <w:noProof/>
              </w:rPr>
              <w:drawing>
                <wp:inline distT="0" distB="0" distL="0" distR="0" wp14:anchorId="2D2C92FE" wp14:editId="6B12805E">
                  <wp:extent cx="1544320" cy="1447800"/>
                  <wp:effectExtent l="0" t="0" r="0" b="0"/>
                  <wp:docPr id="1007393025" name="Picture 3" descr="A person standing at a podium with his hand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3025" name="Picture 3" descr="A person standing at a podium with his hands up&#10;&#10;Description automatically generated"/>
                          <pic:cNvPicPr/>
                        </pic:nvPicPr>
                        <pic:blipFill rotWithShape="1">
                          <a:blip r:embed="rId9">
                            <a:extLst>
                              <a:ext uri="{28A0092B-C50C-407E-A947-70E740481C1C}">
                                <a14:useLocalDpi xmlns:a14="http://schemas.microsoft.com/office/drawing/2010/main" val="0"/>
                              </a:ext>
                            </a:extLst>
                          </a:blip>
                          <a:srcRect l="11077" r="18037"/>
                          <a:stretch/>
                        </pic:blipFill>
                        <pic:spPr bwMode="auto">
                          <a:xfrm>
                            <a:off x="0" y="0"/>
                            <a:ext cx="1546143" cy="1449509"/>
                          </a:xfrm>
                          <a:prstGeom prst="rect">
                            <a:avLst/>
                          </a:prstGeom>
                          <a:ln>
                            <a:noFill/>
                          </a:ln>
                          <a:extLst>
                            <a:ext uri="{53640926-AAD7-44D8-BBD7-CCE9431645EC}">
                              <a14:shadowObscured xmlns:a14="http://schemas.microsoft.com/office/drawing/2010/main"/>
                            </a:ext>
                          </a:extLst>
                        </pic:spPr>
                      </pic:pic>
                    </a:graphicData>
                  </a:graphic>
                </wp:inline>
              </w:drawing>
            </w:r>
          </w:p>
          <w:p w14:paraId="05DF569C" w14:textId="77777777" w:rsidR="00CC2C5B" w:rsidRDefault="00CC2C5B"/>
          <w:p w14:paraId="4E049487" w14:textId="77777777" w:rsidR="00CC2C5B" w:rsidRDefault="00CC2C5B"/>
        </w:tc>
        <w:tc>
          <w:tcPr>
            <w:tcW w:w="6836" w:type="dxa"/>
          </w:tcPr>
          <w:p w14:paraId="727DA4AD" w14:textId="77777777" w:rsidR="00CC2C5B" w:rsidRDefault="00CC2C5B" w:rsidP="00CC2C5B">
            <w:pPr>
              <w:rPr>
                <w:rFonts w:ascii="Segoe UI" w:eastAsia="Segoe UI" w:hAnsi="Segoe UI" w:cs="Segoe UI"/>
                <w:color w:val="000000"/>
                <w:kern w:val="0"/>
                <w:lang w:eastAsia="en-GB"/>
                <w14:ligatures w14:val="none"/>
              </w:rPr>
            </w:pPr>
            <w:r w:rsidRPr="7F38CCCC">
              <w:rPr>
                <w:rFonts w:ascii="Segoe UI" w:eastAsia="Segoe UI" w:hAnsi="Segoe UI" w:cs="Segoe UI"/>
                <w:b/>
                <w:bCs/>
                <w:color w:val="000000"/>
                <w:kern w:val="0"/>
                <w:lang w:eastAsia="en-GB"/>
                <w14:ligatures w14:val="none"/>
              </w:rPr>
              <w:t>Luke Collins,</w:t>
            </w:r>
            <w:r w:rsidRPr="7F38CCCC">
              <w:rPr>
                <w:rFonts w:ascii="Segoe UI" w:eastAsia="Segoe UI" w:hAnsi="Segoe UI" w:cs="Segoe UI"/>
                <w:color w:val="000000"/>
                <w:kern w:val="0"/>
                <w:lang w:eastAsia="en-GB"/>
                <w14:ligatures w14:val="none"/>
              </w:rPr>
              <w:t xml:space="preserve"> National Health and Safety Advisor, Unite</w:t>
            </w:r>
          </w:p>
          <w:p w14:paraId="422620F4" w14:textId="77777777" w:rsidR="00CC2C5B" w:rsidRDefault="00CC2C5B" w:rsidP="00CC2C5B">
            <w:pPr>
              <w:rPr>
                <w:rFonts w:ascii="Segoe UI" w:eastAsia="Segoe UI" w:hAnsi="Segoe UI" w:cs="Segoe UI"/>
                <w:color w:val="000000"/>
                <w:kern w:val="0"/>
                <w:lang w:eastAsia="en-GB"/>
                <w14:ligatures w14:val="none"/>
              </w:rPr>
            </w:pPr>
          </w:p>
          <w:p w14:paraId="0D841ED2" w14:textId="77777777" w:rsidR="00CC2C5B" w:rsidRPr="00F0067F" w:rsidRDefault="00CC2C5B" w:rsidP="00CC2C5B">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 xml:space="preserve">Luke Collins joined Unite the Union in January 2023 as National Health and Safety Advisor. Luke is responsible for supporting the manufacturing, steel, aerospace/shipbuilding, foundry and automotive sectors amongst others. </w:t>
            </w:r>
          </w:p>
          <w:p w14:paraId="209F04CE" w14:textId="77777777" w:rsidR="00CC2C5B" w:rsidRDefault="00CC2C5B" w:rsidP="00CC2C5B">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 xml:space="preserve">Luke has served as a Unite health and safety representative for several years before entering Occupational Health and Safety Management as a professional. </w:t>
            </w:r>
          </w:p>
          <w:p w14:paraId="20C2D656" w14:textId="77777777" w:rsidR="00CC2C5B" w:rsidRDefault="00CC2C5B"/>
        </w:tc>
      </w:tr>
      <w:tr w:rsidR="00CC2C5B" w14:paraId="2090929C" w14:textId="77777777" w:rsidTr="00665BE0">
        <w:tc>
          <w:tcPr>
            <w:tcW w:w="3036" w:type="dxa"/>
          </w:tcPr>
          <w:p w14:paraId="79B3BC59" w14:textId="77777777" w:rsidR="00CC2C5B" w:rsidRDefault="00CC2C5B"/>
          <w:p w14:paraId="5C987F2C" w14:textId="77777777" w:rsidR="00CC2C5B" w:rsidRDefault="00CC2C5B"/>
          <w:p w14:paraId="61B18F98" w14:textId="77777777" w:rsidR="00CC2C5B" w:rsidRDefault="00CC2C5B"/>
          <w:p w14:paraId="7E33A008" w14:textId="77777777" w:rsidR="00CC2C5B" w:rsidRDefault="00CC2C5B"/>
        </w:tc>
        <w:tc>
          <w:tcPr>
            <w:tcW w:w="6836" w:type="dxa"/>
          </w:tcPr>
          <w:p w14:paraId="22847637" w14:textId="77777777" w:rsidR="00CC2C5B" w:rsidRDefault="00CC2C5B" w:rsidP="00CC2C5B">
            <w:pPr>
              <w:rPr>
                <w:rFonts w:ascii="Segoe UI" w:eastAsia="Segoe UI" w:hAnsi="Segoe UI" w:cs="Segoe UI"/>
                <w:color w:val="000000"/>
                <w:kern w:val="0"/>
                <w:lang w:eastAsia="en-GB"/>
                <w14:ligatures w14:val="none"/>
              </w:rPr>
            </w:pPr>
            <w:r w:rsidRPr="7F38CCCC">
              <w:rPr>
                <w:rFonts w:ascii="Segoe UI" w:eastAsia="Segoe UI" w:hAnsi="Segoe UI" w:cs="Segoe UI"/>
                <w:b/>
                <w:bCs/>
                <w:color w:val="000000"/>
                <w:kern w:val="0"/>
                <w:lang w:eastAsia="en-GB"/>
                <w14:ligatures w14:val="none"/>
              </w:rPr>
              <w:t>Julie Cook,</w:t>
            </w:r>
            <w:r w:rsidRPr="7F38CCCC">
              <w:rPr>
                <w:rFonts w:ascii="Segoe UI" w:eastAsia="Segoe UI" w:hAnsi="Segoe UI" w:cs="Segoe UI"/>
                <w:color w:val="000000"/>
                <w:kern w:val="0"/>
                <w:lang w:eastAsia="en-GB"/>
                <w14:ligatures w14:val="none"/>
              </w:rPr>
              <w:t xml:space="preserve"> National Officer, TUC Cymru</w:t>
            </w:r>
          </w:p>
          <w:p w14:paraId="3DFF3305" w14:textId="77777777" w:rsidR="00CC2C5B" w:rsidRDefault="00CC2C5B" w:rsidP="00CC2C5B">
            <w:pPr>
              <w:rPr>
                <w:rFonts w:ascii="Segoe UI" w:eastAsia="Segoe UI" w:hAnsi="Segoe UI" w:cs="Segoe UI"/>
                <w:color w:val="000000" w:themeColor="text1"/>
              </w:rPr>
            </w:pPr>
          </w:p>
          <w:p w14:paraId="01DA10EA" w14:textId="0AC4E12D" w:rsidR="00CC2C5B" w:rsidRDefault="00CC2C5B" w:rsidP="00CC2C5B">
            <w:pPr>
              <w:rPr>
                <w:rFonts w:ascii="Segoe UI" w:eastAsia="Segoe UI" w:hAnsi="Segoe UI" w:cs="Segoe UI"/>
                <w:color w:val="000000" w:themeColor="text1"/>
              </w:rPr>
            </w:pPr>
            <w:r w:rsidRPr="7F38CCCC">
              <w:rPr>
                <w:rFonts w:ascii="Segoe UI" w:eastAsia="Segoe UI" w:hAnsi="Segoe UI" w:cs="Segoe UI"/>
                <w:color w:val="000000" w:themeColor="text1"/>
              </w:rPr>
              <w:t xml:space="preserve">Julie Cook is a National Officer at the TUC Cymru.  She leads the Policy team, including a dedicated Officer for Equality, Digital Communication and Welsh Language team, the Trade Union Education team and TUC Cymru Governance.  </w:t>
            </w:r>
          </w:p>
          <w:p w14:paraId="25C791CA" w14:textId="77777777" w:rsidR="00CC2C5B" w:rsidRDefault="00CC2C5B" w:rsidP="00CC2C5B">
            <w:pPr>
              <w:rPr>
                <w:rFonts w:ascii="Segoe UI" w:eastAsia="Segoe UI" w:hAnsi="Segoe UI" w:cs="Segoe UI"/>
                <w:color w:val="000000" w:themeColor="text1"/>
              </w:rPr>
            </w:pPr>
          </w:p>
          <w:p w14:paraId="1D8F6133" w14:textId="02551F16" w:rsidR="00CC2C5B" w:rsidRPr="00CC2C5B" w:rsidRDefault="00CC2C5B">
            <w:pPr>
              <w:rPr>
                <w:rFonts w:ascii="Segoe UI" w:eastAsia="Segoe UI" w:hAnsi="Segoe UI" w:cs="Segoe UI"/>
                <w:color w:val="000000" w:themeColor="text1"/>
              </w:rPr>
            </w:pPr>
            <w:r w:rsidRPr="7F38CCCC">
              <w:rPr>
                <w:rFonts w:ascii="Segoe UI" w:eastAsia="Segoe UI" w:hAnsi="Segoe UI" w:cs="Segoe UI"/>
                <w:color w:val="000000" w:themeColor="text1"/>
              </w:rPr>
              <w:t>She also deputises for the TUC Cymru General Secretary as required.  Julie has worked for the organisation for many years and has held a variety of posts, including Education Officer for Wales.  She was the lead Officer for negotiating the Wales Union Learning Fund, which celebrates its 25</w:t>
            </w:r>
            <w:r w:rsidRPr="7F38CCCC">
              <w:rPr>
                <w:rFonts w:ascii="Segoe UI" w:eastAsia="Segoe UI" w:hAnsi="Segoe UI" w:cs="Segoe UI"/>
                <w:color w:val="000000" w:themeColor="text1"/>
                <w:vertAlign w:val="superscript"/>
              </w:rPr>
              <w:t>th</w:t>
            </w:r>
            <w:r w:rsidRPr="7F38CCCC">
              <w:rPr>
                <w:rFonts w:ascii="Segoe UI" w:eastAsia="Segoe UI" w:hAnsi="Segoe UI" w:cs="Segoe UI"/>
                <w:color w:val="000000" w:themeColor="text1"/>
              </w:rPr>
              <w:t xml:space="preserve"> year this year (her proudest achievement).</w:t>
            </w:r>
          </w:p>
        </w:tc>
      </w:tr>
      <w:tr w:rsidR="00CC2C5B" w14:paraId="5FB1E621" w14:textId="77777777" w:rsidTr="00665BE0">
        <w:tc>
          <w:tcPr>
            <w:tcW w:w="3036" w:type="dxa"/>
          </w:tcPr>
          <w:p w14:paraId="3FA5F54F" w14:textId="77777777" w:rsidR="00CC2C5B" w:rsidRDefault="00CC2C5B"/>
          <w:p w14:paraId="0ADC8EDA" w14:textId="77777777" w:rsidR="00CC2C5B" w:rsidRDefault="00CC2C5B"/>
          <w:p w14:paraId="64E3E9C6" w14:textId="06D34EBE" w:rsidR="00CC2C5B" w:rsidRDefault="00CC2C5B">
            <w:r>
              <w:rPr>
                <w:noProof/>
              </w:rPr>
              <w:drawing>
                <wp:inline distT="0" distB="0" distL="0" distR="0" wp14:anchorId="738084AB" wp14:editId="72BBB47E">
                  <wp:extent cx="1524000" cy="1524000"/>
                  <wp:effectExtent l="0" t="0" r="0" b="0"/>
                  <wp:docPr id="1505655734" name="Picture 5"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55734" name="Picture 5" descr="A person smiling at camera&#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9C55E1" w14:textId="77777777" w:rsidR="00CC2C5B" w:rsidRDefault="00CC2C5B"/>
          <w:p w14:paraId="65551D2C" w14:textId="77777777" w:rsidR="00CC2C5B" w:rsidRDefault="00CC2C5B"/>
        </w:tc>
        <w:tc>
          <w:tcPr>
            <w:tcW w:w="6836" w:type="dxa"/>
          </w:tcPr>
          <w:p w14:paraId="333A83ED" w14:textId="77777777" w:rsidR="00CC2C5B" w:rsidRDefault="00CC2C5B" w:rsidP="00CC2C5B">
            <w:pPr>
              <w:rPr>
                <w:rFonts w:ascii="Segoe UI" w:eastAsia="Segoe UI" w:hAnsi="Segoe UI" w:cs="Segoe UI"/>
                <w:color w:val="000000"/>
                <w:kern w:val="0"/>
                <w:lang w:eastAsia="en-GB"/>
                <w14:ligatures w14:val="none"/>
              </w:rPr>
            </w:pPr>
          </w:p>
          <w:p w14:paraId="66E3EE31" w14:textId="77777777" w:rsidR="00CC2C5B" w:rsidRPr="00F0067F" w:rsidRDefault="00CC2C5B" w:rsidP="00CC2C5B">
            <w:pPr>
              <w:rPr>
                <w:rFonts w:ascii="Segoe UI" w:eastAsia="Segoe UI" w:hAnsi="Segoe UI" w:cs="Segoe UI"/>
                <w:b/>
                <w:bCs/>
              </w:rPr>
            </w:pPr>
            <w:r w:rsidRPr="7F38CCCC">
              <w:rPr>
                <w:rFonts w:ascii="Segoe UI" w:eastAsia="Segoe UI" w:hAnsi="Segoe UI" w:cs="Segoe UI"/>
                <w:b/>
                <w:bCs/>
              </w:rPr>
              <w:t>Dr Natasha Hirst FRSA</w:t>
            </w:r>
            <w:r>
              <w:rPr>
                <w:rFonts w:ascii="Segoe UI" w:eastAsia="Segoe UI" w:hAnsi="Segoe UI" w:cs="Segoe UI"/>
                <w:b/>
                <w:bCs/>
              </w:rPr>
              <w:t>, NUJ</w:t>
            </w:r>
          </w:p>
          <w:p w14:paraId="5135B87F" w14:textId="77777777" w:rsidR="00CC2C5B" w:rsidRDefault="00CC2C5B" w:rsidP="00CC2C5B">
            <w:pPr>
              <w:rPr>
                <w:rFonts w:ascii="Segoe UI" w:eastAsia="Segoe UI" w:hAnsi="Segoe UI" w:cs="Segoe UI"/>
              </w:rPr>
            </w:pPr>
          </w:p>
          <w:p w14:paraId="0D4D0B29" w14:textId="14F3D328" w:rsidR="00CC2C5B" w:rsidRDefault="00CC2C5B" w:rsidP="00CC2C5B">
            <w:r w:rsidRPr="7F38CCCC">
              <w:rPr>
                <w:rFonts w:ascii="Segoe UI" w:eastAsia="Segoe UI" w:hAnsi="Segoe UI" w:cs="Segoe UI"/>
              </w:rPr>
              <w:t>Dr Natasha Hirst is a freelance photojournalist. She is the president of the National Union of Journalists and is a Health and Safety rep, Equality rep and Union Learning Rep. </w:t>
            </w:r>
          </w:p>
        </w:tc>
      </w:tr>
      <w:tr w:rsidR="00CC2C5B" w14:paraId="25EF6067" w14:textId="77777777" w:rsidTr="00665BE0">
        <w:tc>
          <w:tcPr>
            <w:tcW w:w="3036" w:type="dxa"/>
          </w:tcPr>
          <w:p w14:paraId="1A731EB9" w14:textId="77777777" w:rsidR="00CC2C5B" w:rsidRDefault="00CC2C5B"/>
          <w:p w14:paraId="664A790A" w14:textId="286A0E98" w:rsidR="00CC2C5B" w:rsidRDefault="00665BE0">
            <w:r>
              <w:rPr>
                <w:noProof/>
              </w:rPr>
              <w:drawing>
                <wp:inline distT="0" distB="0" distL="0" distR="0" wp14:anchorId="4E2D7F81" wp14:editId="3C449228">
                  <wp:extent cx="1352475" cy="1800225"/>
                  <wp:effectExtent l="0" t="0" r="635" b="0"/>
                  <wp:docPr id="1725699074" name="Picture 6"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99074" name="Picture 6" descr="A person in a white shirt&#10;&#10;Description automatically generated"/>
                          <pic:cNvPicPr/>
                        </pic:nvPicPr>
                        <pic:blipFill rotWithShape="1">
                          <a:blip r:embed="rId11" cstate="print">
                            <a:extLst>
                              <a:ext uri="{28A0092B-C50C-407E-A947-70E740481C1C}">
                                <a14:useLocalDpi xmlns:a14="http://schemas.microsoft.com/office/drawing/2010/main" val="0"/>
                              </a:ext>
                            </a:extLst>
                          </a:blip>
                          <a:srcRect t="16227" b="22303"/>
                          <a:stretch/>
                        </pic:blipFill>
                        <pic:spPr bwMode="auto">
                          <a:xfrm>
                            <a:off x="0" y="0"/>
                            <a:ext cx="1352475" cy="1800225"/>
                          </a:xfrm>
                          <a:prstGeom prst="rect">
                            <a:avLst/>
                          </a:prstGeom>
                          <a:ln>
                            <a:noFill/>
                          </a:ln>
                          <a:extLst>
                            <a:ext uri="{53640926-AAD7-44D8-BBD7-CCE9431645EC}">
                              <a14:shadowObscured xmlns:a14="http://schemas.microsoft.com/office/drawing/2010/main"/>
                            </a:ext>
                          </a:extLst>
                        </pic:spPr>
                      </pic:pic>
                    </a:graphicData>
                  </a:graphic>
                </wp:inline>
              </w:drawing>
            </w:r>
          </w:p>
          <w:p w14:paraId="46D66FB5" w14:textId="77777777" w:rsidR="00CC2C5B" w:rsidRDefault="00CC2C5B"/>
        </w:tc>
        <w:tc>
          <w:tcPr>
            <w:tcW w:w="6836" w:type="dxa"/>
          </w:tcPr>
          <w:p w14:paraId="4306E289" w14:textId="77777777" w:rsidR="00665BE0" w:rsidRDefault="00665BE0" w:rsidP="00665BE0">
            <w:pPr>
              <w:rPr>
                <w:rFonts w:ascii="Segoe UI" w:eastAsia="Segoe UI" w:hAnsi="Segoe UI" w:cs="Segoe UI"/>
              </w:rPr>
            </w:pPr>
            <w:r w:rsidRPr="7F38CCCC">
              <w:rPr>
                <w:rFonts w:ascii="Segoe UI" w:eastAsia="Segoe UI" w:hAnsi="Segoe UI" w:cs="Segoe UI"/>
                <w:b/>
                <w:bCs/>
              </w:rPr>
              <w:t>Mike Jenkins,</w:t>
            </w:r>
            <w:r w:rsidRPr="7F38CCCC">
              <w:rPr>
                <w:rFonts w:ascii="Segoe UI" w:eastAsia="Segoe UI" w:hAnsi="Segoe UI" w:cs="Segoe UI"/>
              </w:rPr>
              <w:t xml:space="preserve"> Chair of the TUC Cymru H &amp; S and Workplace Regulation Committee</w:t>
            </w:r>
          </w:p>
          <w:p w14:paraId="7A2D7982" w14:textId="77777777" w:rsidR="00665BE0" w:rsidRDefault="00665BE0" w:rsidP="00665BE0">
            <w:pPr>
              <w:rPr>
                <w:rFonts w:ascii="Segoe UI" w:eastAsia="Segoe UI" w:hAnsi="Segoe UI" w:cs="Segoe UI"/>
              </w:rPr>
            </w:pPr>
          </w:p>
          <w:p w14:paraId="3D9B64F7" w14:textId="77777777" w:rsidR="00665BE0" w:rsidRDefault="00665BE0" w:rsidP="00665BE0">
            <w:pPr>
              <w:rPr>
                <w:rFonts w:ascii="Segoe UI" w:eastAsia="Segoe UI" w:hAnsi="Segoe UI" w:cs="Segoe UI"/>
              </w:rPr>
            </w:pPr>
            <w:r w:rsidRPr="7F38CCCC">
              <w:rPr>
                <w:rFonts w:ascii="Segoe UI" w:eastAsia="Segoe UI" w:hAnsi="Segoe UI" w:cs="Segoe UI"/>
              </w:rPr>
              <w:t xml:space="preserve">Mike has been a trade union lawyer and trade union member since 1992. He is a member of the TUC Cymru General Council and is Chair of TUC Cymru Health Safety &amp; Workplace Regulation Committee. </w:t>
            </w:r>
          </w:p>
          <w:p w14:paraId="0D7D3193" w14:textId="77777777" w:rsidR="00665BE0" w:rsidRDefault="00665BE0" w:rsidP="00665BE0">
            <w:pPr>
              <w:rPr>
                <w:rFonts w:ascii="Segoe UI" w:eastAsia="Segoe UI" w:hAnsi="Segoe UI" w:cs="Segoe UI"/>
              </w:rPr>
            </w:pPr>
          </w:p>
          <w:p w14:paraId="16E37FB7" w14:textId="77777777" w:rsidR="00665BE0" w:rsidRDefault="00665BE0" w:rsidP="00665BE0">
            <w:pPr>
              <w:rPr>
                <w:rFonts w:ascii="Segoe UI" w:eastAsia="Segoe UI" w:hAnsi="Segoe UI" w:cs="Segoe UI"/>
              </w:rPr>
            </w:pPr>
            <w:r w:rsidRPr="7F38CCCC">
              <w:rPr>
                <w:rFonts w:ascii="Segoe UI" w:eastAsia="Segoe UI" w:hAnsi="Segoe UI" w:cs="Segoe UI"/>
              </w:rPr>
              <w:t>Mike is also Chair of Unite Wales and Chair of the Unite Wales Health &amp; Safety Committee.</w:t>
            </w:r>
          </w:p>
          <w:p w14:paraId="2B8845ED" w14:textId="77777777" w:rsidR="00CC2C5B" w:rsidRDefault="00CC2C5B"/>
        </w:tc>
      </w:tr>
      <w:tr w:rsidR="00CC2C5B" w14:paraId="52811F06" w14:textId="77777777" w:rsidTr="00665BE0">
        <w:tc>
          <w:tcPr>
            <w:tcW w:w="3036" w:type="dxa"/>
          </w:tcPr>
          <w:p w14:paraId="73BFD8FA" w14:textId="77777777" w:rsidR="00CC2C5B" w:rsidRDefault="00CC2C5B"/>
          <w:p w14:paraId="21DB7C55" w14:textId="77777777" w:rsidR="00CC2C5B" w:rsidRDefault="00CC2C5B"/>
          <w:p w14:paraId="6B5217F2" w14:textId="1B93D70F" w:rsidR="00CC2C5B" w:rsidRDefault="00665BE0">
            <w:r>
              <w:rPr>
                <w:noProof/>
              </w:rPr>
              <w:drawing>
                <wp:inline distT="0" distB="0" distL="0" distR="0" wp14:anchorId="11AE0E14" wp14:editId="6E51C03D">
                  <wp:extent cx="1790700" cy="1666875"/>
                  <wp:effectExtent l="0" t="0" r="0" b="9525"/>
                  <wp:docPr id="618315808" name="Picture 7"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15808" name="Picture 7" descr="A person in a suit&#10;&#10;Description automatically generated"/>
                          <pic:cNvPicPr/>
                        </pic:nvPicPr>
                        <pic:blipFill rotWithShape="1">
                          <a:blip r:embed="rId12">
                            <a:extLst>
                              <a:ext uri="{28A0092B-C50C-407E-A947-70E740481C1C}">
                                <a14:useLocalDpi xmlns:a14="http://schemas.microsoft.com/office/drawing/2010/main" val="0"/>
                              </a:ext>
                            </a:extLst>
                          </a:blip>
                          <a:srcRect l="29467" r="11599"/>
                          <a:stretch/>
                        </pic:blipFill>
                        <pic:spPr bwMode="auto">
                          <a:xfrm>
                            <a:off x="0" y="0"/>
                            <a:ext cx="1790700" cy="1666875"/>
                          </a:xfrm>
                          <a:prstGeom prst="rect">
                            <a:avLst/>
                          </a:prstGeom>
                          <a:ln>
                            <a:noFill/>
                          </a:ln>
                          <a:extLst>
                            <a:ext uri="{53640926-AAD7-44D8-BBD7-CCE9431645EC}">
                              <a14:shadowObscured xmlns:a14="http://schemas.microsoft.com/office/drawing/2010/main"/>
                            </a:ext>
                          </a:extLst>
                        </pic:spPr>
                      </pic:pic>
                    </a:graphicData>
                  </a:graphic>
                </wp:inline>
              </w:drawing>
            </w:r>
          </w:p>
        </w:tc>
        <w:tc>
          <w:tcPr>
            <w:tcW w:w="6836" w:type="dxa"/>
          </w:tcPr>
          <w:p w14:paraId="207F311A" w14:textId="77777777" w:rsidR="00665BE0" w:rsidRPr="00660E49" w:rsidRDefault="00665BE0" w:rsidP="00665BE0">
            <w:pPr>
              <w:rPr>
                <w:rFonts w:ascii="Segoe UI" w:eastAsia="Segoe UI" w:hAnsi="Segoe UI" w:cs="Segoe UI"/>
                <w:b/>
                <w:bCs/>
              </w:rPr>
            </w:pPr>
            <w:r w:rsidRPr="00660E49">
              <w:rPr>
                <w:rFonts w:ascii="Segoe UI" w:eastAsia="Segoe UI" w:hAnsi="Segoe UI" w:cs="Segoe UI"/>
                <w:b/>
                <w:bCs/>
                <w:lang w:eastAsia="en-GB"/>
              </w:rPr>
              <w:t>Phil Liptrot,</w:t>
            </w:r>
            <w:r w:rsidRPr="00660E49">
              <w:rPr>
                <w:rFonts w:ascii="Segoe UI" w:eastAsia="Segoe UI" w:hAnsi="Segoe UI" w:cs="Segoe UI"/>
                <w:lang w:eastAsia="en-GB"/>
              </w:rPr>
              <w:t xml:space="preserve"> Head of Personal Injury, Thompsons Solicitors</w:t>
            </w:r>
          </w:p>
          <w:p w14:paraId="4A8B7249" w14:textId="77777777" w:rsidR="00665BE0" w:rsidRPr="00660E49" w:rsidRDefault="00665BE0" w:rsidP="00665BE0">
            <w:pPr>
              <w:rPr>
                <w:rFonts w:ascii="Segoe UI" w:eastAsia="Segoe UI" w:hAnsi="Segoe UI" w:cs="Segoe UI"/>
              </w:rPr>
            </w:pPr>
          </w:p>
          <w:p w14:paraId="62AC2B11" w14:textId="77777777" w:rsidR="00665BE0" w:rsidRPr="00660E49" w:rsidRDefault="00665BE0" w:rsidP="00665BE0">
            <w:pPr>
              <w:rPr>
                <w:rFonts w:ascii="Segoe UI" w:eastAsia="Segoe UI" w:hAnsi="Segoe UI" w:cs="Segoe UI"/>
              </w:rPr>
            </w:pPr>
            <w:r w:rsidRPr="00660E49">
              <w:rPr>
                <w:rFonts w:ascii="Segoe UI" w:eastAsia="Segoe UI" w:hAnsi="Segoe UI" w:cs="Segoe UI"/>
              </w:rPr>
              <w:t xml:space="preserve">Phil Liptrot is a distinguished personal injury specialist serving as the Head of Personal Injury at Thompsons Solicitors, based in Manchester. Qualifying as a solicitor in 1998, he is one of the country’s leading experts on personal injuries on at work, on the road or in other public places, particularly in complex cases where blame is contested. </w:t>
            </w:r>
          </w:p>
          <w:p w14:paraId="01FD0F22" w14:textId="77777777" w:rsidR="00665BE0" w:rsidRPr="00660E49" w:rsidRDefault="00665BE0" w:rsidP="00665BE0">
            <w:pPr>
              <w:rPr>
                <w:rFonts w:ascii="Segoe UI" w:eastAsia="Segoe UI" w:hAnsi="Segoe UI" w:cs="Segoe UI"/>
              </w:rPr>
            </w:pPr>
          </w:p>
          <w:p w14:paraId="643A4AAA" w14:textId="77777777" w:rsidR="00665BE0" w:rsidRPr="00660E49" w:rsidRDefault="00665BE0" w:rsidP="00665BE0">
            <w:pPr>
              <w:rPr>
                <w:rFonts w:ascii="Segoe UI" w:eastAsia="Segoe UI" w:hAnsi="Segoe UI" w:cs="Segoe UI"/>
              </w:rPr>
            </w:pPr>
            <w:r w:rsidRPr="00660E49">
              <w:rPr>
                <w:rFonts w:ascii="Segoe UI" w:eastAsia="Segoe UI" w:hAnsi="Segoe UI" w:cs="Segoe UI"/>
              </w:rPr>
              <w:t xml:space="preserve">His case portfolio includes handling matters involving head injuries, amputations, fatal accidents, multiple orthopaedic injuries, psychiatric issues, and chronic pain conditions. </w:t>
            </w:r>
          </w:p>
          <w:p w14:paraId="476D9886" w14:textId="77777777" w:rsidR="00CC2C5B" w:rsidRDefault="00CC2C5B"/>
        </w:tc>
      </w:tr>
    </w:tbl>
    <w:p w14:paraId="03968C39" w14:textId="77777777" w:rsidR="00CC2C5B" w:rsidRDefault="00CC2C5B"/>
    <w:tbl>
      <w:tblPr>
        <w:tblStyle w:val="TableGrid"/>
        <w:tblW w:w="0" w:type="auto"/>
        <w:tblInd w:w="-856" w:type="dxa"/>
        <w:tblLook w:val="04A0" w:firstRow="1" w:lastRow="0" w:firstColumn="1" w:lastColumn="0" w:noHBand="0" w:noVBand="1"/>
      </w:tblPr>
      <w:tblGrid>
        <w:gridCol w:w="3126"/>
        <w:gridCol w:w="6746"/>
      </w:tblGrid>
      <w:tr w:rsidR="0054306F" w14:paraId="44B8C0CE" w14:textId="77777777" w:rsidTr="00665BE0">
        <w:tc>
          <w:tcPr>
            <w:tcW w:w="3126" w:type="dxa"/>
          </w:tcPr>
          <w:p w14:paraId="009242EB" w14:textId="5B46D75D" w:rsidR="00665BE0" w:rsidRDefault="00665BE0" w:rsidP="00665BE0">
            <w:r>
              <w:rPr>
                <w:noProof/>
              </w:rPr>
              <w:lastRenderedPageBreak/>
              <w:drawing>
                <wp:inline distT="0" distB="0" distL="0" distR="0" wp14:anchorId="47C0ECB7" wp14:editId="4F4611D4">
                  <wp:extent cx="1844645" cy="1924050"/>
                  <wp:effectExtent l="0" t="0" r="3810" b="0"/>
                  <wp:docPr id="597500137" name="Picture 8"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00137" name="Picture 8" descr="A person smiling at the camer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49164" cy="1928764"/>
                          </a:xfrm>
                          <a:prstGeom prst="rect">
                            <a:avLst/>
                          </a:prstGeom>
                        </pic:spPr>
                      </pic:pic>
                    </a:graphicData>
                  </a:graphic>
                </wp:inline>
              </w:drawing>
            </w:r>
          </w:p>
        </w:tc>
        <w:tc>
          <w:tcPr>
            <w:tcW w:w="6746" w:type="dxa"/>
          </w:tcPr>
          <w:p w14:paraId="3C02924D" w14:textId="77777777" w:rsidR="00665BE0" w:rsidRDefault="00665BE0" w:rsidP="00665BE0">
            <w:pPr>
              <w:rPr>
                <w:rFonts w:ascii="Segoe UI" w:eastAsia="Segoe UI" w:hAnsi="Segoe UI" w:cs="Segoe UI"/>
                <w:color w:val="000000"/>
                <w:kern w:val="0"/>
                <w:lang w:eastAsia="en-GB"/>
                <w14:ligatures w14:val="none"/>
              </w:rPr>
            </w:pPr>
            <w:r w:rsidRPr="7F38CCCC">
              <w:rPr>
                <w:rFonts w:ascii="Segoe UI" w:eastAsia="Segoe UI" w:hAnsi="Segoe UI" w:cs="Segoe UI"/>
                <w:b/>
                <w:bCs/>
                <w:kern w:val="0"/>
                <w:lang w:eastAsia="en-GB"/>
                <w14:ligatures w14:val="none"/>
              </w:rPr>
              <w:t>Janet Newsham, </w:t>
            </w:r>
            <w:r w:rsidRPr="7F38CCCC">
              <w:rPr>
                <w:rFonts w:ascii="Segoe UI" w:eastAsia="Segoe UI" w:hAnsi="Segoe UI" w:cs="Segoe UI"/>
                <w:color w:val="000000"/>
                <w:kern w:val="0"/>
                <w:lang w:eastAsia="en-GB"/>
                <w14:ligatures w14:val="none"/>
              </w:rPr>
              <w:t>Coordinator - Greater Manchester Hazards Campaign</w:t>
            </w:r>
          </w:p>
          <w:p w14:paraId="49B35529" w14:textId="77777777" w:rsidR="00665BE0" w:rsidRPr="00F0067F" w:rsidRDefault="00665BE0" w:rsidP="00665BE0">
            <w:pPr>
              <w:rPr>
                <w:rFonts w:ascii="Segoe UI" w:eastAsia="Segoe UI" w:hAnsi="Segoe UI" w:cs="Segoe UI"/>
                <w:color w:val="000000"/>
                <w:kern w:val="0"/>
                <w:lang w:eastAsia="en-GB"/>
                <w14:ligatures w14:val="none"/>
              </w:rPr>
            </w:pPr>
          </w:p>
          <w:p w14:paraId="7FD6E0C7" w14:textId="77777777" w:rsidR="00665BE0" w:rsidRDefault="00665BE0" w:rsidP="00665BE0">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Janet is responsible for Hazards, the UK wide network of resource centres and campaigners. The Hazards Campaign supports safety at work and has lead work challenging work-related injuries and diseases and has carried out a considerable body of research on safety practices.</w:t>
            </w:r>
          </w:p>
          <w:p w14:paraId="717A3F28" w14:textId="77777777" w:rsidR="00665BE0" w:rsidRDefault="00665BE0" w:rsidP="00665BE0">
            <w:pPr>
              <w:rPr>
                <w:rFonts w:ascii="Segoe UI" w:eastAsia="Segoe UI" w:hAnsi="Segoe UI" w:cs="Segoe UI"/>
                <w:color w:val="000000"/>
                <w:kern w:val="0"/>
                <w:lang w:eastAsia="en-GB"/>
                <w14:ligatures w14:val="none"/>
              </w:rPr>
            </w:pPr>
          </w:p>
          <w:p w14:paraId="6B1BD236" w14:textId="77777777" w:rsidR="00665BE0" w:rsidRDefault="00665BE0" w:rsidP="00665BE0">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Janet has been a trade union activist for more than 40 years, starting work at BAe. In her current role she advises workers and campaigns on occupational health, safety and welfare issues, including delivering a project on Toxic Use Reduction and facilitating TUCAN – Trade Union Clean Air Network.</w:t>
            </w:r>
          </w:p>
          <w:p w14:paraId="061DEA78" w14:textId="35482CB8" w:rsidR="00665BE0" w:rsidRPr="00665BE0" w:rsidRDefault="00665BE0" w:rsidP="00665BE0">
            <w:pPr>
              <w:rPr>
                <w:rFonts w:ascii="Segoe UI" w:eastAsia="Segoe UI" w:hAnsi="Segoe UI" w:cs="Segoe UI"/>
                <w:color w:val="000000"/>
                <w:kern w:val="0"/>
                <w:lang w:eastAsia="en-GB"/>
                <w14:ligatures w14:val="none"/>
              </w:rPr>
            </w:pPr>
          </w:p>
        </w:tc>
      </w:tr>
      <w:tr w:rsidR="0054306F" w14:paraId="0EE3892B" w14:textId="77777777" w:rsidTr="00665BE0">
        <w:tc>
          <w:tcPr>
            <w:tcW w:w="3126" w:type="dxa"/>
          </w:tcPr>
          <w:p w14:paraId="4F5E3229" w14:textId="77777777" w:rsidR="00665BE0" w:rsidRDefault="00665BE0" w:rsidP="00665BE0"/>
          <w:p w14:paraId="7EC9818C" w14:textId="6BC80FCC" w:rsidR="00665BE0" w:rsidRDefault="00665BE0" w:rsidP="00665BE0">
            <w:r>
              <w:rPr>
                <w:noProof/>
              </w:rPr>
              <w:drawing>
                <wp:inline distT="0" distB="0" distL="0" distR="0" wp14:anchorId="7512E4F1" wp14:editId="30E474A1">
                  <wp:extent cx="1676400" cy="1819275"/>
                  <wp:effectExtent l="0" t="0" r="0" b="9525"/>
                  <wp:docPr id="880225687" name="Picture 10"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25687" name="Picture 10" descr="A person smiling for the camera&#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76400" cy="1819275"/>
                          </a:xfrm>
                          <a:prstGeom prst="rect">
                            <a:avLst/>
                          </a:prstGeom>
                        </pic:spPr>
                      </pic:pic>
                    </a:graphicData>
                  </a:graphic>
                </wp:inline>
              </w:drawing>
            </w:r>
          </w:p>
        </w:tc>
        <w:tc>
          <w:tcPr>
            <w:tcW w:w="6746" w:type="dxa"/>
          </w:tcPr>
          <w:p w14:paraId="29AB90CA" w14:textId="77777777"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Style w:val="Strong"/>
                <w:rFonts w:ascii="Segoe UI" w:eastAsia="Segoe UI" w:hAnsi="Segoe UI" w:cs="Segoe UI"/>
                <w:color w:val="000000" w:themeColor="text1"/>
              </w:rPr>
              <w:t>Graham Petersen, </w:t>
            </w:r>
            <w:r w:rsidRPr="7F38CCCC">
              <w:rPr>
                <w:rFonts w:ascii="Segoe UI" w:eastAsia="Segoe UI" w:hAnsi="Segoe UI" w:cs="Segoe UI"/>
                <w:color w:val="000000" w:themeColor="text1"/>
              </w:rPr>
              <w:t>Coordinator - Trade Union Clean Air Network (TUCAN)</w:t>
            </w:r>
          </w:p>
          <w:p w14:paraId="35DE62DC" w14:textId="77777777"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p>
          <w:p w14:paraId="2F8364B8" w14:textId="77777777" w:rsidR="00665BE0" w:rsidRDefault="00665BE0" w:rsidP="00665BE0">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 xml:space="preserve">Graham Petersen is a member of the Greener Jobs Alliance Steering Group which is a coalition of NGOs, trades unions and student organisations. The GJA has worked on a range of initiatives to promote green jobs and skills.   </w:t>
            </w:r>
          </w:p>
          <w:p w14:paraId="544CB110" w14:textId="77777777" w:rsidR="00665BE0" w:rsidRPr="000C4C66" w:rsidRDefault="00665BE0" w:rsidP="00665BE0">
            <w:pPr>
              <w:rPr>
                <w:rFonts w:ascii="Segoe UI" w:eastAsia="Segoe UI" w:hAnsi="Segoe UI" w:cs="Segoe UI"/>
                <w:color w:val="000000"/>
                <w:kern w:val="0"/>
                <w:lang w:eastAsia="en-GB"/>
                <w14:ligatures w14:val="none"/>
              </w:rPr>
            </w:pPr>
          </w:p>
          <w:p w14:paraId="4C1015E1" w14:textId="77777777" w:rsidR="00665BE0" w:rsidRDefault="00665BE0" w:rsidP="00665BE0">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He has written a range of climate change publications for the British and Wales TUC and for his own trade union - the University and College Union. He was previously their Environment Co-ordinator. He has also represented Education International, the global union federation of over 30 million workers in the education sector, at UN climate conference events.</w:t>
            </w:r>
            <w:r>
              <w:rPr>
                <w:rFonts w:ascii="Segoe UI" w:eastAsia="Segoe UI" w:hAnsi="Segoe UI" w:cs="Segoe UI"/>
                <w:color w:val="000000"/>
                <w:kern w:val="0"/>
                <w:lang w:eastAsia="en-GB"/>
                <w14:ligatures w14:val="none"/>
              </w:rPr>
              <w:t xml:space="preserve"> </w:t>
            </w:r>
            <w:r w:rsidRPr="7F38CCCC">
              <w:rPr>
                <w:rFonts w:ascii="Segoe UI" w:eastAsia="Segoe UI" w:hAnsi="Segoe UI" w:cs="Segoe UI"/>
                <w:color w:val="000000"/>
                <w:kern w:val="0"/>
                <w:lang w:eastAsia="en-GB"/>
                <w14:ligatures w14:val="none"/>
              </w:rPr>
              <w:t>He is a founding member of the Trade Union Clean Air Network (TUCAN) and wrote the air quality training modules and the union rep guidance on air pollution.</w:t>
            </w:r>
          </w:p>
          <w:p w14:paraId="137BC93B" w14:textId="2E3EAB8E" w:rsidR="00D82D0A" w:rsidRPr="00665BE0" w:rsidRDefault="00D82D0A" w:rsidP="00665BE0">
            <w:pPr>
              <w:rPr>
                <w:rFonts w:ascii="Segoe UI" w:eastAsia="Segoe UI" w:hAnsi="Segoe UI" w:cs="Segoe UI"/>
                <w:color w:val="000000"/>
                <w:kern w:val="0"/>
                <w:lang w:eastAsia="en-GB"/>
                <w14:ligatures w14:val="none"/>
              </w:rPr>
            </w:pPr>
          </w:p>
        </w:tc>
      </w:tr>
      <w:tr w:rsidR="0054306F" w14:paraId="4943E0E7" w14:textId="77777777" w:rsidTr="00665BE0">
        <w:tc>
          <w:tcPr>
            <w:tcW w:w="3126" w:type="dxa"/>
          </w:tcPr>
          <w:p w14:paraId="422A5198" w14:textId="77777777" w:rsidR="00665BE0" w:rsidRDefault="00665BE0" w:rsidP="00665BE0"/>
          <w:p w14:paraId="4A11FAF5" w14:textId="5FB0F558" w:rsidR="00665BE0" w:rsidRDefault="00665BE0" w:rsidP="00665BE0">
            <w:r>
              <w:rPr>
                <w:noProof/>
              </w:rPr>
              <w:drawing>
                <wp:inline distT="0" distB="0" distL="0" distR="0" wp14:anchorId="22C129AE" wp14:editId="364626A0">
                  <wp:extent cx="1533525" cy="1533525"/>
                  <wp:effectExtent l="0" t="0" r="9525" b="9525"/>
                  <wp:docPr id="1548953189" name="Picture 11" descr="A person with curly hair and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53189" name="Picture 11" descr="A person with curly hair and a striped shi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tc>
        <w:tc>
          <w:tcPr>
            <w:tcW w:w="6746" w:type="dxa"/>
          </w:tcPr>
          <w:p w14:paraId="17DDD410" w14:textId="77777777" w:rsidR="00665BE0" w:rsidRPr="00F0067F" w:rsidRDefault="00665BE0" w:rsidP="00665BE0">
            <w:pPr>
              <w:pStyle w:val="NormalWeb"/>
              <w:shd w:val="clear" w:color="auto" w:fill="FFFFFF" w:themeFill="background1"/>
              <w:spacing w:before="0" w:beforeAutospacing="0" w:after="0" w:afterAutospacing="0"/>
              <w:rPr>
                <w:rFonts w:ascii="Segoe UI" w:eastAsia="Segoe UI" w:hAnsi="Segoe UI" w:cs="Segoe UI"/>
                <w:b/>
                <w:bCs/>
                <w:color w:val="000000"/>
              </w:rPr>
            </w:pPr>
            <w:r w:rsidRPr="7F38CCCC">
              <w:rPr>
                <w:rFonts w:ascii="Segoe UI" w:eastAsia="Segoe UI" w:hAnsi="Segoe UI" w:cs="Segoe UI"/>
                <w:b/>
                <w:bCs/>
                <w:color w:val="000000" w:themeColor="text1"/>
              </w:rPr>
              <w:t xml:space="preserve">Chloe Rees, </w:t>
            </w:r>
            <w:r w:rsidRPr="7F38CCCC">
              <w:rPr>
                <w:rFonts w:ascii="Segoe UI" w:eastAsia="Segoe UI" w:hAnsi="Segoe UI" w:cs="Segoe UI"/>
                <w:color w:val="000000" w:themeColor="text1"/>
              </w:rPr>
              <w:t>Organising and Development Officer, TUC Cymru</w:t>
            </w:r>
            <w:r w:rsidRPr="7F38CCCC">
              <w:rPr>
                <w:rFonts w:ascii="Segoe UI" w:eastAsia="Segoe UI" w:hAnsi="Segoe UI" w:cs="Segoe UI"/>
                <w:b/>
                <w:bCs/>
                <w:color w:val="000000" w:themeColor="text1"/>
              </w:rPr>
              <w:t xml:space="preserve"> </w:t>
            </w:r>
          </w:p>
          <w:p w14:paraId="33A68F8D" w14:textId="77777777"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themeColor="text1"/>
              </w:rPr>
            </w:pPr>
          </w:p>
          <w:p w14:paraId="42574294" w14:textId="42F10701"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 xml:space="preserve">Chloe is an organising and development officer specialising in young workers across Wales. She has previously worked for Welsh Labour as an organiser. She has also worked as a senior researcher and communications officer for a Member of Senedd. </w:t>
            </w:r>
          </w:p>
          <w:p w14:paraId="28A1F4B8" w14:textId="77777777"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p>
          <w:p w14:paraId="6835FF39" w14:textId="77777777"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lastRenderedPageBreak/>
              <w:t>Chloe has advocated for more opportunities for women and marginalised communities in trade unions and politics, particularly the barriers associated with childcare and caring responsibilities.</w:t>
            </w:r>
          </w:p>
          <w:p w14:paraId="2ED555A8" w14:textId="77777777" w:rsidR="00665BE0" w:rsidRDefault="00665BE0" w:rsidP="00665BE0"/>
        </w:tc>
      </w:tr>
      <w:tr w:rsidR="0054306F" w14:paraId="2FBAD81A" w14:textId="77777777" w:rsidTr="00665BE0">
        <w:tc>
          <w:tcPr>
            <w:tcW w:w="3126" w:type="dxa"/>
          </w:tcPr>
          <w:p w14:paraId="4C0DBD31" w14:textId="77777777" w:rsidR="00665BE0" w:rsidRDefault="00665BE0" w:rsidP="00665BE0">
            <w:pPr>
              <w:rPr>
                <w:noProof/>
              </w:rPr>
            </w:pPr>
          </w:p>
          <w:p w14:paraId="4C17D3B6" w14:textId="461FDA31" w:rsidR="00665BE0" w:rsidRDefault="00665BE0" w:rsidP="00665BE0">
            <w:r>
              <w:rPr>
                <w:noProof/>
              </w:rPr>
              <w:drawing>
                <wp:inline distT="0" distB="0" distL="0" distR="0" wp14:anchorId="4F025806" wp14:editId="2A130226">
                  <wp:extent cx="1388261" cy="1685925"/>
                  <wp:effectExtent l="0" t="0" r="2540" b="0"/>
                  <wp:docPr id="835055526" name="Picture 12" descr="A person wearing a red beanie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55526" name="Picture 12" descr="A person wearing a red beanie and smiling&#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2287" cy="1690815"/>
                          </a:xfrm>
                          <a:prstGeom prst="rect">
                            <a:avLst/>
                          </a:prstGeom>
                        </pic:spPr>
                      </pic:pic>
                    </a:graphicData>
                  </a:graphic>
                </wp:inline>
              </w:drawing>
            </w:r>
          </w:p>
        </w:tc>
        <w:tc>
          <w:tcPr>
            <w:tcW w:w="6746" w:type="dxa"/>
          </w:tcPr>
          <w:p w14:paraId="65ACB3C5" w14:textId="5727B9E2"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b/>
                <w:bCs/>
                <w:color w:val="000000" w:themeColor="text1"/>
              </w:rPr>
              <w:t>Carol Revel,</w:t>
            </w:r>
            <w:r w:rsidRPr="7F38CCCC">
              <w:rPr>
                <w:rFonts w:ascii="Segoe UI" w:eastAsia="Segoe UI" w:hAnsi="Segoe UI" w:cs="Segoe UI"/>
                <w:color w:val="000000" w:themeColor="text1"/>
              </w:rPr>
              <w:t xml:space="preserve"> Health and Safety Rep and Group Safety Officer, PCS</w:t>
            </w:r>
            <w:r>
              <w:rPr>
                <w:rFonts w:ascii="Segoe UI" w:eastAsia="Segoe UI" w:hAnsi="Segoe UI" w:cs="Segoe UI"/>
                <w:color w:val="000000" w:themeColor="text1"/>
              </w:rPr>
              <w:t xml:space="preserve"> and Co-Chair of TUC Cymru H&amp;S Reps Network</w:t>
            </w:r>
          </w:p>
          <w:p w14:paraId="2D797E16" w14:textId="77777777" w:rsidR="00665BE0" w:rsidRDefault="00665BE0" w:rsidP="00665BE0">
            <w:pPr>
              <w:pStyle w:val="NormalWeb"/>
              <w:shd w:val="clear" w:color="auto" w:fill="FFFFFF" w:themeFill="background1"/>
              <w:spacing w:before="0" w:beforeAutospacing="0" w:after="0" w:afterAutospacing="0"/>
              <w:rPr>
                <w:rFonts w:ascii="Segoe UI" w:eastAsia="Segoe UI" w:hAnsi="Segoe UI" w:cs="Segoe UI"/>
                <w:color w:val="000000"/>
              </w:rPr>
            </w:pPr>
          </w:p>
          <w:p w14:paraId="28E6CC96" w14:textId="77777777" w:rsidR="00665BE0" w:rsidRDefault="00665BE0" w:rsidP="00665BE0">
            <w:pPr>
              <w:spacing w:line="259" w:lineRule="auto"/>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 xml:space="preserve">Carol has been a health and safety rep for the Public and Commercial Services (PCS) union for around 25 years. She has been the PCS DWP Group Safety Officer for 10 years and has served as an elected member of the DWP Group Executive Committee for 14 years.  Carol has also been active as a trade union tutor, and a union learning rep and received an award from the TUC for her outstanding work as a ULR. Carol co-chairs the TUC Cymru health and safety reps’ network. </w:t>
            </w:r>
          </w:p>
          <w:p w14:paraId="1008BE61" w14:textId="77777777" w:rsidR="00665BE0" w:rsidRDefault="00665BE0" w:rsidP="00665BE0">
            <w:pPr>
              <w:spacing w:line="259" w:lineRule="auto"/>
              <w:rPr>
                <w:rFonts w:ascii="Segoe UI" w:eastAsia="Segoe UI" w:hAnsi="Segoe UI" w:cs="Segoe UI"/>
                <w:color w:val="000000"/>
                <w:kern w:val="0"/>
                <w:lang w:eastAsia="en-GB"/>
                <w14:ligatures w14:val="none"/>
              </w:rPr>
            </w:pPr>
          </w:p>
          <w:p w14:paraId="4921C622" w14:textId="394371FB" w:rsidR="00665BE0" w:rsidRDefault="00665BE0" w:rsidP="00665BE0">
            <w:r w:rsidRPr="7F38CCCC">
              <w:rPr>
                <w:rFonts w:ascii="Segoe UI" w:eastAsia="Segoe UI" w:hAnsi="Segoe UI" w:cs="Segoe UI"/>
                <w:color w:val="000000"/>
                <w:kern w:val="0"/>
                <w:lang w:eastAsia="en-GB"/>
                <w14:ligatures w14:val="none"/>
              </w:rPr>
              <w:t xml:space="preserve">Carol has also been </w:t>
            </w:r>
            <w:proofErr w:type="gramStart"/>
            <w:r w:rsidRPr="7F38CCCC">
              <w:rPr>
                <w:rFonts w:ascii="Segoe UI" w:eastAsia="Segoe UI" w:hAnsi="Segoe UI" w:cs="Segoe UI"/>
                <w:color w:val="000000"/>
                <w:kern w:val="0"/>
                <w:lang w:eastAsia="en-GB"/>
                <w14:ligatures w14:val="none"/>
              </w:rPr>
              <w:t>chair</w:t>
            </w:r>
            <w:proofErr w:type="gramEnd"/>
            <w:r w:rsidRPr="7F38CCCC">
              <w:rPr>
                <w:rFonts w:ascii="Segoe UI" w:eastAsia="Segoe UI" w:hAnsi="Segoe UI" w:cs="Segoe UI"/>
                <w:color w:val="000000"/>
                <w:kern w:val="0"/>
                <w:lang w:eastAsia="en-GB"/>
                <w14:ligatures w14:val="none"/>
              </w:rPr>
              <w:t xml:space="preserve"> of Gingerbread, the lone parent charity, where she represented them on the Women’s National Commission, campaigning for improvements for lone parents. She has also recently undertaken additional green rep training and believes it’s important for green and health and safety reps to work together on addressing environmental issues.</w:t>
            </w:r>
          </w:p>
        </w:tc>
      </w:tr>
      <w:tr w:rsidR="0054306F" w14:paraId="742B0EA8" w14:textId="77777777" w:rsidTr="00665BE0">
        <w:tc>
          <w:tcPr>
            <w:tcW w:w="3126" w:type="dxa"/>
          </w:tcPr>
          <w:p w14:paraId="04EE5F5E" w14:textId="77777777" w:rsidR="00665BE0" w:rsidRDefault="00665BE0" w:rsidP="00665BE0"/>
          <w:p w14:paraId="2E011771" w14:textId="2B09DBE7" w:rsidR="0054306F" w:rsidRDefault="0054306F" w:rsidP="00665BE0">
            <w:r>
              <w:rPr>
                <w:noProof/>
              </w:rPr>
              <w:drawing>
                <wp:inline distT="0" distB="0" distL="0" distR="0" wp14:anchorId="3445E471" wp14:editId="403CC686">
                  <wp:extent cx="1455069" cy="2047875"/>
                  <wp:effectExtent l="0" t="0" r="0" b="0"/>
                  <wp:docPr id="469502657" name="Picture 1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02657" name="Picture 13" descr="A person in a suit and ti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58401" cy="2052564"/>
                          </a:xfrm>
                          <a:prstGeom prst="rect">
                            <a:avLst/>
                          </a:prstGeom>
                        </pic:spPr>
                      </pic:pic>
                    </a:graphicData>
                  </a:graphic>
                </wp:inline>
              </w:drawing>
            </w:r>
          </w:p>
        </w:tc>
        <w:tc>
          <w:tcPr>
            <w:tcW w:w="6746" w:type="dxa"/>
          </w:tcPr>
          <w:p w14:paraId="3570CF4B" w14:textId="77777777" w:rsidR="0054306F" w:rsidRPr="000C4C66" w:rsidRDefault="0054306F" w:rsidP="0054306F">
            <w:pPr>
              <w:spacing w:line="259" w:lineRule="auto"/>
              <w:rPr>
                <w:rFonts w:ascii="Segoe UI" w:eastAsia="Segoe UI" w:hAnsi="Segoe UI" w:cs="Segoe UI"/>
                <w:color w:val="3A7C22" w:themeColor="accent6" w:themeShade="BF"/>
                <w:sz w:val="36"/>
                <w:szCs w:val="36"/>
              </w:rPr>
            </w:pPr>
            <w:r w:rsidRPr="7F38CCCC">
              <w:rPr>
                <w:rFonts w:ascii="Segoe UI" w:eastAsia="Segoe UI" w:hAnsi="Segoe UI" w:cs="Segoe UI"/>
                <w:b/>
                <w:bCs/>
                <w:color w:val="000000"/>
                <w:kern w:val="0"/>
                <w:lang w:eastAsia="en-GB"/>
                <w14:ligatures w14:val="none"/>
              </w:rPr>
              <w:t>Dan Shears,</w:t>
            </w:r>
            <w:r w:rsidRPr="7F38CCCC">
              <w:rPr>
                <w:rFonts w:ascii="Segoe UI" w:eastAsia="Segoe UI" w:hAnsi="Segoe UI" w:cs="Segoe UI"/>
                <w:color w:val="000000"/>
                <w:kern w:val="0"/>
                <w:lang w:eastAsia="en-GB"/>
                <w14:ligatures w14:val="none"/>
              </w:rPr>
              <w:t xml:space="preserve"> National Health, Safety and Environmental Director, GMB</w:t>
            </w:r>
          </w:p>
          <w:p w14:paraId="43CD45F7" w14:textId="77777777" w:rsidR="0054306F" w:rsidRDefault="0054306F" w:rsidP="0054306F">
            <w:pPr>
              <w:spacing w:line="259" w:lineRule="auto"/>
              <w:rPr>
                <w:rFonts w:ascii="Segoe UI" w:eastAsia="Segoe UI" w:hAnsi="Segoe UI" w:cs="Segoe UI"/>
                <w:lang w:eastAsia="en-GB"/>
              </w:rPr>
            </w:pPr>
            <w:r w:rsidRPr="788AEE20">
              <w:rPr>
                <w:rFonts w:ascii="Segoe UI" w:eastAsia="Segoe UI" w:hAnsi="Segoe UI" w:cs="Segoe UI"/>
                <w:lang w:eastAsia="en-GB"/>
              </w:rPr>
              <w:t>Dan is the National Health, Safety and Environment Director for the GMB Trade Union, a position he has held since October 2015, having been employed by the union since January 2008. Before this he worked in a variety of operational and policy roles for the Health and Safety Executive.</w:t>
            </w:r>
          </w:p>
          <w:p w14:paraId="3501E6C7" w14:textId="77777777" w:rsidR="0054306F" w:rsidRDefault="0054306F" w:rsidP="0054306F">
            <w:pPr>
              <w:spacing w:line="259" w:lineRule="auto"/>
              <w:rPr>
                <w:rFonts w:ascii="Segoe UI" w:eastAsia="Segoe UI" w:hAnsi="Segoe UI" w:cs="Segoe UI"/>
                <w:lang w:eastAsia="en-GB"/>
              </w:rPr>
            </w:pPr>
            <w:r w:rsidRPr="788AEE20">
              <w:rPr>
                <w:rFonts w:ascii="Segoe UI" w:eastAsia="Segoe UI" w:hAnsi="Segoe UI" w:cs="Segoe UI"/>
                <w:lang w:eastAsia="en-GB"/>
              </w:rPr>
              <w:t xml:space="preserve">As GMB is a general trade union, Dan provides advice and support to members in industries from the nuclear sector to education, and workplaces from chemical plants to casinos. He leads on HS&amp;E policy development and stakeholder engagement for the union, and he is also responsible for internal health and safety management within GMB. </w:t>
            </w:r>
          </w:p>
          <w:p w14:paraId="24FF362A" w14:textId="77777777" w:rsidR="0054306F" w:rsidRDefault="0054306F" w:rsidP="0054306F">
            <w:pPr>
              <w:spacing w:line="259" w:lineRule="auto"/>
              <w:rPr>
                <w:rFonts w:ascii="Segoe UI" w:eastAsia="Segoe UI" w:hAnsi="Segoe UI" w:cs="Segoe UI"/>
                <w:lang w:eastAsia="en-GB"/>
              </w:rPr>
            </w:pPr>
            <w:r w:rsidRPr="788AEE20">
              <w:rPr>
                <w:rFonts w:ascii="Segoe UI" w:eastAsia="Segoe UI" w:hAnsi="Segoe UI" w:cs="Segoe UI"/>
                <w:lang w:eastAsia="en-GB"/>
              </w:rPr>
              <w:t xml:space="preserve">Dan has been a member of the UK Governments’ Industrial Industries Advisory Council since 2019. He is a member of the TUC’s Union Health and Safety Specialists Committee, and </w:t>
            </w:r>
            <w:r w:rsidRPr="788AEE20">
              <w:rPr>
                <w:rFonts w:ascii="Segoe UI" w:eastAsia="Segoe UI" w:hAnsi="Segoe UI" w:cs="Segoe UI"/>
                <w:lang w:eastAsia="en-GB"/>
              </w:rPr>
              <w:lastRenderedPageBreak/>
              <w:t>chair of the Asbestos Sub-Group for the TUC. He is a co-opted member of the TUC Cymru Health, Safety and Workplace Regulation Committee</w:t>
            </w:r>
            <w:r>
              <w:rPr>
                <w:rFonts w:ascii="Segoe UI" w:eastAsia="Segoe UI" w:hAnsi="Segoe UI" w:cs="Segoe UI"/>
                <w:lang w:eastAsia="en-GB"/>
              </w:rPr>
              <w:t xml:space="preserve">. </w:t>
            </w:r>
            <w:r w:rsidRPr="788AEE20">
              <w:rPr>
                <w:rFonts w:ascii="Segoe UI" w:eastAsia="Segoe UI" w:hAnsi="Segoe UI" w:cs="Segoe UI"/>
                <w:lang w:eastAsia="en-GB"/>
              </w:rPr>
              <w:t xml:space="preserve">He is also a member of the </w:t>
            </w:r>
            <w:proofErr w:type="spellStart"/>
            <w:r w:rsidRPr="788AEE20">
              <w:rPr>
                <w:rFonts w:ascii="Segoe UI" w:eastAsia="Segoe UI" w:hAnsi="Segoe UI" w:cs="Segoe UI"/>
                <w:lang w:eastAsia="en-GB"/>
              </w:rPr>
              <w:t>Ystadau</w:t>
            </w:r>
            <w:proofErr w:type="spellEnd"/>
            <w:r w:rsidRPr="788AEE20">
              <w:rPr>
                <w:rFonts w:ascii="Segoe UI" w:eastAsia="Segoe UI" w:hAnsi="Segoe UI" w:cs="Segoe UI"/>
                <w:lang w:eastAsia="en-GB"/>
              </w:rPr>
              <w:t xml:space="preserve"> Cymru Buildings Safety Sub-Group for the Welsh Government.</w:t>
            </w:r>
          </w:p>
          <w:p w14:paraId="7AED1427" w14:textId="77777777" w:rsidR="00665BE0" w:rsidRDefault="00665BE0" w:rsidP="00665BE0"/>
        </w:tc>
      </w:tr>
      <w:tr w:rsidR="0054306F" w14:paraId="43F18C38" w14:textId="77777777" w:rsidTr="00665BE0">
        <w:tc>
          <w:tcPr>
            <w:tcW w:w="3126" w:type="dxa"/>
          </w:tcPr>
          <w:p w14:paraId="706196E0" w14:textId="77777777" w:rsidR="00665BE0" w:rsidRDefault="00665BE0" w:rsidP="00665BE0"/>
          <w:p w14:paraId="32DE31DA" w14:textId="17830BFF" w:rsidR="0054306F" w:rsidRDefault="0054306F" w:rsidP="00665BE0">
            <w:r>
              <w:rPr>
                <w:noProof/>
              </w:rPr>
              <w:drawing>
                <wp:inline distT="0" distB="0" distL="0" distR="0" wp14:anchorId="196FE452" wp14:editId="13672120">
                  <wp:extent cx="1606578" cy="1552575"/>
                  <wp:effectExtent l="0" t="0" r="0" b="0"/>
                  <wp:docPr id="811526937" name="Picture 1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26937" name="Picture 14" descr="A person in a suit and ti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09384" cy="1555287"/>
                          </a:xfrm>
                          <a:prstGeom prst="rect">
                            <a:avLst/>
                          </a:prstGeom>
                        </pic:spPr>
                      </pic:pic>
                    </a:graphicData>
                  </a:graphic>
                </wp:inline>
              </w:drawing>
            </w:r>
          </w:p>
        </w:tc>
        <w:tc>
          <w:tcPr>
            <w:tcW w:w="6746" w:type="dxa"/>
          </w:tcPr>
          <w:p w14:paraId="70464FA4"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b/>
                <w:bCs/>
                <w:color w:val="000000"/>
              </w:rPr>
            </w:pPr>
            <w:r w:rsidRPr="7F38CCCC">
              <w:rPr>
                <w:rFonts w:ascii="Segoe UI" w:eastAsia="Segoe UI" w:hAnsi="Segoe UI" w:cs="Segoe UI"/>
                <w:b/>
                <w:bCs/>
                <w:color w:val="000000" w:themeColor="text1"/>
              </w:rPr>
              <w:t xml:space="preserve">Amarjite (AJ) Singh, </w:t>
            </w:r>
            <w:r w:rsidRPr="7F38CCCC">
              <w:rPr>
                <w:rFonts w:ascii="Segoe UI" w:eastAsia="Segoe UI" w:hAnsi="Segoe UI" w:cs="Segoe UI"/>
                <w:color w:val="000000" w:themeColor="text1"/>
              </w:rPr>
              <w:t>Organising and Development Officer, TUC Cymru</w:t>
            </w:r>
          </w:p>
          <w:p w14:paraId="546A4475"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b/>
                <w:bCs/>
                <w:color w:val="000000"/>
              </w:rPr>
            </w:pPr>
          </w:p>
          <w:p w14:paraId="0BD11C57" w14:textId="77777777" w:rsidR="0054306F" w:rsidRPr="00BC66F2"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Amarjite Singh (AJ) is an organising and development officer for TUC Cymru. AJ was employed by Royal Mail for over 35 years and was a Branch Secretary for 15 years.</w:t>
            </w:r>
          </w:p>
          <w:p w14:paraId="7038F54B" w14:textId="77777777" w:rsidR="0054306F" w:rsidRPr="00BC66F2"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He progressed through the ranks as a CWU rep. He represented CWU at Branch level, regional and on the CWU National Executive level. He also, represented CWU in the wider trade union movement from the TUC, Labour Party and European level.</w:t>
            </w:r>
          </w:p>
          <w:p w14:paraId="112B448D" w14:textId="77777777" w:rsidR="00665BE0" w:rsidRDefault="00665BE0" w:rsidP="00665BE0"/>
        </w:tc>
      </w:tr>
      <w:tr w:rsidR="0054306F" w14:paraId="073C78A1" w14:textId="77777777" w:rsidTr="00665BE0">
        <w:tc>
          <w:tcPr>
            <w:tcW w:w="3126" w:type="dxa"/>
          </w:tcPr>
          <w:p w14:paraId="79485881" w14:textId="77777777" w:rsidR="00665BE0" w:rsidRDefault="00665BE0" w:rsidP="00665BE0"/>
          <w:p w14:paraId="249D269F" w14:textId="09FE1BDC" w:rsidR="0054306F" w:rsidRDefault="0054306F" w:rsidP="00665BE0">
            <w:r>
              <w:rPr>
                <w:noProof/>
              </w:rPr>
              <w:drawing>
                <wp:inline distT="0" distB="0" distL="0" distR="0" wp14:anchorId="747F791F" wp14:editId="187B640E">
                  <wp:extent cx="1543050" cy="1543050"/>
                  <wp:effectExtent l="0" t="0" r="0" b="0"/>
                  <wp:docPr id="56636099" name="Picture 15" descr="A person with long hair wearing a suit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6099" name="Picture 15" descr="A person with long hair wearing a suit jacke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543114" cy="1543114"/>
                          </a:xfrm>
                          <a:prstGeom prst="rect">
                            <a:avLst/>
                          </a:prstGeom>
                        </pic:spPr>
                      </pic:pic>
                    </a:graphicData>
                  </a:graphic>
                </wp:inline>
              </w:drawing>
            </w:r>
          </w:p>
        </w:tc>
        <w:tc>
          <w:tcPr>
            <w:tcW w:w="6746" w:type="dxa"/>
          </w:tcPr>
          <w:p w14:paraId="17907901"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Style w:val="Strong"/>
                <w:rFonts w:ascii="Segoe UI" w:eastAsia="Segoe UI" w:hAnsi="Segoe UI" w:cs="Segoe UI"/>
                <w:color w:val="000000" w:themeColor="text1"/>
              </w:rPr>
              <w:t>Rebecca Sixsmith-Hughes</w:t>
            </w:r>
            <w:r w:rsidRPr="7F38CCCC">
              <w:rPr>
                <w:rFonts w:ascii="Segoe UI" w:eastAsia="Segoe UI" w:hAnsi="Segoe UI" w:cs="Segoe UI"/>
                <w:color w:val="000000" w:themeColor="text1"/>
              </w:rPr>
              <w:t> – TUC</w:t>
            </w:r>
          </w:p>
          <w:p w14:paraId="1C7ED343"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p>
          <w:p w14:paraId="487B7826"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Rebecca leads the TUC’s project to find the movement’s next generation of workplace representatives.</w:t>
            </w:r>
          </w:p>
          <w:p w14:paraId="43BD163B"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p>
          <w:p w14:paraId="480AB9C3"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Before joining the TUC, Rebecca was a Unite branch chair representing cabin crew for a major airline at Gatwick before becoming a full time official for UNISON.</w:t>
            </w:r>
          </w:p>
          <w:p w14:paraId="3BDF7947" w14:textId="77777777" w:rsidR="00665BE0" w:rsidRDefault="00665BE0" w:rsidP="00665BE0"/>
        </w:tc>
      </w:tr>
      <w:tr w:rsidR="0054306F" w14:paraId="4F4918FC" w14:textId="77777777" w:rsidTr="00665BE0">
        <w:tc>
          <w:tcPr>
            <w:tcW w:w="3126" w:type="dxa"/>
          </w:tcPr>
          <w:p w14:paraId="3BFCD718" w14:textId="77777777" w:rsidR="00665BE0" w:rsidRDefault="00665BE0" w:rsidP="00665BE0"/>
          <w:p w14:paraId="35EC782E" w14:textId="0CEBA846" w:rsidR="0054306F" w:rsidRDefault="0054306F" w:rsidP="00665BE0">
            <w:r>
              <w:rPr>
                <w:noProof/>
              </w:rPr>
              <w:drawing>
                <wp:inline distT="0" distB="0" distL="0" distR="0" wp14:anchorId="47A33875" wp14:editId="1703CB79">
                  <wp:extent cx="1562100" cy="1996376"/>
                  <wp:effectExtent l="0" t="0" r="0" b="4445"/>
                  <wp:docPr id="1808331765" name="Picture 16"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31765" name="Picture 16" descr="A person smiling at the camera&#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565619" cy="2000873"/>
                          </a:xfrm>
                          <a:prstGeom prst="rect">
                            <a:avLst/>
                          </a:prstGeom>
                        </pic:spPr>
                      </pic:pic>
                    </a:graphicData>
                  </a:graphic>
                </wp:inline>
              </w:drawing>
            </w:r>
          </w:p>
        </w:tc>
        <w:tc>
          <w:tcPr>
            <w:tcW w:w="6746" w:type="dxa"/>
          </w:tcPr>
          <w:p w14:paraId="55255263" w14:textId="77777777" w:rsidR="0054306F" w:rsidRDefault="0054306F" w:rsidP="0054306F">
            <w:pPr>
              <w:rPr>
                <w:rFonts w:ascii="Segoe UI" w:eastAsia="Segoe UI" w:hAnsi="Segoe UI" w:cs="Segoe UI"/>
                <w:color w:val="000000" w:themeColor="text1"/>
                <w:sz w:val="18"/>
                <w:szCs w:val="18"/>
              </w:rPr>
            </w:pPr>
            <w:r w:rsidRPr="7F38CCCC">
              <w:rPr>
                <w:rFonts w:ascii="Segoe UI" w:eastAsia="Segoe UI" w:hAnsi="Segoe UI" w:cs="Segoe UI"/>
                <w:b/>
                <w:bCs/>
                <w:color w:val="000000" w:themeColor="text1"/>
              </w:rPr>
              <w:t>David Walters,</w:t>
            </w:r>
            <w:r w:rsidRPr="7F38CCCC">
              <w:rPr>
                <w:rFonts w:ascii="Segoe UI" w:eastAsia="Segoe UI" w:hAnsi="Segoe UI" w:cs="Segoe UI"/>
                <w:color w:val="000000" w:themeColor="text1"/>
              </w:rPr>
              <w:t xml:space="preserve"> Emeritus Professor, School of Social Sciences - Cardiff University</w:t>
            </w:r>
            <w:r w:rsidRPr="7F38CCCC">
              <w:rPr>
                <w:rFonts w:ascii="Segoe UI" w:eastAsia="Segoe UI" w:hAnsi="Segoe UI" w:cs="Segoe UI"/>
                <w:color w:val="000000" w:themeColor="text1"/>
                <w:sz w:val="18"/>
                <w:szCs w:val="18"/>
              </w:rPr>
              <w:t> </w:t>
            </w:r>
          </w:p>
          <w:p w14:paraId="3C5F7E2C" w14:textId="77777777" w:rsidR="0054306F" w:rsidRDefault="0054306F" w:rsidP="0054306F">
            <w:pPr>
              <w:rPr>
                <w:rFonts w:ascii="Segoe UI" w:eastAsia="Segoe UI" w:hAnsi="Segoe UI" w:cs="Segoe UI"/>
                <w:color w:val="000000"/>
                <w:sz w:val="18"/>
                <w:szCs w:val="18"/>
              </w:rPr>
            </w:pPr>
          </w:p>
          <w:p w14:paraId="13D6917C"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David Walters is an Emeritus Professor at Cardiff University. Until 2019 when he retired, he was Professor of Work Environment in the School of Social Sciences at Cardiff.  He has researched and written widely on social, political and economic relations of work health and safety and contributed to understandings of determinants of policies, practices and outcomes in this field.</w:t>
            </w:r>
          </w:p>
          <w:p w14:paraId="2997FCA4"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p>
          <w:p w14:paraId="46C3FB11" w14:textId="77777777" w:rsidR="0054306F" w:rsidRPr="00BC66F2"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r w:rsidRPr="7F38CCCC">
              <w:rPr>
                <w:rFonts w:ascii="Segoe UI" w:eastAsia="Segoe UI" w:hAnsi="Segoe UI" w:cs="Segoe UI"/>
                <w:color w:val="000000" w:themeColor="text1"/>
              </w:rPr>
              <w:t xml:space="preserve">David’s work began and continues to focus on the industrial relations of work health and safety, and he has a longstanding interest in the role of worker representation. He has studied health and safety regulation in the UK, other countries and globally., where his interests have included the </w:t>
            </w:r>
            <w:r w:rsidRPr="7F38CCCC">
              <w:rPr>
                <w:rFonts w:ascii="Segoe UI" w:eastAsia="Segoe UI" w:hAnsi="Segoe UI" w:cs="Segoe UI"/>
                <w:color w:val="000000" w:themeColor="text1"/>
              </w:rPr>
              <w:lastRenderedPageBreak/>
              <w:t xml:space="preserve">consequences of fissured and fragmented work organisation, the responsibilities of the heads of supply chains and the challenges posed by micro and small firms, for arrangements to prevent harm to increasingly vulnerable workers in many sectors of employment </w:t>
            </w:r>
          </w:p>
          <w:p w14:paraId="4BCB3F52" w14:textId="77777777" w:rsidR="00665BE0" w:rsidRDefault="00665BE0" w:rsidP="00665BE0"/>
        </w:tc>
      </w:tr>
      <w:tr w:rsidR="0054306F" w14:paraId="3C61CE63" w14:textId="77777777" w:rsidTr="00665BE0">
        <w:tc>
          <w:tcPr>
            <w:tcW w:w="3126" w:type="dxa"/>
          </w:tcPr>
          <w:p w14:paraId="74A8E432" w14:textId="77777777" w:rsidR="0054306F" w:rsidRDefault="0054306F" w:rsidP="00665BE0"/>
          <w:p w14:paraId="73BDE235" w14:textId="61B3EBF2" w:rsidR="0054306F" w:rsidRDefault="0054306F" w:rsidP="00665BE0">
            <w:r>
              <w:rPr>
                <w:noProof/>
              </w:rPr>
              <w:drawing>
                <wp:inline distT="0" distB="0" distL="0" distR="0" wp14:anchorId="4E6F8585" wp14:editId="6B19373F">
                  <wp:extent cx="1653631" cy="1952625"/>
                  <wp:effectExtent l="0" t="0" r="3810" b="0"/>
                  <wp:docPr id="19117483" name="Picture 17" descr="A person in a reflective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483" name="Picture 17" descr="A person in a reflective ves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0936" cy="1961251"/>
                          </a:xfrm>
                          <a:prstGeom prst="rect">
                            <a:avLst/>
                          </a:prstGeom>
                        </pic:spPr>
                      </pic:pic>
                    </a:graphicData>
                  </a:graphic>
                </wp:inline>
              </w:drawing>
            </w:r>
          </w:p>
        </w:tc>
        <w:tc>
          <w:tcPr>
            <w:tcW w:w="6746" w:type="dxa"/>
          </w:tcPr>
          <w:p w14:paraId="6AF147D4" w14:textId="77777777" w:rsidR="0054306F" w:rsidRDefault="0054306F" w:rsidP="0054306F">
            <w:pPr>
              <w:rPr>
                <w:rFonts w:ascii="Segoe UI" w:eastAsia="Segoe UI" w:hAnsi="Segoe UI" w:cs="Segoe UI"/>
                <w:color w:val="000000"/>
                <w:sz w:val="18"/>
                <w:szCs w:val="18"/>
              </w:rPr>
            </w:pPr>
          </w:p>
          <w:p w14:paraId="455D86A1"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themeColor="text1"/>
              </w:rPr>
            </w:pPr>
            <w:r w:rsidRPr="7F38CCCC">
              <w:rPr>
                <w:rFonts w:ascii="Segoe UI" w:eastAsia="Segoe UI" w:hAnsi="Segoe UI" w:cs="Segoe UI"/>
                <w:b/>
                <w:bCs/>
                <w:color w:val="000000" w:themeColor="text1"/>
              </w:rPr>
              <w:t>Mark Williams,</w:t>
            </w:r>
            <w:r w:rsidRPr="7F38CCCC">
              <w:rPr>
                <w:rFonts w:ascii="Segoe UI" w:eastAsia="Segoe UI" w:hAnsi="Segoe UI" w:cs="Segoe UI"/>
                <w:color w:val="000000" w:themeColor="text1"/>
              </w:rPr>
              <w:t xml:space="preserve"> Acting Regional Secretary Wales and the Marches, CWU</w:t>
            </w:r>
          </w:p>
          <w:p w14:paraId="5C75DC10" w14:textId="77777777" w:rsidR="0054306F" w:rsidRDefault="0054306F" w:rsidP="0054306F">
            <w:pPr>
              <w:pStyle w:val="NormalWeb"/>
              <w:shd w:val="clear" w:color="auto" w:fill="FFFFFF" w:themeFill="background1"/>
              <w:spacing w:before="0" w:beforeAutospacing="0" w:after="0" w:afterAutospacing="0"/>
              <w:rPr>
                <w:rFonts w:ascii="Segoe UI" w:eastAsia="Segoe UI" w:hAnsi="Segoe UI" w:cs="Segoe UI"/>
                <w:color w:val="000000"/>
              </w:rPr>
            </w:pPr>
          </w:p>
          <w:p w14:paraId="300296A5" w14:textId="77777777" w:rsidR="0054306F" w:rsidRPr="000C4C66" w:rsidRDefault="0054306F" w:rsidP="0054306F">
            <w:pPr>
              <w:rPr>
                <w:rFonts w:ascii="Segoe UI" w:eastAsia="Segoe UI" w:hAnsi="Segoe UI" w:cs="Segoe UI"/>
                <w:color w:val="000000"/>
                <w:kern w:val="0"/>
                <w:lang w:eastAsia="en-GB"/>
                <w14:ligatures w14:val="none"/>
              </w:rPr>
            </w:pPr>
            <w:r w:rsidRPr="7F38CCCC">
              <w:rPr>
                <w:rFonts w:ascii="Segoe UI" w:eastAsia="Segoe UI" w:hAnsi="Segoe UI" w:cs="Segoe UI"/>
                <w:color w:val="000000"/>
                <w:kern w:val="0"/>
                <w:lang w:eastAsia="en-GB"/>
                <w14:ligatures w14:val="none"/>
              </w:rPr>
              <w:t xml:space="preserve">Mark joined the CWU when he started working at Royal Mail in 1987. He was an office rep in the Port Talbot delivery office from 2008-2022 and was the branch political officer from 2014 to present, becoming branch chair in 2022. He acted was assistant regional secretary from 2014 – 2023 and became acting regional secretary in 2023. Mark also sits as a member of the TULO committee in Wales and as a TUC Cymru general council member. </w:t>
            </w:r>
          </w:p>
          <w:p w14:paraId="569C11C0" w14:textId="77777777" w:rsidR="0054306F" w:rsidRPr="7F38CCCC" w:rsidRDefault="0054306F" w:rsidP="0054306F">
            <w:pPr>
              <w:rPr>
                <w:rFonts w:ascii="Segoe UI" w:eastAsia="Segoe UI" w:hAnsi="Segoe UI" w:cs="Segoe UI"/>
                <w:b/>
                <w:bCs/>
                <w:color w:val="000000" w:themeColor="text1"/>
              </w:rPr>
            </w:pPr>
          </w:p>
        </w:tc>
      </w:tr>
    </w:tbl>
    <w:p w14:paraId="3E814BB6" w14:textId="77777777" w:rsidR="00665BE0" w:rsidRDefault="00665BE0"/>
    <w:sectPr w:rsidR="00665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5B"/>
    <w:rsid w:val="0016256D"/>
    <w:rsid w:val="0054306F"/>
    <w:rsid w:val="00665BE0"/>
    <w:rsid w:val="00CC2C5B"/>
    <w:rsid w:val="00D82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2BE2"/>
  <w15:chartTrackingRefBased/>
  <w15:docId w15:val="{B39CAA01-B26C-463C-AFE8-F6A849C1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C5B"/>
    <w:rPr>
      <w:rFonts w:eastAsiaTheme="majorEastAsia" w:cstheme="majorBidi"/>
      <w:color w:val="272727" w:themeColor="text1" w:themeTint="D8"/>
    </w:rPr>
  </w:style>
  <w:style w:type="paragraph" w:styleId="Title">
    <w:name w:val="Title"/>
    <w:basedOn w:val="Normal"/>
    <w:next w:val="Normal"/>
    <w:link w:val="TitleChar"/>
    <w:uiPriority w:val="10"/>
    <w:qFormat/>
    <w:rsid w:val="00CC2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C5B"/>
    <w:pPr>
      <w:spacing w:before="160"/>
      <w:jc w:val="center"/>
    </w:pPr>
    <w:rPr>
      <w:i/>
      <w:iCs/>
      <w:color w:val="404040" w:themeColor="text1" w:themeTint="BF"/>
    </w:rPr>
  </w:style>
  <w:style w:type="character" w:customStyle="1" w:styleId="QuoteChar">
    <w:name w:val="Quote Char"/>
    <w:basedOn w:val="DefaultParagraphFont"/>
    <w:link w:val="Quote"/>
    <w:uiPriority w:val="29"/>
    <w:rsid w:val="00CC2C5B"/>
    <w:rPr>
      <w:i/>
      <w:iCs/>
      <w:color w:val="404040" w:themeColor="text1" w:themeTint="BF"/>
    </w:rPr>
  </w:style>
  <w:style w:type="paragraph" w:styleId="ListParagraph">
    <w:name w:val="List Paragraph"/>
    <w:basedOn w:val="Normal"/>
    <w:uiPriority w:val="34"/>
    <w:qFormat/>
    <w:rsid w:val="00CC2C5B"/>
    <w:pPr>
      <w:ind w:left="720"/>
      <w:contextualSpacing/>
    </w:pPr>
  </w:style>
  <w:style w:type="character" w:styleId="IntenseEmphasis">
    <w:name w:val="Intense Emphasis"/>
    <w:basedOn w:val="DefaultParagraphFont"/>
    <w:uiPriority w:val="21"/>
    <w:qFormat/>
    <w:rsid w:val="00CC2C5B"/>
    <w:rPr>
      <w:i/>
      <w:iCs/>
      <w:color w:val="0F4761" w:themeColor="accent1" w:themeShade="BF"/>
    </w:rPr>
  </w:style>
  <w:style w:type="paragraph" w:styleId="IntenseQuote">
    <w:name w:val="Intense Quote"/>
    <w:basedOn w:val="Normal"/>
    <w:next w:val="Normal"/>
    <w:link w:val="IntenseQuoteChar"/>
    <w:uiPriority w:val="30"/>
    <w:qFormat/>
    <w:rsid w:val="00CC2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C5B"/>
    <w:rPr>
      <w:i/>
      <w:iCs/>
      <w:color w:val="0F4761" w:themeColor="accent1" w:themeShade="BF"/>
    </w:rPr>
  </w:style>
  <w:style w:type="character" w:styleId="IntenseReference">
    <w:name w:val="Intense Reference"/>
    <w:basedOn w:val="DefaultParagraphFont"/>
    <w:uiPriority w:val="32"/>
    <w:qFormat/>
    <w:rsid w:val="00CC2C5B"/>
    <w:rPr>
      <w:b/>
      <w:bCs/>
      <w:smallCaps/>
      <w:color w:val="0F4761" w:themeColor="accent1" w:themeShade="BF"/>
      <w:spacing w:val="5"/>
    </w:rPr>
  </w:style>
  <w:style w:type="table" w:styleId="TableGrid">
    <w:name w:val="Table Grid"/>
    <w:basedOn w:val="TableNormal"/>
    <w:uiPriority w:val="39"/>
    <w:rsid w:val="00CC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2C5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C2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A76B3F2237D43B9577EC413FA7E1A" ma:contentTypeVersion="18" ma:contentTypeDescription="Create a new document." ma:contentTypeScope="" ma:versionID="3076b3c96cfc51cecaef925233a466b0">
  <xsd:schema xmlns:xsd="http://www.w3.org/2001/XMLSchema" xmlns:xs="http://www.w3.org/2001/XMLSchema" xmlns:p="http://schemas.microsoft.com/office/2006/metadata/properties" xmlns:ns2="97e255e4-0195-48d5-bb22-188ad59d66ce" xmlns:ns3="9f802a7d-eb81-46c1-8638-cdfe5eabc042" xmlns:ns4="4c7089a6-7e34-4da5-8d2b-dd7bb62097c5" targetNamespace="http://schemas.microsoft.com/office/2006/metadata/properties" ma:root="true" ma:fieldsID="f50a7aa3c851a501607f8bc2517e3fde" ns2:_="" ns3:_="" ns4:_="">
    <xsd:import namespace="97e255e4-0195-48d5-bb22-188ad59d66ce"/>
    <xsd:import namespace="9f802a7d-eb81-46c1-8638-cdfe5eabc042"/>
    <xsd:import namespace="4c7089a6-7e34-4da5-8d2b-dd7bb62097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255e4-0195-48d5-bb22-188ad59d6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b51fab-051d-45c2-bf11-9453f0790f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802a7d-eb81-46c1-8638-cdfe5eabc0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089a6-7e34-4da5-8d2b-dd7bb62097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336a9f6-6f8e-4480-96a1-d40422875ae3}" ma:internalName="TaxCatchAll" ma:showField="CatchAllData" ma:web="9f802a7d-eb81-46c1-8638-cdfe5eabc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7089a6-7e34-4da5-8d2b-dd7bb62097c5" xsi:nil="true"/>
    <lcf76f155ced4ddcb4097134ff3c332f xmlns="97e255e4-0195-48d5-bb22-188ad59d66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8D7013-14D4-4A74-BECE-4C2AD4E5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255e4-0195-48d5-bb22-188ad59d66ce"/>
    <ds:schemaRef ds:uri="9f802a7d-eb81-46c1-8638-cdfe5eabc042"/>
    <ds:schemaRef ds:uri="4c7089a6-7e34-4da5-8d2b-dd7bb620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E66D6-CDB5-4499-95DA-1452BA7C8671}">
  <ds:schemaRefs>
    <ds:schemaRef ds:uri="http://schemas.microsoft.com/sharepoint/v3/contenttype/forms"/>
  </ds:schemaRefs>
</ds:datastoreItem>
</file>

<file path=customXml/itemProps3.xml><?xml version="1.0" encoding="utf-8"?>
<ds:datastoreItem xmlns:ds="http://schemas.openxmlformats.org/officeDocument/2006/customXml" ds:itemID="{99188CB5-60CF-4728-A0DB-0CFEE1030E74}">
  <ds:schemaRefs>
    <ds:schemaRef ds:uri="http://schemas.microsoft.com/office/2006/documentManagement/types"/>
    <ds:schemaRef ds:uri="http://purl.org/dc/dcmitype/"/>
    <ds:schemaRef ds:uri="http://purl.org/dc/elements/1.1/"/>
    <ds:schemaRef ds:uri="4c7089a6-7e34-4da5-8d2b-dd7bb62097c5"/>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9f802a7d-eb81-46c1-8638-cdfe5eabc042"/>
    <ds:schemaRef ds:uri="97e255e4-0195-48d5-bb22-188ad59d66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Rees</dc:creator>
  <cp:keywords/>
  <dc:description/>
  <cp:lastModifiedBy>Jo Rees</cp:lastModifiedBy>
  <cp:revision>2</cp:revision>
  <dcterms:created xsi:type="dcterms:W3CDTF">2024-11-21T16:32:00Z</dcterms:created>
  <dcterms:modified xsi:type="dcterms:W3CDTF">2024-11-21T17:01:00Z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0x0101002B6A76B3F2237D43B9577EC413FA7E1A</vt:lpwstr>
  </property>
  <property fmtid="{D5CDD505-2E9C-101B-9397-08002B2CF9AE}" pid="3" name="MediaServiceImageTags">
    <vt:lpwstr/>
  </property>
</Properties>
</file>