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59EE0" w14:textId="77777777" w:rsidR="006F4BCF" w:rsidRPr="006F4BCF" w:rsidRDefault="006F4BCF" w:rsidP="006F4BCF">
      <w:pPr>
        <w:pStyle w:val="Heading1"/>
        <w:spacing w:before="0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6F4BCF">
        <w:rPr>
          <w:rFonts w:ascii="Arial" w:hAnsi="Arial" w:cs="Arial"/>
          <w:color w:val="000000" w:themeColor="text1"/>
          <w:sz w:val="24"/>
          <w:szCs w:val="24"/>
        </w:rPr>
        <w:t>UNISON</w:t>
      </w:r>
    </w:p>
    <w:p w14:paraId="0A359EE1" w14:textId="77777777" w:rsidR="006F4BCF" w:rsidRPr="006F4BCF" w:rsidRDefault="006F4BCF" w:rsidP="006F4BCF">
      <w:pPr>
        <w:rPr>
          <w:rFonts w:cs="Arial"/>
          <w:color w:val="000000" w:themeColor="text1"/>
        </w:rPr>
      </w:pPr>
    </w:p>
    <w:p w14:paraId="0A359EE2" w14:textId="44F003AD" w:rsidR="006F4BCF" w:rsidRPr="006F4BCF" w:rsidRDefault="006F4BCF" w:rsidP="006F4BCF">
      <w:pPr>
        <w:pStyle w:val="Heading1"/>
        <w:spacing w:before="0"/>
        <w:jc w:val="center"/>
        <w:rPr>
          <w:rFonts w:ascii="Arial" w:hAnsi="Arial" w:cs="Arial"/>
          <w:b w:val="0"/>
          <w:color w:val="000000" w:themeColor="text1"/>
          <w:sz w:val="24"/>
          <w:szCs w:val="24"/>
          <w:u w:val="single"/>
        </w:rPr>
      </w:pPr>
      <w:r w:rsidRPr="006F4BCF">
        <w:rPr>
          <w:rFonts w:ascii="Arial" w:hAnsi="Arial" w:cs="Arial"/>
          <w:color w:val="000000" w:themeColor="text1"/>
          <w:sz w:val="24"/>
          <w:szCs w:val="24"/>
          <w:u w:val="single"/>
        </w:rPr>
        <w:t>MEMBER LIAISON CO-ORDINATOR</w:t>
      </w:r>
      <w:r w:rsidR="00E53FE0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x 2</w:t>
      </w:r>
      <w:r w:rsidRPr="006F4BCF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</w:p>
    <w:p w14:paraId="0A359EE3" w14:textId="77777777" w:rsidR="006F4BCF" w:rsidRPr="00FF1FAF" w:rsidRDefault="006F4BCF" w:rsidP="006F4BCF">
      <w:pPr>
        <w:pStyle w:val="Heading1"/>
        <w:spacing w:before="0"/>
        <w:jc w:val="center"/>
        <w:rPr>
          <w:rFonts w:ascii="Arial" w:hAnsi="Arial" w:cs="Arial"/>
          <w:b w:val="0"/>
          <w:color w:val="000000" w:themeColor="text1"/>
          <w:sz w:val="24"/>
          <w:szCs w:val="24"/>
          <w:u w:val="single"/>
        </w:rPr>
      </w:pPr>
      <w:r w:rsidRPr="00FF1FAF">
        <w:rPr>
          <w:rFonts w:ascii="Arial" w:hAnsi="Arial" w:cs="Arial"/>
          <w:color w:val="000000" w:themeColor="text1"/>
          <w:sz w:val="24"/>
          <w:szCs w:val="24"/>
          <w:u w:val="single"/>
        </w:rPr>
        <w:t>MEMBER LIAISON UNIT</w:t>
      </w:r>
    </w:p>
    <w:p w14:paraId="0A359EE4" w14:textId="0DD8231F" w:rsidR="006F4BCF" w:rsidRPr="00187BD4" w:rsidRDefault="006F4BCF" w:rsidP="006F4BCF">
      <w:pPr>
        <w:jc w:val="center"/>
        <w:rPr>
          <w:rFonts w:cs="Arial"/>
          <w:b/>
          <w:u w:val="single"/>
        </w:rPr>
      </w:pPr>
      <w:r w:rsidRPr="00FF1FAF">
        <w:rPr>
          <w:rFonts w:cs="Arial"/>
          <w:b/>
          <w:u w:val="single"/>
        </w:rPr>
        <w:t>REF: EXO/</w:t>
      </w:r>
      <w:r w:rsidR="00FF1FAF" w:rsidRPr="00FF1FAF">
        <w:rPr>
          <w:rFonts w:cs="Arial"/>
          <w:b/>
          <w:u w:val="single"/>
        </w:rPr>
        <w:t>13/</w:t>
      </w:r>
      <w:r w:rsidRPr="00FF1FAF">
        <w:rPr>
          <w:rFonts w:cs="Arial"/>
          <w:b/>
          <w:u w:val="single"/>
        </w:rPr>
        <w:t>1</w:t>
      </w:r>
      <w:r w:rsidR="00230293" w:rsidRPr="00FF1FAF">
        <w:rPr>
          <w:rFonts w:cs="Arial"/>
          <w:b/>
          <w:u w:val="single"/>
        </w:rPr>
        <w:t>4</w:t>
      </w:r>
    </w:p>
    <w:p w14:paraId="0A359EE5" w14:textId="77777777" w:rsidR="006F4BCF" w:rsidRPr="008907A5" w:rsidRDefault="006F4BCF" w:rsidP="006F4BCF">
      <w:pPr>
        <w:rPr>
          <w:rFonts w:cs="Arial"/>
        </w:rPr>
      </w:pPr>
    </w:p>
    <w:p w14:paraId="0A359EE6" w14:textId="77777777" w:rsidR="006F4BCF" w:rsidRPr="006F4BCF" w:rsidRDefault="006F4BCF" w:rsidP="006F4BCF">
      <w:pPr>
        <w:pStyle w:val="Heading4"/>
        <w:rPr>
          <w:rFonts w:ascii="Arial" w:hAnsi="Arial" w:cs="Arial"/>
          <w:i w:val="0"/>
          <w:color w:val="000000" w:themeColor="text1"/>
          <w:u w:val="single"/>
        </w:rPr>
      </w:pPr>
      <w:r w:rsidRPr="006F4BCF">
        <w:rPr>
          <w:rFonts w:ascii="Arial" w:hAnsi="Arial" w:cs="Arial"/>
          <w:i w:val="0"/>
          <w:color w:val="000000" w:themeColor="text1"/>
          <w:u w:val="single"/>
        </w:rPr>
        <w:t>JOB DESCRIPTION</w:t>
      </w:r>
    </w:p>
    <w:p w14:paraId="0A359EE7" w14:textId="77777777" w:rsidR="006F4BCF" w:rsidRPr="00187BD4" w:rsidRDefault="006F4BCF" w:rsidP="006F4BCF">
      <w:pPr>
        <w:rPr>
          <w:rFonts w:cs="Arial"/>
        </w:rPr>
      </w:pPr>
    </w:p>
    <w:p w14:paraId="0A359EE8" w14:textId="77777777" w:rsidR="006F4BCF" w:rsidRPr="00187BD4" w:rsidRDefault="006F4BCF" w:rsidP="006F4BCF">
      <w:pPr>
        <w:rPr>
          <w:rFonts w:cs="Arial"/>
        </w:rPr>
      </w:pPr>
      <w:r w:rsidRPr="00187BD4">
        <w:rPr>
          <w:rFonts w:cs="Arial"/>
        </w:rPr>
        <w:t xml:space="preserve">Grade: </w:t>
      </w:r>
      <w:r w:rsidRPr="00187BD4">
        <w:rPr>
          <w:rFonts w:cs="Arial"/>
        </w:rPr>
        <w:tab/>
        <w:t>6</w:t>
      </w:r>
    </w:p>
    <w:p w14:paraId="0A359EE9" w14:textId="77777777" w:rsidR="006F4BCF" w:rsidRPr="00187BD4" w:rsidRDefault="006F4BCF" w:rsidP="006F4BCF">
      <w:pPr>
        <w:rPr>
          <w:rFonts w:cs="Arial"/>
        </w:rPr>
      </w:pPr>
    </w:p>
    <w:p w14:paraId="0A359EEA" w14:textId="77777777" w:rsidR="006F4BCF" w:rsidRPr="00187BD4" w:rsidRDefault="006F4BCF" w:rsidP="006F4BCF">
      <w:pPr>
        <w:rPr>
          <w:rFonts w:cs="Arial"/>
        </w:rPr>
      </w:pPr>
      <w:r w:rsidRPr="00187BD4">
        <w:rPr>
          <w:rFonts w:cs="Arial"/>
        </w:rPr>
        <w:t xml:space="preserve">Hours: </w:t>
      </w:r>
      <w:r w:rsidRPr="00187BD4">
        <w:rPr>
          <w:rFonts w:cs="Arial"/>
        </w:rPr>
        <w:tab/>
        <w:t>35 per week</w:t>
      </w:r>
    </w:p>
    <w:p w14:paraId="0A359EEB" w14:textId="77777777" w:rsidR="006F4BCF" w:rsidRPr="00187BD4" w:rsidRDefault="006F4BCF" w:rsidP="006F4BCF">
      <w:pPr>
        <w:rPr>
          <w:rFonts w:cs="Arial"/>
        </w:rPr>
      </w:pPr>
    </w:p>
    <w:p w14:paraId="0A359EEC" w14:textId="77777777" w:rsidR="006F4BCF" w:rsidRPr="00187BD4" w:rsidRDefault="006F4BCF" w:rsidP="006F4BCF">
      <w:pPr>
        <w:rPr>
          <w:rFonts w:cs="Arial"/>
        </w:rPr>
      </w:pPr>
      <w:r w:rsidRPr="00187BD4">
        <w:rPr>
          <w:rFonts w:cs="Arial"/>
        </w:rPr>
        <w:t xml:space="preserve">Location: </w:t>
      </w:r>
      <w:r w:rsidRPr="00187BD4">
        <w:rPr>
          <w:rFonts w:cs="Arial"/>
        </w:rPr>
        <w:tab/>
        <w:t>UNISON Centre</w:t>
      </w:r>
    </w:p>
    <w:p w14:paraId="0A359EED" w14:textId="77777777" w:rsidR="006F4BCF" w:rsidRPr="00187BD4" w:rsidRDefault="006F4BCF" w:rsidP="006F4BCF">
      <w:pPr>
        <w:rPr>
          <w:rFonts w:cs="Arial"/>
        </w:rPr>
      </w:pPr>
    </w:p>
    <w:p w14:paraId="0A359EEE" w14:textId="77777777" w:rsidR="006F4BCF" w:rsidRPr="00187BD4" w:rsidRDefault="006F4BCF" w:rsidP="006F4BCF">
      <w:pPr>
        <w:rPr>
          <w:rFonts w:cs="Arial"/>
        </w:rPr>
      </w:pPr>
      <w:r w:rsidRPr="00187BD4">
        <w:rPr>
          <w:rFonts w:cs="Arial"/>
        </w:rPr>
        <w:t xml:space="preserve">Reports to: </w:t>
      </w:r>
      <w:r w:rsidRPr="00187BD4">
        <w:rPr>
          <w:rFonts w:cs="Arial"/>
        </w:rPr>
        <w:tab/>
        <w:t>Head of Member Liaison Unit</w:t>
      </w:r>
    </w:p>
    <w:p w14:paraId="0A359EEF" w14:textId="77777777" w:rsidR="006F4BCF" w:rsidRPr="008907A5" w:rsidRDefault="006F4BCF" w:rsidP="006F4BCF">
      <w:pPr>
        <w:rPr>
          <w:rFonts w:cs="Arial"/>
        </w:rPr>
      </w:pPr>
    </w:p>
    <w:p w14:paraId="0A359EF0" w14:textId="77777777" w:rsidR="006F4BCF" w:rsidRDefault="006F4BCF" w:rsidP="006F4BCF">
      <w:pPr>
        <w:rPr>
          <w:rFonts w:cs="Arial"/>
          <w:b/>
          <w:u w:val="single"/>
        </w:rPr>
      </w:pPr>
    </w:p>
    <w:p w14:paraId="0A359EF1" w14:textId="77777777" w:rsidR="006F4BCF" w:rsidRPr="006F4BCF" w:rsidRDefault="006F4BCF" w:rsidP="006F4BCF">
      <w:pPr>
        <w:rPr>
          <w:rFonts w:cs="Arial"/>
          <w:u w:val="single"/>
        </w:rPr>
      </w:pPr>
      <w:r w:rsidRPr="006F4BCF">
        <w:rPr>
          <w:rFonts w:cs="Arial"/>
          <w:b/>
          <w:u w:val="single"/>
        </w:rPr>
        <w:t>Overall Summary</w:t>
      </w:r>
    </w:p>
    <w:p w14:paraId="0A359EF2" w14:textId="77777777" w:rsidR="006F4BCF" w:rsidRPr="008907A5" w:rsidRDefault="006F4BCF" w:rsidP="006F4BCF">
      <w:pPr>
        <w:rPr>
          <w:rFonts w:cs="Arial"/>
        </w:rPr>
      </w:pPr>
    </w:p>
    <w:p w14:paraId="0A359EF3" w14:textId="77777777" w:rsidR="006F4BCF" w:rsidRPr="008907A5" w:rsidRDefault="006F4BCF" w:rsidP="006F4BCF">
      <w:pPr>
        <w:rPr>
          <w:rFonts w:cs="Arial"/>
        </w:rPr>
      </w:pPr>
      <w:r w:rsidRPr="008907A5">
        <w:rPr>
          <w:rFonts w:cs="Arial"/>
        </w:rPr>
        <w:t xml:space="preserve">The </w:t>
      </w:r>
      <w:r>
        <w:rPr>
          <w:rFonts w:cs="Arial"/>
        </w:rPr>
        <w:t>M</w:t>
      </w:r>
      <w:r w:rsidRPr="008907A5">
        <w:rPr>
          <w:rFonts w:cs="Arial"/>
        </w:rPr>
        <w:t xml:space="preserve">ember </w:t>
      </w:r>
      <w:r>
        <w:rPr>
          <w:rFonts w:cs="Arial"/>
        </w:rPr>
        <w:t>L</w:t>
      </w:r>
      <w:r w:rsidRPr="008907A5">
        <w:rPr>
          <w:rFonts w:cs="Arial"/>
        </w:rPr>
        <w:t xml:space="preserve">iaison </w:t>
      </w:r>
      <w:r>
        <w:rPr>
          <w:rFonts w:cs="Arial"/>
        </w:rPr>
        <w:t>C</w:t>
      </w:r>
      <w:r w:rsidRPr="008907A5">
        <w:rPr>
          <w:rFonts w:cs="Arial"/>
        </w:rPr>
        <w:t xml:space="preserve">oordinator will be part of the Member Liaison Unit. Their role will be to process complaints; administer ballots for industrial action; deal with subject access requests under the </w:t>
      </w:r>
      <w:r w:rsidR="00C26136">
        <w:rPr>
          <w:rFonts w:cs="Arial"/>
        </w:rPr>
        <w:t>GDPR</w:t>
      </w:r>
      <w:r w:rsidRPr="008907A5">
        <w:rPr>
          <w:rFonts w:cs="Arial"/>
        </w:rPr>
        <w:t xml:space="preserve">; and administer UNISON Rule I hearings. </w:t>
      </w:r>
    </w:p>
    <w:p w14:paraId="0A359EF4" w14:textId="77777777" w:rsidR="006F4BCF" w:rsidRPr="008907A5" w:rsidRDefault="006F4BCF" w:rsidP="006F4BCF">
      <w:pPr>
        <w:rPr>
          <w:rFonts w:cs="Arial"/>
        </w:rPr>
      </w:pPr>
    </w:p>
    <w:p w14:paraId="0A359EF5" w14:textId="77777777" w:rsidR="006F4BCF" w:rsidRDefault="006F4BCF" w:rsidP="006F4BCF">
      <w:pPr>
        <w:pStyle w:val="Heading2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6F4BCF">
        <w:rPr>
          <w:rFonts w:ascii="Arial" w:hAnsi="Arial" w:cs="Arial"/>
          <w:color w:val="000000" w:themeColor="text1"/>
          <w:sz w:val="24"/>
          <w:szCs w:val="24"/>
          <w:u w:val="single"/>
        </w:rPr>
        <w:t>Key Tasks and Responsibilities</w:t>
      </w:r>
    </w:p>
    <w:p w14:paraId="0A359EF6" w14:textId="77777777" w:rsidR="006F4BCF" w:rsidRPr="006F4BCF" w:rsidRDefault="006F4BCF" w:rsidP="006F4BCF"/>
    <w:p w14:paraId="0A359EF7" w14:textId="77777777" w:rsidR="006F4BCF" w:rsidRDefault="006F4BCF" w:rsidP="006F4BCF">
      <w:pPr>
        <w:rPr>
          <w:rFonts w:cs="Arial"/>
          <w:b/>
        </w:rPr>
      </w:pPr>
      <w:r w:rsidRPr="008907A5">
        <w:rPr>
          <w:rFonts w:cs="Arial"/>
          <w:b/>
        </w:rPr>
        <w:t>Administrative</w:t>
      </w:r>
    </w:p>
    <w:p w14:paraId="0A359EF8" w14:textId="77777777" w:rsidR="006F4BCF" w:rsidRPr="008907A5" w:rsidRDefault="006F4BCF" w:rsidP="006F4BCF">
      <w:pPr>
        <w:rPr>
          <w:rFonts w:cs="Arial"/>
          <w:b/>
        </w:rPr>
      </w:pPr>
    </w:p>
    <w:p w14:paraId="0A359EF9" w14:textId="77777777" w:rsidR="006F4BCF" w:rsidRPr="006F4BCF" w:rsidRDefault="006F4BCF" w:rsidP="006F4BCF">
      <w:pPr>
        <w:pStyle w:val="ListParagraph"/>
        <w:numPr>
          <w:ilvl w:val="0"/>
          <w:numId w:val="14"/>
        </w:numPr>
        <w:rPr>
          <w:rFonts w:cs="Arial"/>
        </w:rPr>
      </w:pPr>
      <w:r w:rsidRPr="006F4BCF">
        <w:rPr>
          <w:rFonts w:cs="Arial"/>
        </w:rPr>
        <w:t>Input, retrieve and amend information held on databases/systems.</w:t>
      </w:r>
    </w:p>
    <w:p w14:paraId="0A359EFA" w14:textId="77777777" w:rsidR="006F4BCF" w:rsidRPr="008907A5" w:rsidRDefault="006F4BCF" w:rsidP="006F4BCF">
      <w:pPr>
        <w:rPr>
          <w:rFonts w:cs="Arial"/>
        </w:rPr>
      </w:pPr>
    </w:p>
    <w:p w14:paraId="0A359EFB" w14:textId="77777777" w:rsidR="006F4BCF" w:rsidRDefault="006F4BCF" w:rsidP="006F4BCF">
      <w:pPr>
        <w:pStyle w:val="ListParagraph"/>
        <w:numPr>
          <w:ilvl w:val="0"/>
          <w:numId w:val="14"/>
        </w:numPr>
        <w:rPr>
          <w:rFonts w:cs="Arial"/>
        </w:rPr>
      </w:pPr>
      <w:r w:rsidRPr="006F4BCF">
        <w:rPr>
          <w:rFonts w:cs="Arial"/>
        </w:rPr>
        <w:t>Manage and maintain complaints and litigation files.</w:t>
      </w:r>
    </w:p>
    <w:p w14:paraId="0A359EFC" w14:textId="77777777" w:rsidR="006F4BCF" w:rsidRPr="006F4BCF" w:rsidRDefault="006F4BCF" w:rsidP="006F4BCF">
      <w:pPr>
        <w:pStyle w:val="ListParagraph"/>
        <w:rPr>
          <w:rFonts w:cs="Arial"/>
        </w:rPr>
      </w:pPr>
    </w:p>
    <w:p w14:paraId="0A359EFD" w14:textId="77777777" w:rsidR="006F4BCF" w:rsidRDefault="006F4BCF" w:rsidP="006F4BCF">
      <w:pPr>
        <w:pStyle w:val="ListParagraph"/>
        <w:numPr>
          <w:ilvl w:val="0"/>
          <w:numId w:val="14"/>
        </w:numPr>
        <w:rPr>
          <w:rFonts w:cs="Arial"/>
        </w:rPr>
      </w:pPr>
      <w:r w:rsidRPr="006F4BCF">
        <w:rPr>
          <w:rFonts w:cs="Arial"/>
        </w:rPr>
        <w:t>Maintain other office filing systems.</w:t>
      </w:r>
    </w:p>
    <w:p w14:paraId="0A359EFE" w14:textId="77777777" w:rsidR="006F4BCF" w:rsidRPr="006F4BCF" w:rsidRDefault="006F4BCF" w:rsidP="006F4BCF">
      <w:pPr>
        <w:pStyle w:val="ListParagraph"/>
        <w:rPr>
          <w:rFonts w:cs="Arial"/>
        </w:rPr>
      </w:pPr>
    </w:p>
    <w:p w14:paraId="0A359EFF" w14:textId="77777777" w:rsidR="006F4BCF" w:rsidRPr="006F4BCF" w:rsidRDefault="006F4BCF" w:rsidP="006F4BCF">
      <w:pPr>
        <w:pStyle w:val="ListParagraph"/>
        <w:numPr>
          <w:ilvl w:val="0"/>
          <w:numId w:val="14"/>
        </w:numPr>
        <w:rPr>
          <w:rFonts w:cs="Arial"/>
        </w:rPr>
      </w:pPr>
      <w:r w:rsidRPr="006F4BCF">
        <w:rPr>
          <w:rFonts w:cs="Arial"/>
        </w:rPr>
        <w:t>Maintain statistics for monitoring purposes.</w:t>
      </w:r>
    </w:p>
    <w:p w14:paraId="0A359F00" w14:textId="77777777" w:rsidR="006F4BCF" w:rsidRPr="008907A5" w:rsidRDefault="006F4BCF" w:rsidP="006F4BCF">
      <w:pPr>
        <w:rPr>
          <w:rFonts w:cs="Arial"/>
        </w:rPr>
      </w:pPr>
    </w:p>
    <w:p w14:paraId="0A359F01" w14:textId="77777777" w:rsidR="006F4BCF" w:rsidRPr="006F4BCF" w:rsidRDefault="006F4BCF" w:rsidP="006F4BCF">
      <w:pPr>
        <w:pStyle w:val="ListParagraph"/>
        <w:numPr>
          <w:ilvl w:val="0"/>
          <w:numId w:val="14"/>
        </w:numPr>
        <w:rPr>
          <w:rFonts w:cs="Arial"/>
        </w:rPr>
      </w:pPr>
      <w:r w:rsidRPr="006F4BCF">
        <w:rPr>
          <w:rFonts w:cs="Arial"/>
        </w:rPr>
        <w:t>Assist with elections processes as appropriate.</w:t>
      </w:r>
    </w:p>
    <w:p w14:paraId="0A359F02" w14:textId="77777777" w:rsidR="006F4BCF" w:rsidRPr="008907A5" w:rsidRDefault="006F4BCF" w:rsidP="006F4BCF">
      <w:pPr>
        <w:rPr>
          <w:rFonts w:cs="Arial"/>
        </w:rPr>
      </w:pPr>
    </w:p>
    <w:p w14:paraId="0A359F03" w14:textId="77777777" w:rsidR="006F4BCF" w:rsidRPr="006F4BCF" w:rsidRDefault="006F4BCF" w:rsidP="006F4BCF">
      <w:pPr>
        <w:pStyle w:val="ListParagraph"/>
        <w:numPr>
          <w:ilvl w:val="0"/>
          <w:numId w:val="14"/>
        </w:numPr>
        <w:rPr>
          <w:rFonts w:cs="Arial"/>
        </w:rPr>
      </w:pPr>
      <w:r w:rsidRPr="006F4BCF">
        <w:rPr>
          <w:rFonts w:cs="Arial"/>
        </w:rPr>
        <w:t>Carry out other administrative tasks as directed by the head of unit.</w:t>
      </w:r>
    </w:p>
    <w:p w14:paraId="0A359F04" w14:textId="77777777" w:rsidR="006F4BCF" w:rsidRPr="008907A5" w:rsidRDefault="006F4BCF" w:rsidP="006F4BCF">
      <w:pPr>
        <w:rPr>
          <w:rFonts w:cs="Arial"/>
        </w:rPr>
      </w:pPr>
    </w:p>
    <w:p w14:paraId="0A359F05" w14:textId="77777777" w:rsidR="006F4BCF" w:rsidRPr="006F4BCF" w:rsidRDefault="006F4BCF" w:rsidP="006F4BCF">
      <w:pPr>
        <w:pStyle w:val="ListParagraph"/>
        <w:numPr>
          <w:ilvl w:val="0"/>
          <w:numId w:val="14"/>
        </w:numPr>
        <w:rPr>
          <w:rFonts w:cs="Arial"/>
        </w:rPr>
      </w:pPr>
      <w:r w:rsidRPr="006F4BCF">
        <w:rPr>
          <w:rFonts w:cs="Arial"/>
        </w:rPr>
        <w:t>Regular use of Microsoft Outlook, Share</w:t>
      </w:r>
      <w:r>
        <w:rPr>
          <w:rFonts w:cs="Arial"/>
        </w:rPr>
        <w:t>P</w:t>
      </w:r>
      <w:r w:rsidRPr="006F4BCF">
        <w:rPr>
          <w:rFonts w:cs="Arial"/>
        </w:rPr>
        <w:t>oint, Word and Excel.</w:t>
      </w:r>
    </w:p>
    <w:p w14:paraId="0A359F06" w14:textId="77777777" w:rsidR="006F4BCF" w:rsidRDefault="006F4BCF" w:rsidP="006F4BCF">
      <w:pPr>
        <w:rPr>
          <w:rFonts w:cs="Arial"/>
        </w:rPr>
      </w:pPr>
    </w:p>
    <w:p w14:paraId="0A359F07" w14:textId="77777777" w:rsidR="006F4BCF" w:rsidRPr="006F4BCF" w:rsidRDefault="006F4BCF" w:rsidP="006F4BCF">
      <w:pPr>
        <w:pStyle w:val="ListParagraph"/>
        <w:numPr>
          <w:ilvl w:val="0"/>
          <w:numId w:val="14"/>
        </w:numPr>
        <w:rPr>
          <w:rFonts w:cs="Arial"/>
        </w:rPr>
      </w:pPr>
      <w:r w:rsidRPr="006F4BCF">
        <w:rPr>
          <w:rFonts w:cs="Arial"/>
        </w:rPr>
        <w:t>Assist with the administration of the union’s Industrial Action Committee.</w:t>
      </w:r>
    </w:p>
    <w:p w14:paraId="0A359F08" w14:textId="77777777" w:rsidR="006F4BCF" w:rsidRPr="006F4BCF" w:rsidRDefault="006F4BCF" w:rsidP="006F4BCF">
      <w:pPr>
        <w:pStyle w:val="Heading3"/>
        <w:rPr>
          <w:rFonts w:ascii="Arial" w:hAnsi="Arial" w:cs="Arial"/>
          <w:color w:val="000000" w:themeColor="text1"/>
        </w:rPr>
      </w:pPr>
      <w:r w:rsidRPr="006F4BCF">
        <w:rPr>
          <w:rFonts w:ascii="Arial" w:hAnsi="Arial" w:cs="Arial"/>
          <w:color w:val="000000" w:themeColor="text1"/>
        </w:rPr>
        <w:t>Financial</w:t>
      </w:r>
    </w:p>
    <w:p w14:paraId="0A359F09" w14:textId="77777777" w:rsidR="006F4BCF" w:rsidRDefault="006F4BCF" w:rsidP="006F4BCF">
      <w:pPr>
        <w:rPr>
          <w:rFonts w:cs="Arial"/>
        </w:rPr>
      </w:pPr>
    </w:p>
    <w:p w14:paraId="0A359F0A" w14:textId="77777777" w:rsidR="006F4BCF" w:rsidRPr="006F4BCF" w:rsidRDefault="006F4BCF" w:rsidP="006F4BCF">
      <w:pPr>
        <w:pStyle w:val="ListParagraph"/>
        <w:numPr>
          <w:ilvl w:val="0"/>
          <w:numId w:val="14"/>
        </w:numPr>
        <w:rPr>
          <w:rFonts w:cs="Arial"/>
        </w:rPr>
      </w:pPr>
      <w:r w:rsidRPr="006F4BCF">
        <w:rPr>
          <w:rFonts w:cs="Arial"/>
        </w:rPr>
        <w:t>Process bills for payment.</w:t>
      </w:r>
    </w:p>
    <w:p w14:paraId="0A359F0B" w14:textId="77777777" w:rsidR="006F4BCF" w:rsidRPr="008907A5" w:rsidRDefault="006F4BCF" w:rsidP="006F4BCF">
      <w:pPr>
        <w:rPr>
          <w:rFonts w:cs="Arial"/>
        </w:rPr>
      </w:pPr>
    </w:p>
    <w:p w14:paraId="0A359F0C" w14:textId="77777777" w:rsidR="006F4BCF" w:rsidRPr="00C92CFE" w:rsidRDefault="006F4BCF" w:rsidP="00C92CFE">
      <w:pPr>
        <w:pStyle w:val="ListParagraph"/>
        <w:numPr>
          <w:ilvl w:val="0"/>
          <w:numId w:val="14"/>
        </w:numPr>
        <w:rPr>
          <w:rFonts w:cs="Arial"/>
        </w:rPr>
      </w:pPr>
      <w:r w:rsidRPr="00C92CFE">
        <w:rPr>
          <w:rFonts w:cs="Arial"/>
        </w:rPr>
        <w:t>Track and monitor expenditure on litigation, ballots and other areas as directed by the unit head.</w:t>
      </w:r>
    </w:p>
    <w:p w14:paraId="0A359F0D" w14:textId="77777777" w:rsidR="006F4BCF" w:rsidRPr="008907A5" w:rsidRDefault="006F4BCF" w:rsidP="006F4BCF">
      <w:pPr>
        <w:rPr>
          <w:rFonts w:cs="Arial"/>
        </w:rPr>
      </w:pPr>
    </w:p>
    <w:p w14:paraId="0A359F0E" w14:textId="77777777" w:rsidR="006F4BCF" w:rsidRDefault="006F4BCF" w:rsidP="006F4BCF">
      <w:pPr>
        <w:rPr>
          <w:rFonts w:cs="Arial"/>
          <w:b/>
        </w:rPr>
      </w:pPr>
      <w:r w:rsidRPr="008907A5">
        <w:rPr>
          <w:rFonts w:cs="Arial"/>
          <w:b/>
        </w:rPr>
        <w:t>Communications (Internal)</w:t>
      </w:r>
    </w:p>
    <w:p w14:paraId="0A359F0F" w14:textId="77777777" w:rsidR="00C92CFE" w:rsidRPr="008907A5" w:rsidRDefault="00C92CFE" w:rsidP="006F4BCF">
      <w:pPr>
        <w:rPr>
          <w:rFonts w:cs="Arial"/>
          <w:b/>
        </w:rPr>
      </w:pPr>
    </w:p>
    <w:p w14:paraId="0A359F10" w14:textId="77777777" w:rsidR="006F4BCF" w:rsidRPr="00C92CFE" w:rsidRDefault="006F4BCF" w:rsidP="00C92CFE">
      <w:pPr>
        <w:pStyle w:val="ListParagraph"/>
        <w:numPr>
          <w:ilvl w:val="0"/>
          <w:numId w:val="14"/>
        </w:numPr>
        <w:rPr>
          <w:rFonts w:cs="Arial"/>
        </w:rPr>
      </w:pPr>
      <w:r w:rsidRPr="00C92CFE">
        <w:rPr>
          <w:rFonts w:cs="Arial"/>
        </w:rPr>
        <w:t>Process complaints from members including correspondence with complainants</w:t>
      </w:r>
    </w:p>
    <w:p w14:paraId="0A359F11" w14:textId="77777777" w:rsidR="006F4BCF" w:rsidRPr="008907A5" w:rsidRDefault="006F4BCF" w:rsidP="006F4BCF">
      <w:pPr>
        <w:rPr>
          <w:rFonts w:cs="Arial"/>
        </w:rPr>
      </w:pPr>
    </w:p>
    <w:p w14:paraId="0A359F12" w14:textId="77777777" w:rsidR="006F4BCF" w:rsidRPr="00C92CFE" w:rsidRDefault="006F4BCF" w:rsidP="00C92CFE">
      <w:pPr>
        <w:pStyle w:val="ListParagraph"/>
        <w:numPr>
          <w:ilvl w:val="0"/>
          <w:numId w:val="14"/>
        </w:numPr>
        <w:rPr>
          <w:rFonts w:cs="Arial"/>
        </w:rPr>
      </w:pPr>
      <w:r w:rsidRPr="00C92CFE">
        <w:rPr>
          <w:rFonts w:cs="Arial"/>
        </w:rPr>
        <w:t>Communicate with branches, regions and national staff on complaints; litigation cases and data protection using email, telephone and letter.</w:t>
      </w:r>
    </w:p>
    <w:p w14:paraId="0A359F13" w14:textId="77777777" w:rsidR="006F4BCF" w:rsidRPr="008907A5" w:rsidRDefault="006F4BCF" w:rsidP="006F4BCF">
      <w:pPr>
        <w:rPr>
          <w:rFonts w:cs="Arial"/>
        </w:rPr>
      </w:pPr>
    </w:p>
    <w:p w14:paraId="0A359F14" w14:textId="77777777" w:rsidR="006F4BCF" w:rsidRPr="00C92CFE" w:rsidRDefault="006F4BCF" w:rsidP="00C92CFE">
      <w:pPr>
        <w:pStyle w:val="ListParagraph"/>
        <w:numPr>
          <w:ilvl w:val="0"/>
          <w:numId w:val="14"/>
        </w:numPr>
        <w:rPr>
          <w:rFonts w:cs="Arial"/>
        </w:rPr>
      </w:pPr>
      <w:r w:rsidRPr="00C92CFE">
        <w:rPr>
          <w:rFonts w:cs="Arial"/>
        </w:rPr>
        <w:t xml:space="preserve">Communicate with regional and national staff on administering ballots.  </w:t>
      </w:r>
    </w:p>
    <w:p w14:paraId="0A359F15" w14:textId="77777777" w:rsidR="006F4BCF" w:rsidRPr="008907A5" w:rsidRDefault="006F4BCF" w:rsidP="006F4BCF">
      <w:pPr>
        <w:rPr>
          <w:rFonts w:cs="Arial"/>
        </w:rPr>
      </w:pPr>
    </w:p>
    <w:p w14:paraId="0A359F16" w14:textId="77777777" w:rsidR="006F4BCF" w:rsidRPr="00C92CFE" w:rsidRDefault="006F4BCF" w:rsidP="00C92CFE">
      <w:pPr>
        <w:pStyle w:val="ListParagraph"/>
        <w:numPr>
          <w:ilvl w:val="0"/>
          <w:numId w:val="14"/>
        </w:numPr>
        <w:rPr>
          <w:rFonts w:cs="Arial"/>
        </w:rPr>
      </w:pPr>
      <w:r w:rsidRPr="00C92CFE">
        <w:rPr>
          <w:rFonts w:cs="Arial"/>
        </w:rPr>
        <w:t>Communicate with regional and national staff on administering Rule I hearings.</w:t>
      </w:r>
    </w:p>
    <w:p w14:paraId="0A359F17" w14:textId="77777777" w:rsidR="006F4BCF" w:rsidRDefault="006F4BCF" w:rsidP="006F4BCF">
      <w:pPr>
        <w:rPr>
          <w:rFonts w:cs="Arial"/>
        </w:rPr>
      </w:pPr>
    </w:p>
    <w:p w14:paraId="0A359F18" w14:textId="77777777" w:rsidR="006F4BCF" w:rsidRPr="00C92CFE" w:rsidRDefault="006F4BCF" w:rsidP="00C92CFE">
      <w:pPr>
        <w:pStyle w:val="ListParagraph"/>
        <w:numPr>
          <w:ilvl w:val="0"/>
          <w:numId w:val="14"/>
        </w:numPr>
        <w:rPr>
          <w:rFonts w:cs="Arial"/>
        </w:rPr>
      </w:pPr>
      <w:r w:rsidRPr="00C92CFE">
        <w:rPr>
          <w:rFonts w:cs="Arial"/>
        </w:rPr>
        <w:t>Communicate with members of the National Executive Council on industrial action.</w:t>
      </w:r>
    </w:p>
    <w:p w14:paraId="0A359F19" w14:textId="77777777" w:rsidR="006F4BCF" w:rsidRPr="008907A5" w:rsidRDefault="006F4BCF" w:rsidP="006F4BCF">
      <w:pPr>
        <w:rPr>
          <w:rFonts w:cs="Arial"/>
        </w:rPr>
      </w:pPr>
    </w:p>
    <w:p w14:paraId="0A359F1A" w14:textId="77777777" w:rsidR="006F4BCF" w:rsidRPr="00C92CFE" w:rsidRDefault="006F4BCF" w:rsidP="00C92CFE">
      <w:pPr>
        <w:pStyle w:val="ListParagraph"/>
        <w:numPr>
          <w:ilvl w:val="0"/>
          <w:numId w:val="14"/>
        </w:numPr>
        <w:rPr>
          <w:rFonts w:cs="Arial"/>
        </w:rPr>
      </w:pPr>
      <w:r w:rsidRPr="00C92CFE">
        <w:rPr>
          <w:rFonts w:cs="Arial"/>
        </w:rPr>
        <w:t>Communicate with Rule I panel members.</w:t>
      </w:r>
    </w:p>
    <w:p w14:paraId="0A359F1B" w14:textId="77777777" w:rsidR="006F4BCF" w:rsidRPr="008907A5" w:rsidRDefault="006F4BCF" w:rsidP="006F4BCF">
      <w:pPr>
        <w:rPr>
          <w:rFonts w:cs="Arial"/>
        </w:rPr>
      </w:pPr>
    </w:p>
    <w:p w14:paraId="0A359F1C" w14:textId="77777777" w:rsidR="006F4BCF" w:rsidRPr="00C92CFE" w:rsidRDefault="006F4BCF" w:rsidP="00C92CFE">
      <w:pPr>
        <w:pStyle w:val="ListParagraph"/>
        <w:numPr>
          <w:ilvl w:val="0"/>
          <w:numId w:val="14"/>
        </w:numPr>
        <w:rPr>
          <w:rFonts w:cs="Arial"/>
        </w:rPr>
      </w:pPr>
      <w:r w:rsidRPr="00C92CFE">
        <w:rPr>
          <w:rFonts w:cs="Arial"/>
        </w:rPr>
        <w:t>Communicate with members subject to the Rule I process.</w:t>
      </w:r>
    </w:p>
    <w:p w14:paraId="0A359F1D" w14:textId="77777777" w:rsidR="006F4BCF" w:rsidRPr="008907A5" w:rsidRDefault="006F4BCF" w:rsidP="006F4BCF">
      <w:pPr>
        <w:rPr>
          <w:rFonts w:cs="Arial"/>
        </w:rPr>
      </w:pPr>
    </w:p>
    <w:p w14:paraId="0A359F1E" w14:textId="77777777" w:rsidR="006F4BCF" w:rsidRPr="00C92CFE" w:rsidRDefault="006F4BCF" w:rsidP="00C92CFE">
      <w:pPr>
        <w:pStyle w:val="ListParagraph"/>
        <w:numPr>
          <w:ilvl w:val="0"/>
          <w:numId w:val="14"/>
        </w:numPr>
        <w:rPr>
          <w:rFonts w:cs="Arial"/>
        </w:rPr>
      </w:pPr>
      <w:r w:rsidRPr="00C92CFE">
        <w:rPr>
          <w:rFonts w:cs="Arial"/>
        </w:rPr>
        <w:t>Process feedback and comments from members</w:t>
      </w:r>
      <w:r w:rsidR="00C26136" w:rsidRPr="00C92CFE">
        <w:rPr>
          <w:rFonts w:cs="Arial"/>
        </w:rPr>
        <w:t>, potential</w:t>
      </w:r>
      <w:r w:rsidRPr="00C92CFE">
        <w:rPr>
          <w:rFonts w:cs="Arial"/>
        </w:rPr>
        <w:t xml:space="preserve"> members and the general public.</w:t>
      </w:r>
    </w:p>
    <w:p w14:paraId="0A359F1F" w14:textId="77777777" w:rsidR="006F4BCF" w:rsidRPr="008907A5" w:rsidRDefault="006F4BCF" w:rsidP="006F4BCF">
      <w:pPr>
        <w:rPr>
          <w:rFonts w:cs="Arial"/>
        </w:rPr>
      </w:pPr>
    </w:p>
    <w:p w14:paraId="0A359F20" w14:textId="77777777" w:rsidR="006F4BCF" w:rsidRPr="00C92CFE" w:rsidRDefault="006F4BCF" w:rsidP="00C92CFE">
      <w:pPr>
        <w:pStyle w:val="ListParagraph"/>
        <w:numPr>
          <w:ilvl w:val="0"/>
          <w:numId w:val="14"/>
        </w:numPr>
        <w:rPr>
          <w:rFonts w:cs="Arial"/>
        </w:rPr>
      </w:pPr>
      <w:r w:rsidRPr="00C92CFE">
        <w:rPr>
          <w:rFonts w:cs="Arial"/>
        </w:rPr>
        <w:t>Answer email queries from members, potential members and workplace representatives.</w:t>
      </w:r>
    </w:p>
    <w:p w14:paraId="0A359F21" w14:textId="77777777" w:rsidR="006F4BCF" w:rsidRPr="008907A5" w:rsidRDefault="006F4BCF" w:rsidP="006F4BCF">
      <w:pPr>
        <w:rPr>
          <w:rFonts w:cs="Arial"/>
        </w:rPr>
      </w:pPr>
    </w:p>
    <w:p w14:paraId="0A359F22" w14:textId="77777777" w:rsidR="006F4BCF" w:rsidRPr="00C92CFE" w:rsidRDefault="006F4BCF" w:rsidP="00C92CFE">
      <w:pPr>
        <w:pStyle w:val="ListParagraph"/>
        <w:numPr>
          <w:ilvl w:val="0"/>
          <w:numId w:val="14"/>
        </w:numPr>
        <w:rPr>
          <w:rFonts w:cs="Arial"/>
        </w:rPr>
      </w:pPr>
      <w:r w:rsidRPr="00C92CFE">
        <w:rPr>
          <w:rFonts w:cs="Arial"/>
        </w:rPr>
        <w:t>Deal with challenging phone calls from angry or distressed members.</w:t>
      </w:r>
    </w:p>
    <w:p w14:paraId="0A359F23" w14:textId="77777777" w:rsidR="006F4BCF" w:rsidRPr="008907A5" w:rsidRDefault="006F4BCF" w:rsidP="006F4BCF">
      <w:pPr>
        <w:rPr>
          <w:rFonts w:cs="Arial"/>
        </w:rPr>
      </w:pPr>
    </w:p>
    <w:p w14:paraId="0A359F24" w14:textId="77777777" w:rsidR="006F4BCF" w:rsidRPr="00C92CFE" w:rsidRDefault="006F4BCF" w:rsidP="00C92CFE">
      <w:pPr>
        <w:pStyle w:val="ListParagraph"/>
        <w:numPr>
          <w:ilvl w:val="0"/>
          <w:numId w:val="14"/>
        </w:numPr>
        <w:rPr>
          <w:rFonts w:cs="Arial"/>
        </w:rPr>
      </w:pPr>
      <w:r w:rsidRPr="00C92CFE">
        <w:rPr>
          <w:rFonts w:cs="Arial"/>
        </w:rPr>
        <w:t>Participate in unit meetings and any other meetings as required by the unit head.</w:t>
      </w:r>
    </w:p>
    <w:p w14:paraId="0A359F25" w14:textId="77777777" w:rsidR="006F4BCF" w:rsidRPr="008907A5" w:rsidRDefault="006F4BCF" w:rsidP="006F4BCF">
      <w:pPr>
        <w:rPr>
          <w:rFonts w:cs="Arial"/>
        </w:rPr>
      </w:pPr>
    </w:p>
    <w:p w14:paraId="0A359F26" w14:textId="77777777" w:rsidR="006F4BCF" w:rsidRPr="008907A5" w:rsidRDefault="006F4BCF" w:rsidP="006F4BCF">
      <w:pPr>
        <w:rPr>
          <w:rFonts w:cs="Arial"/>
        </w:rPr>
      </w:pPr>
    </w:p>
    <w:p w14:paraId="0A359F27" w14:textId="77777777" w:rsidR="006F4BCF" w:rsidRPr="008907A5" w:rsidRDefault="006F4BCF" w:rsidP="006F4BCF">
      <w:pPr>
        <w:rPr>
          <w:rFonts w:cs="Arial"/>
          <w:b/>
        </w:rPr>
      </w:pPr>
      <w:r w:rsidRPr="008907A5">
        <w:rPr>
          <w:rFonts w:cs="Arial"/>
          <w:b/>
        </w:rPr>
        <w:t>Communications (external)</w:t>
      </w:r>
    </w:p>
    <w:p w14:paraId="0A359F28" w14:textId="77777777" w:rsidR="00C92CFE" w:rsidRDefault="006F4BCF" w:rsidP="006F4BCF">
      <w:pPr>
        <w:pStyle w:val="Heading1"/>
        <w:numPr>
          <w:ilvl w:val="0"/>
          <w:numId w:val="14"/>
        </w:numPr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C92CFE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Communicate as appropriate with complainants’ representatives </w:t>
      </w:r>
      <w:proofErr w:type="spellStart"/>
      <w:r w:rsidRPr="00C92CFE">
        <w:rPr>
          <w:rFonts w:ascii="Arial" w:hAnsi="Arial" w:cs="Arial"/>
          <w:b w:val="0"/>
          <w:color w:val="000000" w:themeColor="text1"/>
          <w:sz w:val="24"/>
          <w:szCs w:val="24"/>
        </w:rPr>
        <w:t>eg</w:t>
      </w:r>
      <w:proofErr w:type="spellEnd"/>
      <w:r w:rsidRPr="00C92CFE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MPs.</w:t>
      </w:r>
    </w:p>
    <w:p w14:paraId="0A359F29" w14:textId="77777777" w:rsidR="00C92CFE" w:rsidRPr="00C92CFE" w:rsidRDefault="00C92CFE" w:rsidP="00C92CFE"/>
    <w:p w14:paraId="0A359F2A" w14:textId="77777777" w:rsidR="006F4BCF" w:rsidRPr="00C92CFE" w:rsidRDefault="006F4BCF" w:rsidP="00C92CFE">
      <w:pPr>
        <w:pStyle w:val="Heading1"/>
        <w:numPr>
          <w:ilvl w:val="0"/>
          <w:numId w:val="14"/>
        </w:numPr>
        <w:spacing w:before="0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C92CFE">
        <w:rPr>
          <w:rFonts w:ascii="Arial" w:hAnsi="Arial" w:cs="Arial"/>
          <w:b w:val="0"/>
          <w:color w:val="000000" w:themeColor="text1"/>
          <w:sz w:val="24"/>
          <w:szCs w:val="24"/>
        </w:rPr>
        <w:t>Advise contact centre staff on processing member complaints and queries.</w:t>
      </w:r>
    </w:p>
    <w:p w14:paraId="0A359F2B" w14:textId="77777777" w:rsidR="006F4BCF" w:rsidRPr="008907A5" w:rsidRDefault="006F4BCF" w:rsidP="006F4BCF">
      <w:pPr>
        <w:rPr>
          <w:rFonts w:cs="Arial"/>
        </w:rPr>
      </w:pPr>
    </w:p>
    <w:p w14:paraId="0A359F2C" w14:textId="77777777" w:rsidR="006F4BCF" w:rsidRPr="00C92CFE" w:rsidRDefault="006F4BCF" w:rsidP="00C92CFE">
      <w:pPr>
        <w:pStyle w:val="ListParagraph"/>
        <w:numPr>
          <w:ilvl w:val="0"/>
          <w:numId w:val="14"/>
        </w:numPr>
        <w:rPr>
          <w:rFonts w:cs="Arial"/>
        </w:rPr>
      </w:pPr>
      <w:r w:rsidRPr="00C92CFE">
        <w:rPr>
          <w:rFonts w:cs="Arial"/>
        </w:rPr>
        <w:t>Liaise with the union’s appointed scrutineer and returning officer.</w:t>
      </w:r>
    </w:p>
    <w:p w14:paraId="0A359F2D" w14:textId="77777777" w:rsidR="006F4BCF" w:rsidRPr="008907A5" w:rsidRDefault="006F4BCF" w:rsidP="006F4BCF">
      <w:pPr>
        <w:rPr>
          <w:rFonts w:cs="Arial"/>
        </w:rPr>
      </w:pPr>
    </w:p>
    <w:p w14:paraId="0A359F2E" w14:textId="77777777" w:rsidR="006F4BCF" w:rsidRPr="00C92CFE" w:rsidRDefault="006F4BCF" w:rsidP="00C92CFE">
      <w:pPr>
        <w:pStyle w:val="ListParagraph"/>
        <w:numPr>
          <w:ilvl w:val="0"/>
          <w:numId w:val="14"/>
        </w:numPr>
        <w:rPr>
          <w:rFonts w:cs="Arial"/>
        </w:rPr>
      </w:pPr>
      <w:r w:rsidRPr="00C92CFE">
        <w:rPr>
          <w:rFonts w:cs="Arial"/>
        </w:rPr>
        <w:t>Communicate as appropriate with the union’s agent solicitors.</w:t>
      </w:r>
    </w:p>
    <w:p w14:paraId="0A359F2F" w14:textId="77777777" w:rsidR="006F4BCF" w:rsidRPr="008907A5" w:rsidRDefault="006F4BCF" w:rsidP="006F4BCF">
      <w:pPr>
        <w:rPr>
          <w:rFonts w:cs="Arial"/>
        </w:rPr>
      </w:pPr>
    </w:p>
    <w:p w14:paraId="0A359F30" w14:textId="77777777" w:rsidR="006F4BCF" w:rsidRPr="00C92CFE" w:rsidRDefault="006F4BCF" w:rsidP="00C92CFE">
      <w:pPr>
        <w:pStyle w:val="ListParagraph"/>
        <w:numPr>
          <w:ilvl w:val="0"/>
          <w:numId w:val="14"/>
        </w:numPr>
        <w:rPr>
          <w:rFonts w:cs="Arial"/>
        </w:rPr>
      </w:pPr>
      <w:r w:rsidRPr="00C92CFE">
        <w:rPr>
          <w:rFonts w:cs="Arial"/>
        </w:rPr>
        <w:lastRenderedPageBreak/>
        <w:t xml:space="preserve">Communicate as appropriate with external service providers including the union’s insurers and their legal team. </w:t>
      </w:r>
    </w:p>
    <w:p w14:paraId="0A359F31" w14:textId="77777777" w:rsidR="006F4BCF" w:rsidRPr="008907A5" w:rsidRDefault="006F4BCF" w:rsidP="006F4BCF">
      <w:pPr>
        <w:rPr>
          <w:rFonts w:cs="Arial"/>
        </w:rPr>
      </w:pPr>
    </w:p>
    <w:p w14:paraId="0A359F32" w14:textId="77777777" w:rsidR="00C92CFE" w:rsidRDefault="006F4BCF" w:rsidP="006F4BCF">
      <w:pPr>
        <w:pStyle w:val="BodyText"/>
        <w:numPr>
          <w:ilvl w:val="0"/>
          <w:numId w:val="14"/>
        </w:numPr>
        <w:spacing w:after="0"/>
        <w:rPr>
          <w:rFonts w:cs="Arial"/>
        </w:rPr>
      </w:pPr>
      <w:r w:rsidRPr="00C92CFE">
        <w:rPr>
          <w:rFonts w:cs="Arial"/>
        </w:rPr>
        <w:t xml:space="preserve">Liaise with other trade unions, organisations, and suppliers who have queries about member liaison. </w:t>
      </w:r>
    </w:p>
    <w:p w14:paraId="0A359F33" w14:textId="77777777" w:rsidR="00C92CFE" w:rsidRPr="00C92CFE" w:rsidRDefault="00C92CFE" w:rsidP="00C92CFE">
      <w:pPr>
        <w:pStyle w:val="BodyText"/>
        <w:spacing w:after="0"/>
        <w:rPr>
          <w:rFonts w:cs="Arial"/>
        </w:rPr>
      </w:pPr>
    </w:p>
    <w:p w14:paraId="0A359F34" w14:textId="77777777" w:rsidR="006F4BCF" w:rsidRPr="00C92CFE" w:rsidRDefault="006F4BCF" w:rsidP="006F4BCF">
      <w:pPr>
        <w:pStyle w:val="Heading3"/>
        <w:rPr>
          <w:rFonts w:ascii="Arial" w:hAnsi="Arial" w:cs="Arial"/>
          <w:color w:val="000000" w:themeColor="text1"/>
        </w:rPr>
      </w:pPr>
      <w:r w:rsidRPr="00C92CFE">
        <w:rPr>
          <w:rFonts w:ascii="Arial" w:hAnsi="Arial" w:cs="Arial"/>
          <w:color w:val="000000" w:themeColor="text1"/>
        </w:rPr>
        <w:t>Development</w:t>
      </w:r>
    </w:p>
    <w:p w14:paraId="0A359F35" w14:textId="77777777" w:rsidR="006F4BCF" w:rsidRDefault="006F4BCF" w:rsidP="006F4BCF">
      <w:pPr>
        <w:pStyle w:val="Heading1"/>
        <w:numPr>
          <w:ilvl w:val="0"/>
          <w:numId w:val="14"/>
        </w:numPr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C92CFE">
        <w:rPr>
          <w:rFonts w:ascii="Arial" w:hAnsi="Arial" w:cs="Arial"/>
          <w:b w:val="0"/>
          <w:color w:val="000000" w:themeColor="text1"/>
          <w:sz w:val="24"/>
          <w:szCs w:val="24"/>
        </w:rPr>
        <w:t>Assist in developing business processes within the unit.</w:t>
      </w:r>
    </w:p>
    <w:p w14:paraId="0A359F36" w14:textId="77777777" w:rsidR="00C92CFE" w:rsidRPr="00C92CFE" w:rsidRDefault="00C92CFE" w:rsidP="00C92CFE"/>
    <w:p w14:paraId="0A359F37" w14:textId="77777777" w:rsidR="00C92CFE" w:rsidRDefault="006F4BCF" w:rsidP="006F4BCF">
      <w:pPr>
        <w:pStyle w:val="Heading1"/>
        <w:numPr>
          <w:ilvl w:val="0"/>
          <w:numId w:val="14"/>
        </w:numPr>
        <w:spacing w:before="0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C92CFE">
        <w:rPr>
          <w:rFonts w:ascii="Arial" w:hAnsi="Arial" w:cs="Arial"/>
          <w:b w:val="0"/>
          <w:color w:val="000000" w:themeColor="text1"/>
          <w:sz w:val="24"/>
          <w:szCs w:val="24"/>
        </w:rPr>
        <w:t>Assist in the development of complaints and feedback procedures and guidelines.</w:t>
      </w:r>
    </w:p>
    <w:p w14:paraId="0A359F38" w14:textId="77777777" w:rsidR="00C92CFE" w:rsidRPr="00C92CFE" w:rsidRDefault="00C92CFE" w:rsidP="00C92CFE"/>
    <w:p w14:paraId="0A359F39" w14:textId="77777777" w:rsidR="006F4BCF" w:rsidRPr="00C92CFE" w:rsidRDefault="006F4BCF" w:rsidP="006F4BCF">
      <w:pPr>
        <w:pStyle w:val="Heading1"/>
        <w:numPr>
          <w:ilvl w:val="0"/>
          <w:numId w:val="14"/>
        </w:numPr>
        <w:spacing w:before="0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C92CFE">
        <w:rPr>
          <w:rFonts w:ascii="Arial" w:hAnsi="Arial" w:cs="Arial"/>
          <w:b w:val="0"/>
          <w:color w:val="000000" w:themeColor="text1"/>
          <w:sz w:val="24"/>
          <w:szCs w:val="24"/>
        </w:rPr>
        <w:t>Assist in the development of IT systems used to manage the unit’s work areas.</w:t>
      </w:r>
    </w:p>
    <w:p w14:paraId="0A359F3A" w14:textId="77777777" w:rsidR="006F4BCF" w:rsidRPr="008907A5" w:rsidRDefault="006F4BCF" w:rsidP="006F4BCF">
      <w:pPr>
        <w:rPr>
          <w:rFonts w:cs="Arial"/>
        </w:rPr>
      </w:pPr>
    </w:p>
    <w:p w14:paraId="0A359F3B" w14:textId="77777777" w:rsidR="006F4BCF" w:rsidRPr="00C92CFE" w:rsidRDefault="006F4BCF" w:rsidP="006F4BCF">
      <w:pPr>
        <w:pStyle w:val="ListParagraph"/>
        <w:numPr>
          <w:ilvl w:val="0"/>
          <w:numId w:val="14"/>
        </w:numPr>
        <w:rPr>
          <w:rFonts w:cs="Arial"/>
        </w:rPr>
      </w:pPr>
      <w:r w:rsidRPr="00C92CFE">
        <w:rPr>
          <w:rFonts w:cs="Arial"/>
        </w:rPr>
        <w:t>Assist with the drawing up and implementation of processes and plans for the effective administration of ballots.</w:t>
      </w:r>
    </w:p>
    <w:p w14:paraId="0A359F3C" w14:textId="77777777" w:rsidR="00C92CFE" w:rsidRDefault="00C92CFE" w:rsidP="00C92CFE">
      <w:pPr>
        <w:pStyle w:val="Heading3"/>
        <w:spacing w:before="0"/>
        <w:rPr>
          <w:rFonts w:ascii="Arial" w:hAnsi="Arial" w:cs="Arial"/>
          <w:color w:val="000000" w:themeColor="text1"/>
        </w:rPr>
      </w:pPr>
    </w:p>
    <w:p w14:paraId="0A359F3D" w14:textId="77777777" w:rsidR="006F4BCF" w:rsidRDefault="006F4BCF" w:rsidP="00C92CFE">
      <w:pPr>
        <w:pStyle w:val="Heading3"/>
        <w:spacing w:before="0"/>
        <w:rPr>
          <w:rFonts w:ascii="Arial" w:hAnsi="Arial" w:cs="Arial"/>
          <w:color w:val="000000" w:themeColor="text1"/>
        </w:rPr>
      </w:pPr>
      <w:r w:rsidRPr="00C92CFE">
        <w:rPr>
          <w:rFonts w:ascii="Arial" w:hAnsi="Arial" w:cs="Arial"/>
          <w:color w:val="000000" w:themeColor="text1"/>
        </w:rPr>
        <w:t>Specialist/Technical</w:t>
      </w:r>
    </w:p>
    <w:p w14:paraId="0A359F3E" w14:textId="77777777" w:rsidR="00C92CFE" w:rsidRPr="00C92CFE" w:rsidRDefault="00C92CFE" w:rsidP="00C92CFE"/>
    <w:p w14:paraId="0A359F3F" w14:textId="77777777" w:rsidR="006F4BCF" w:rsidRPr="00C92CFE" w:rsidRDefault="006F4BCF" w:rsidP="00C92CFE">
      <w:pPr>
        <w:pStyle w:val="BodyText"/>
        <w:numPr>
          <w:ilvl w:val="0"/>
          <w:numId w:val="14"/>
        </w:numPr>
        <w:rPr>
          <w:rFonts w:cs="Arial"/>
        </w:rPr>
      </w:pPr>
      <w:r w:rsidRPr="00C92CFE">
        <w:rPr>
          <w:rFonts w:cs="Arial"/>
        </w:rPr>
        <w:t xml:space="preserve">Operate as appropriate project planning tools </w:t>
      </w:r>
      <w:proofErr w:type="spellStart"/>
      <w:r w:rsidRPr="00C92CFE">
        <w:rPr>
          <w:rFonts w:cs="Arial"/>
        </w:rPr>
        <w:t>eg</w:t>
      </w:r>
      <w:proofErr w:type="spellEnd"/>
      <w:r w:rsidRPr="00C92CFE">
        <w:rPr>
          <w:rFonts w:cs="Arial"/>
        </w:rPr>
        <w:t xml:space="preserve"> Microsoft Project.</w:t>
      </w:r>
    </w:p>
    <w:p w14:paraId="0A359F40" w14:textId="77777777" w:rsidR="006F4BCF" w:rsidRPr="008907A5" w:rsidRDefault="006F4BCF" w:rsidP="006F4BCF">
      <w:pPr>
        <w:rPr>
          <w:rFonts w:cs="Arial"/>
        </w:rPr>
      </w:pPr>
    </w:p>
    <w:p w14:paraId="0A359F41" w14:textId="77777777" w:rsidR="006F4BCF" w:rsidRPr="00C92CFE" w:rsidRDefault="006F4BCF" w:rsidP="00C92CFE">
      <w:pPr>
        <w:pStyle w:val="ListParagraph"/>
        <w:numPr>
          <w:ilvl w:val="0"/>
          <w:numId w:val="14"/>
        </w:numPr>
        <w:rPr>
          <w:rFonts w:cs="Arial"/>
        </w:rPr>
      </w:pPr>
      <w:r w:rsidRPr="00C92CFE">
        <w:rPr>
          <w:rFonts w:cs="Arial"/>
        </w:rPr>
        <w:t>Update the contact centre script/information database as appropriate.</w:t>
      </w:r>
    </w:p>
    <w:p w14:paraId="0A359F42" w14:textId="77777777" w:rsidR="006F4BCF" w:rsidRPr="008907A5" w:rsidRDefault="006F4BCF" w:rsidP="006F4BCF">
      <w:pPr>
        <w:rPr>
          <w:rFonts w:cs="Arial"/>
        </w:rPr>
      </w:pPr>
    </w:p>
    <w:p w14:paraId="0A359F43" w14:textId="77777777" w:rsidR="006F4BCF" w:rsidRPr="00C92CFE" w:rsidRDefault="006F4BCF" w:rsidP="00C92CFE">
      <w:pPr>
        <w:pStyle w:val="ListParagraph"/>
        <w:numPr>
          <w:ilvl w:val="0"/>
          <w:numId w:val="14"/>
        </w:numPr>
        <w:rPr>
          <w:rFonts w:cs="Arial"/>
        </w:rPr>
      </w:pPr>
      <w:r w:rsidRPr="00C92CFE">
        <w:rPr>
          <w:rFonts w:cs="Arial"/>
        </w:rPr>
        <w:t>Operate the union’s membership system</w:t>
      </w:r>
      <w:r w:rsidR="001366E3">
        <w:rPr>
          <w:rFonts w:cs="Arial"/>
        </w:rPr>
        <w:t xml:space="preserve"> including producing reports and data extracts</w:t>
      </w:r>
      <w:r w:rsidRPr="00C92CFE">
        <w:rPr>
          <w:rFonts w:cs="Arial"/>
        </w:rPr>
        <w:t>.</w:t>
      </w:r>
    </w:p>
    <w:p w14:paraId="0A359F44" w14:textId="77777777" w:rsidR="006F4BCF" w:rsidRPr="008907A5" w:rsidRDefault="006F4BCF" w:rsidP="006F4BCF">
      <w:pPr>
        <w:rPr>
          <w:rFonts w:cs="Arial"/>
        </w:rPr>
      </w:pPr>
    </w:p>
    <w:p w14:paraId="0A359F45" w14:textId="77777777" w:rsidR="006F4BCF" w:rsidRPr="00C92CFE" w:rsidRDefault="006F4BCF" w:rsidP="00C92CFE">
      <w:pPr>
        <w:pStyle w:val="ListParagraph"/>
        <w:numPr>
          <w:ilvl w:val="0"/>
          <w:numId w:val="14"/>
        </w:numPr>
        <w:rPr>
          <w:rFonts w:cs="Arial"/>
        </w:rPr>
      </w:pPr>
      <w:r w:rsidRPr="00C92CFE">
        <w:rPr>
          <w:rFonts w:cs="Arial"/>
        </w:rPr>
        <w:t>Operate any electronic logging systems.</w:t>
      </w:r>
    </w:p>
    <w:p w14:paraId="0A359F46" w14:textId="77777777" w:rsidR="006F4BCF" w:rsidRPr="008907A5" w:rsidRDefault="006F4BCF" w:rsidP="006F4BCF">
      <w:pPr>
        <w:rPr>
          <w:rFonts w:cs="Arial"/>
        </w:rPr>
      </w:pPr>
    </w:p>
    <w:p w14:paraId="0A359F47" w14:textId="77777777" w:rsidR="006F4BCF" w:rsidRPr="00C92CFE" w:rsidRDefault="006F4BCF" w:rsidP="00C92CFE">
      <w:pPr>
        <w:pStyle w:val="ListParagraph"/>
        <w:numPr>
          <w:ilvl w:val="0"/>
          <w:numId w:val="14"/>
        </w:numPr>
        <w:rPr>
          <w:rFonts w:cs="Arial"/>
        </w:rPr>
      </w:pPr>
      <w:r w:rsidRPr="00C92CFE">
        <w:rPr>
          <w:rFonts w:cs="Arial"/>
        </w:rPr>
        <w:t>Use the web to research member queries.</w:t>
      </w:r>
    </w:p>
    <w:p w14:paraId="0A359F48" w14:textId="77777777" w:rsidR="006F4BCF" w:rsidRPr="008907A5" w:rsidRDefault="006F4BCF" w:rsidP="006F4BCF">
      <w:pPr>
        <w:rPr>
          <w:rFonts w:cs="Arial"/>
        </w:rPr>
      </w:pPr>
    </w:p>
    <w:p w14:paraId="0A359F49" w14:textId="77777777" w:rsidR="006F4BCF" w:rsidRPr="00C92CFE" w:rsidRDefault="006F4BCF" w:rsidP="00C92CFE">
      <w:pPr>
        <w:pStyle w:val="ListParagraph"/>
        <w:numPr>
          <w:ilvl w:val="0"/>
          <w:numId w:val="14"/>
        </w:numPr>
        <w:rPr>
          <w:rFonts w:cs="Arial"/>
        </w:rPr>
      </w:pPr>
      <w:r w:rsidRPr="00C92CFE">
        <w:rPr>
          <w:rFonts w:cs="Arial"/>
        </w:rPr>
        <w:t>Draft documentation (for the head of unit) of cases where complainants seek a review of their complaint.</w:t>
      </w:r>
    </w:p>
    <w:p w14:paraId="0A359F4A" w14:textId="77777777" w:rsidR="006F4BCF" w:rsidRPr="008907A5" w:rsidRDefault="006F4BCF" w:rsidP="006F4BCF">
      <w:pPr>
        <w:rPr>
          <w:rFonts w:cs="Arial"/>
        </w:rPr>
      </w:pPr>
    </w:p>
    <w:p w14:paraId="0A359F4B" w14:textId="77777777" w:rsidR="006F4BCF" w:rsidRPr="00C92CFE" w:rsidRDefault="006F4BCF" w:rsidP="00C92CFE">
      <w:pPr>
        <w:pStyle w:val="ListParagraph"/>
        <w:numPr>
          <w:ilvl w:val="0"/>
          <w:numId w:val="14"/>
        </w:numPr>
        <w:rPr>
          <w:rFonts w:cs="Arial"/>
        </w:rPr>
      </w:pPr>
      <w:r w:rsidRPr="00C92CFE">
        <w:rPr>
          <w:rFonts w:cs="Arial"/>
        </w:rPr>
        <w:t xml:space="preserve">Advise branches and </w:t>
      </w:r>
      <w:r w:rsidRPr="00C92CFE">
        <w:rPr>
          <w:rFonts w:cs="Arial"/>
          <w:color w:val="000000"/>
        </w:rPr>
        <w:t>staff</w:t>
      </w:r>
      <w:r w:rsidRPr="00C92CFE">
        <w:rPr>
          <w:rFonts w:cs="Arial"/>
        </w:rPr>
        <w:t xml:space="preserve"> on the correct procedures for running industrial action ballots.</w:t>
      </w:r>
    </w:p>
    <w:p w14:paraId="0A359F4C" w14:textId="77777777" w:rsidR="006F4BCF" w:rsidRPr="008907A5" w:rsidRDefault="006F4BCF" w:rsidP="006F4BCF">
      <w:pPr>
        <w:rPr>
          <w:rFonts w:cs="Arial"/>
        </w:rPr>
      </w:pPr>
    </w:p>
    <w:p w14:paraId="0A359F4D" w14:textId="77777777" w:rsidR="006F4BCF" w:rsidRDefault="006F4BCF" w:rsidP="00C92CFE">
      <w:pPr>
        <w:pStyle w:val="ListParagraph"/>
        <w:numPr>
          <w:ilvl w:val="0"/>
          <w:numId w:val="14"/>
        </w:numPr>
        <w:rPr>
          <w:rFonts w:cs="Arial"/>
        </w:rPr>
      </w:pPr>
      <w:r w:rsidRPr="00C92CFE">
        <w:rPr>
          <w:rFonts w:cs="Arial"/>
        </w:rPr>
        <w:t>Draft timetables for local industrial action ballots.</w:t>
      </w:r>
    </w:p>
    <w:p w14:paraId="0A359F4E" w14:textId="77777777" w:rsidR="001366E3" w:rsidRPr="001366E3" w:rsidRDefault="001366E3" w:rsidP="001366E3">
      <w:pPr>
        <w:pStyle w:val="ListParagraph"/>
        <w:rPr>
          <w:rFonts w:cs="Arial"/>
        </w:rPr>
      </w:pPr>
    </w:p>
    <w:p w14:paraId="0A359F4F" w14:textId="77777777" w:rsidR="001366E3" w:rsidRPr="00C92CFE" w:rsidRDefault="001366E3" w:rsidP="00C92CFE">
      <w:pPr>
        <w:pStyle w:val="ListParagraph"/>
        <w:numPr>
          <w:ilvl w:val="0"/>
          <w:numId w:val="14"/>
        </w:numPr>
        <w:rPr>
          <w:rFonts w:cs="Arial"/>
        </w:rPr>
      </w:pPr>
      <w:r>
        <w:rPr>
          <w:rFonts w:cs="Arial"/>
        </w:rPr>
        <w:t>Produce voting papers, ballot and action notices for industrial action ballots.</w:t>
      </w:r>
    </w:p>
    <w:p w14:paraId="0A359F50" w14:textId="77777777" w:rsidR="006F4BCF" w:rsidRPr="008907A5" w:rsidRDefault="006F4BCF" w:rsidP="006F4BCF">
      <w:pPr>
        <w:rPr>
          <w:rFonts w:cs="Arial"/>
        </w:rPr>
      </w:pPr>
    </w:p>
    <w:p w14:paraId="0A359F51" w14:textId="77777777" w:rsidR="006F4BCF" w:rsidRPr="00C92CFE" w:rsidRDefault="006F4BCF" w:rsidP="00C92CFE">
      <w:pPr>
        <w:pStyle w:val="ListParagraph"/>
        <w:numPr>
          <w:ilvl w:val="0"/>
          <w:numId w:val="14"/>
        </w:numPr>
        <w:rPr>
          <w:rFonts w:cs="Arial"/>
        </w:rPr>
      </w:pPr>
      <w:r w:rsidRPr="00C92CFE">
        <w:rPr>
          <w:rFonts w:cs="Arial"/>
        </w:rPr>
        <w:t xml:space="preserve">Administer subject access requests under the </w:t>
      </w:r>
      <w:r w:rsidR="00353B6E">
        <w:rPr>
          <w:rFonts w:cs="Arial"/>
        </w:rPr>
        <w:t>GDPR</w:t>
      </w:r>
      <w:r w:rsidRPr="00C92CFE">
        <w:rPr>
          <w:rFonts w:cs="Arial"/>
        </w:rPr>
        <w:t>.</w:t>
      </w:r>
    </w:p>
    <w:p w14:paraId="0A359F52" w14:textId="77777777" w:rsidR="006F4BCF" w:rsidRPr="008907A5" w:rsidRDefault="006F4BCF" w:rsidP="006F4BCF">
      <w:pPr>
        <w:rPr>
          <w:rFonts w:cs="Arial"/>
        </w:rPr>
      </w:pPr>
    </w:p>
    <w:p w14:paraId="0A359F53" w14:textId="77777777" w:rsidR="006F4BCF" w:rsidRPr="00C92CFE" w:rsidRDefault="006F4BCF" w:rsidP="00C92CFE">
      <w:pPr>
        <w:pStyle w:val="ListParagraph"/>
        <w:numPr>
          <w:ilvl w:val="0"/>
          <w:numId w:val="14"/>
        </w:numPr>
        <w:rPr>
          <w:rFonts w:cs="Arial"/>
        </w:rPr>
      </w:pPr>
      <w:r w:rsidRPr="00C92CFE">
        <w:rPr>
          <w:rFonts w:cs="Arial"/>
        </w:rPr>
        <w:t>Administer Rule I hearings in line with the union’s rules and procedures.</w:t>
      </w:r>
    </w:p>
    <w:p w14:paraId="0A359F54" w14:textId="77777777" w:rsidR="006F4BCF" w:rsidRPr="008907A5" w:rsidRDefault="006F4BCF" w:rsidP="006F4BCF">
      <w:pPr>
        <w:rPr>
          <w:rFonts w:cs="Arial"/>
        </w:rPr>
      </w:pPr>
    </w:p>
    <w:p w14:paraId="0A359F55" w14:textId="77777777" w:rsidR="006F4BCF" w:rsidRPr="008907A5" w:rsidRDefault="006F4BCF" w:rsidP="006F4BCF">
      <w:pPr>
        <w:rPr>
          <w:rFonts w:cs="Arial"/>
        </w:rPr>
      </w:pPr>
    </w:p>
    <w:p w14:paraId="0A359F56" w14:textId="77777777" w:rsidR="006F4BCF" w:rsidRDefault="006F4BCF" w:rsidP="006F4BCF">
      <w:pPr>
        <w:pStyle w:val="Heading3"/>
        <w:rPr>
          <w:rFonts w:ascii="Arial" w:hAnsi="Arial" w:cs="Arial"/>
          <w:color w:val="000000" w:themeColor="text1"/>
        </w:rPr>
      </w:pPr>
      <w:r w:rsidRPr="00C92CFE">
        <w:rPr>
          <w:rFonts w:ascii="Arial" w:hAnsi="Arial" w:cs="Arial"/>
          <w:color w:val="000000" w:themeColor="text1"/>
        </w:rPr>
        <w:t>General</w:t>
      </w:r>
    </w:p>
    <w:p w14:paraId="0A359F57" w14:textId="77777777" w:rsidR="00C92CFE" w:rsidRPr="00C92CFE" w:rsidRDefault="00C92CFE" w:rsidP="00C92CFE"/>
    <w:p w14:paraId="0A359F58" w14:textId="77777777" w:rsidR="006F4BCF" w:rsidRPr="00C92CFE" w:rsidRDefault="006F4BCF" w:rsidP="00C92CFE">
      <w:pPr>
        <w:pStyle w:val="ListParagraph"/>
        <w:numPr>
          <w:ilvl w:val="0"/>
          <w:numId w:val="15"/>
        </w:numPr>
        <w:rPr>
          <w:rFonts w:cs="Arial"/>
        </w:rPr>
      </w:pPr>
      <w:r w:rsidRPr="00C92CFE">
        <w:rPr>
          <w:rFonts w:cs="Arial"/>
        </w:rPr>
        <w:t>Provide appropriate services to members and branches in line with the union’s objectives.</w:t>
      </w:r>
    </w:p>
    <w:p w14:paraId="0A359F59" w14:textId="77777777" w:rsidR="006F4BCF" w:rsidRPr="008907A5" w:rsidRDefault="006F4BCF" w:rsidP="006F4BCF">
      <w:pPr>
        <w:rPr>
          <w:rFonts w:cs="Arial"/>
        </w:rPr>
      </w:pPr>
    </w:p>
    <w:p w14:paraId="0A359F5A" w14:textId="77777777" w:rsidR="006F4BCF" w:rsidRPr="00C92CFE" w:rsidRDefault="006F4BCF" w:rsidP="00C92CFE">
      <w:pPr>
        <w:pStyle w:val="ListParagraph"/>
        <w:numPr>
          <w:ilvl w:val="0"/>
          <w:numId w:val="15"/>
        </w:numPr>
        <w:rPr>
          <w:rFonts w:cs="Arial"/>
        </w:rPr>
      </w:pPr>
      <w:r w:rsidRPr="00C92CFE">
        <w:rPr>
          <w:rFonts w:cs="Arial"/>
        </w:rPr>
        <w:t xml:space="preserve">To work </w:t>
      </w:r>
      <w:proofErr w:type="gramStart"/>
      <w:r w:rsidRPr="00C92CFE">
        <w:rPr>
          <w:rFonts w:cs="Arial"/>
        </w:rPr>
        <w:t>at all times</w:t>
      </w:r>
      <w:proofErr w:type="gramEnd"/>
      <w:r w:rsidRPr="00C92CFE">
        <w:rPr>
          <w:rFonts w:cs="Arial"/>
        </w:rPr>
        <w:t xml:space="preserve"> in line with the union’s aims and objectives on equality.</w:t>
      </w:r>
    </w:p>
    <w:p w14:paraId="0A359F5B" w14:textId="77777777" w:rsidR="006F4BCF" w:rsidRDefault="006F4BCF" w:rsidP="006F4BCF">
      <w:pPr>
        <w:rPr>
          <w:rFonts w:cs="Arial"/>
        </w:rPr>
      </w:pPr>
    </w:p>
    <w:p w14:paraId="0A359F5C" w14:textId="77777777" w:rsidR="006F4BCF" w:rsidRDefault="006F4BCF" w:rsidP="006F4BCF">
      <w:pPr>
        <w:rPr>
          <w:rFonts w:cs="Arial"/>
        </w:rPr>
      </w:pPr>
    </w:p>
    <w:p w14:paraId="0A359F5D" w14:textId="77777777" w:rsidR="006F4BCF" w:rsidRDefault="006F4BCF" w:rsidP="006F4BCF">
      <w:pPr>
        <w:rPr>
          <w:rFonts w:cs="Arial"/>
          <w:b/>
          <w:sz w:val="22"/>
          <w:szCs w:val="22"/>
        </w:rPr>
      </w:pPr>
    </w:p>
    <w:p w14:paraId="0A359F5E" w14:textId="77777777" w:rsidR="006F4BCF" w:rsidRDefault="006F4BCF" w:rsidP="00AA3114">
      <w:pPr>
        <w:ind w:left="360"/>
        <w:jc w:val="center"/>
        <w:rPr>
          <w:rFonts w:cs="Arial"/>
          <w:b/>
          <w:sz w:val="22"/>
          <w:szCs w:val="22"/>
        </w:rPr>
      </w:pPr>
    </w:p>
    <w:p w14:paraId="0A359F5F" w14:textId="77777777" w:rsidR="00C92CFE" w:rsidRDefault="00C92CFE" w:rsidP="00AA3114">
      <w:pPr>
        <w:ind w:left="360"/>
        <w:jc w:val="center"/>
        <w:rPr>
          <w:rFonts w:cs="Arial"/>
          <w:b/>
          <w:sz w:val="22"/>
          <w:szCs w:val="22"/>
        </w:rPr>
      </w:pPr>
    </w:p>
    <w:p w14:paraId="0A359F60" w14:textId="77777777" w:rsidR="00C92CFE" w:rsidRDefault="00C92CFE" w:rsidP="00AA3114">
      <w:pPr>
        <w:ind w:left="360"/>
        <w:jc w:val="center"/>
        <w:rPr>
          <w:rFonts w:cs="Arial"/>
          <w:b/>
          <w:sz w:val="22"/>
          <w:szCs w:val="22"/>
        </w:rPr>
      </w:pPr>
    </w:p>
    <w:p w14:paraId="0A359F61" w14:textId="77777777" w:rsidR="00C92CFE" w:rsidRDefault="00C92CFE" w:rsidP="00AA3114">
      <w:pPr>
        <w:ind w:left="360"/>
        <w:jc w:val="center"/>
        <w:rPr>
          <w:rFonts w:cs="Arial"/>
          <w:b/>
          <w:sz w:val="22"/>
          <w:szCs w:val="22"/>
        </w:rPr>
      </w:pPr>
    </w:p>
    <w:p w14:paraId="0A359F62" w14:textId="77777777" w:rsidR="00C92CFE" w:rsidRDefault="00C92CFE" w:rsidP="00AA3114">
      <w:pPr>
        <w:ind w:left="360"/>
        <w:jc w:val="center"/>
        <w:rPr>
          <w:rFonts w:cs="Arial"/>
          <w:b/>
          <w:sz w:val="22"/>
          <w:szCs w:val="22"/>
        </w:rPr>
      </w:pPr>
    </w:p>
    <w:p w14:paraId="0A359F63" w14:textId="77777777" w:rsidR="00C92CFE" w:rsidRDefault="00C92CFE" w:rsidP="00AA3114">
      <w:pPr>
        <w:ind w:left="360"/>
        <w:jc w:val="center"/>
        <w:rPr>
          <w:rFonts w:cs="Arial"/>
          <w:b/>
          <w:sz w:val="22"/>
          <w:szCs w:val="22"/>
        </w:rPr>
      </w:pPr>
    </w:p>
    <w:p w14:paraId="0A359F64" w14:textId="77777777" w:rsidR="00C92CFE" w:rsidRDefault="00C92CFE" w:rsidP="00AA3114">
      <w:pPr>
        <w:ind w:left="360"/>
        <w:jc w:val="center"/>
        <w:rPr>
          <w:rFonts w:cs="Arial"/>
          <w:b/>
          <w:sz w:val="22"/>
          <w:szCs w:val="22"/>
        </w:rPr>
      </w:pPr>
    </w:p>
    <w:p w14:paraId="0A359F65" w14:textId="77777777" w:rsidR="00C92CFE" w:rsidRDefault="00C92CFE" w:rsidP="00AA3114">
      <w:pPr>
        <w:ind w:left="360"/>
        <w:jc w:val="center"/>
        <w:rPr>
          <w:rFonts w:cs="Arial"/>
          <w:b/>
          <w:sz w:val="22"/>
          <w:szCs w:val="22"/>
        </w:rPr>
      </w:pPr>
    </w:p>
    <w:p w14:paraId="0A359F66" w14:textId="77777777" w:rsidR="00C92CFE" w:rsidRDefault="00C92CFE" w:rsidP="00AA3114">
      <w:pPr>
        <w:ind w:left="360"/>
        <w:jc w:val="center"/>
        <w:rPr>
          <w:rFonts w:cs="Arial"/>
          <w:b/>
          <w:sz w:val="22"/>
          <w:szCs w:val="22"/>
        </w:rPr>
      </w:pPr>
    </w:p>
    <w:p w14:paraId="0A359F67" w14:textId="77777777" w:rsidR="00C92CFE" w:rsidRDefault="00C92CFE" w:rsidP="00AA3114">
      <w:pPr>
        <w:ind w:left="360"/>
        <w:jc w:val="center"/>
        <w:rPr>
          <w:rFonts w:cs="Arial"/>
          <w:b/>
          <w:sz w:val="22"/>
          <w:szCs w:val="22"/>
        </w:rPr>
      </w:pPr>
    </w:p>
    <w:p w14:paraId="0A359F68" w14:textId="77777777" w:rsidR="00C92CFE" w:rsidRDefault="00C92CFE" w:rsidP="00AA3114">
      <w:pPr>
        <w:ind w:left="360"/>
        <w:jc w:val="center"/>
        <w:rPr>
          <w:rFonts w:cs="Arial"/>
          <w:b/>
          <w:sz w:val="22"/>
          <w:szCs w:val="22"/>
        </w:rPr>
      </w:pPr>
    </w:p>
    <w:p w14:paraId="0A359F69" w14:textId="77777777" w:rsidR="00C92CFE" w:rsidRDefault="00C92CFE" w:rsidP="00AA3114">
      <w:pPr>
        <w:ind w:left="360"/>
        <w:jc w:val="center"/>
        <w:rPr>
          <w:rFonts w:cs="Arial"/>
          <w:b/>
          <w:sz w:val="22"/>
          <w:szCs w:val="22"/>
        </w:rPr>
      </w:pPr>
    </w:p>
    <w:p w14:paraId="0A359F6A" w14:textId="77777777" w:rsidR="00C92CFE" w:rsidRDefault="00C92CFE" w:rsidP="00AA3114">
      <w:pPr>
        <w:ind w:left="360"/>
        <w:jc w:val="center"/>
        <w:rPr>
          <w:rFonts w:cs="Arial"/>
          <w:b/>
          <w:sz w:val="22"/>
          <w:szCs w:val="22"/>
        </w:rPr>
      </w:pPr>
    </w:p>
    <w:p w14:paraId="0A359F6B" w14:textId="77777777" w:rsidR="00C92CFE" w:rsidRDefault="00C92CFE" w:rsidP="00AA3114">
      <w:pPr>
        <w:ind w:left="360"/>
        <w:jc w:val="center"/>
        <w:rPr>
          <w:rFonts w:cs="Arial"/>
          <w:b/>
          <w:sz w:val="22"/>
          <w:szCs w:val="22"/>
        </w:rPr>
      </w:pPr>
    </w:p>
    <w:p w14:paraId="0A359F6C" w14:textId="77777777" w:rsidR="00C92CFE" w:rsidRDefault="00C92CFE" w:rsidP="00AA3114">
      <w:pPr>
        <w:ind w:left="360"/>
        <w:jc w:val="center"/>
        <w:rPr>
          <w:rFonts w:cs="Arial"/>
          <w:b/>
          <w:sz w:val="22"/>
          <w:szCs w:val="22"/>
        </w:rPr>
      </w:pPr>
    </w:p>
    <w:p w14:paraId="0A359F6D" w14:textId="77777777" w:rsidR="00C92CFE" w:rsidRDefault="00C92CFE" w:rsidP="00AA3114">
      <w:pPr>
        <w:ind w:left="360"/>
        <w:jc w:val="center"/>
        <w:rPr>
          <w:rFonts w:cs="Arial"/>
          <w:b/>
          <w:sz w:val="22"/>
          <w:szCs w:val="22"/>
        </w:rPr>
      </w:pPr>
    </w:p>
    <w:p w14:paraId="0A359F6E" w14:textId="77777777" w:rsidR="00C92CFE" w:rsidRDefault="00C92CFE" w:rsidP="00AA3114">
      <w:pPr>
        <w:ind w:left="360"/>
        <w:jc w:val="center"/>
        <w:rPr>
          <w:rFonts w:cs="Arial"/>
          <w:b/>
          <w:sz w:val="22"/>
          <w:szCs w:val="22"/>
        </w:rPr>
      </w:pPr>
    </w:p>
    <w:p w14:paraId="0A359F6F" w14:textId="77777777" w:rsidR="00C92CFE" w:rsidRDefault="00C92CFE" w:rsidP="00AA3114">
      <w:pPr>
        <w:ind w:left="360"/>
        <w:jc w:val="center"/>
        <w:rPr>
          <w:rFonts w:cs="Arial"/>
          <w:b/>
          <w:sz w:val="22"/>
          <w:szCs w:val="22"/>
        </w:rPr>
      </w:pPr>
    </w:p>
    <w:p w14:paraId="0A359F70" w14:textId="77777777" w:rsidR="00C92CFE" w:rsidRDefault="00C92CFE" w:rsidP="00AA3114">
      <w:pPr>
        <w:ind w:left="360"/>
        <w:jc w:val="center"/>
        <w:rPr>
          <w:rFonts w:cs="Arial"/>
          <w:b/>
          <w:sz w:val="22"/>
          <w:szCs w:val="22"/>
        </w:rPr>
      </w:pPr>
    </w:p>
    <w:p w14:paraId="0A359F71" w14:textId="77777777" w:rsidR="00C92CFE" w:rsidRDefault="00C92CFE" w:rsidP="00AA3114">
      <w:pPr>
        <w:ind w:left="360"/>
        <w:jc w:val="center"/>
        <w:rPr>
          <w:rFonts w:cs="Arial"/>
          <w:b/>
          <w:sz w:val="22"/>
          <w:szCs w:val="22"/>
        </w:rPr>
      </w:pPr>
    </w:p>
    <w:p w14:paraId="0A359F72" w14:textId="77777777" w:rsidR="00C92CFE" w:rsidRDefault="00C92CFE" w:rsidP="00AA3114">
      <w:pPr>
        <w:ind w:left="360"/>
        <w:jc w:val="center"/>
        <w:rPr>
          <w:rFonts w:cs="Arial"/>
          <w:b/>
          <w:sz w:val="22"/>
          <w:szCs w:val="22"/>
        </w:rPr>
      </w:pPr>
    </w:p>
    <w:p w14:paraId="0A359F73" w14:textId="77777777" w:rsidR="00C92CFE" w:rsidRDefault="00C92CFE" w:rsidP="00AA3114">
      <w:pPr>
        <w:ind w:left="360"/>
        <w:jc w:val="center"/>
        <w:rPr>
          <w:rFonts w:cs="Arial"/>
          <w:b/>
          <w:sz w:val="22"/>
          <w:szCs w:val="22"/>
        </w:rPr>
      </w:pPr>
    </w:p>
    <w:p w14:paraId="0A359F74" w14:textId="77777777" w:rsidR="00C92CFE" w:rsidRDefault="00C92CFE" w:rsidP="00AA3114">
      <w:pPr>
        <w:ind w:left="360"/>
        <w:jc w:val="center"/>
        <w:rPr>
          <w:rFonts w:cs="Arial"/>
          <w:b/>
          <w:sz w:val="22"/>
          <w:szCs w:val="22"/>
        </w:rPr>
      </w:pPr>
    </w:p>
    <w:p w14:paraId="0A359F75" w14:textId="77777777" w:rsidR="00C92CFE" w:rsidRDefault="00C92CFE" w:rsidP="00AA3114">
      <w:pPr>
        <w:ind w:left="360"/>
        <w:jc w:val="center"/>
        <w:rPr>
          <w:rFonts w:cs="Arial"/>
          <w:b/>
          <w:sz w:val="22"/>
          <w:szCs w:val="22"/>
        </w:rPr>
      </w:pPr>
    </w:p>
    <w:p w14:paraId="0A359F76" w14:textId="77777777" w:rsidR="00C92CFE" w:rsidRDefault="00C92CFE" w:rsidP="00AA3114">
      <w:pPr>
        <w:ind w:left="360"/>
        <w:jc w:val="center"/>
        <w:rPr>
          <w:rFonts w:cs="Arial"/>
          <w:b/>
          <w:sz w:val="22"/>
          <w:szCs w:val="22"/>
        </w:rPr>
      </w:pPr>
    </w:p>
    <w:p w14:paraId="0A359F77" w14:textId="77777777" w:rsidR="00C92CFE" w:rsidRDefault="00C92CFE" w:rsidP="00AA3114">
      <w:pPr>
        <w:ind w:left="360"/>
        <w:jc w:val="center"/>
        <w:rPr>
          <w:rFonts w:cs="Arial"/>
          <w:b/>
          <w:sz w:val="22"/>
          <w:szCs w:val="22"/>
        </w:rPr>
      </w:pPr>
    </w:p>
    <w:p w14:paraId="0A359F78" w14:textId="77777777" w:rsidR="00C92CFE" w:rsidRDefault="00C92CFE" w:rsidP="00AA3114">
      <w:pPr>
        <w:ind w:left="360"/>
        <w:jc w:val="center"/>
        <w:rPr>
          <w:rFonts w:cs="Arial"/>
          <w:b/>
          <w:sz w:val="22"/>
          <w:szCs w:val="22"/>
        </w:rPr>
      </w:pPr>
    </w:p>
    <w:p w14:paraId="0A359F79" w14:textId="77777777" w:rsidR="00C92CFE" w:rsidRDefault="00C92CFE" w:rsidP="00AA3114">
      <w:pPr>
        <w:ind w:left="360"/>
        <w:jc w:val="center"/>
        <w:rPr>
          <w:rFonts w:cs="Arial"/>
          <w:b/>
          <w:sz w:val="22"/>
          <w:szCs w:val="22"/>
        </w:rPr>
      </w:pPr>
    </w:p>
    <w:p w14:paraId="0A359F7A" w14:textId="77777777" w:rsidR="00C92CFE" w:rsidRDefault="00C92CFE" w:rsidP="00AA3114">
      <w:pPr>
        <w:ind w:left="360"/>
        <w:jc w:val="center"/>
        <w:rPr>
          <w:rFonts w:cs="Arial"/>
          <w:b/>
          <w:sz w:val="22"/>
          <w:szCs w:val="22"/>
        </w:rPr>
      </w:pPr>
    </w:p>
    <w:p w14:paraId="0A359F7B" w14:textId="77777777" w:rsidR="00C92CFE" w:rsidRDefault="00C92CFE" w:rsidP="00AA3114">
      <w:pPr>
        <w:ind w:left="360"/>
        <w:jc w:val="center"/>
        <w:rPr>
          <w:rFonts w:cs="Arial"/>
          <w:b/>
          <w:sz w:val="22"/>
          <w:szCs w:val="22"/>
        </w:rPr>
      </w:pPr>
    </w:p>
    <w:p w14:paraId="0A359F7C" w14:textId="77777777" w:rsidR="00C92CFE" w:rsidRDefault="00C92CFE" w:rsidP="00AA3114">
      <w:pPr>
        <w:ind w:left="360"/>
        <w:jc w:val="center"/>
        <w:rPr>
          <w:rFonts w:cs="Arial"/>
          <w:b/>
          <w:sz w:val="22"/>
          <w:szCs w:val="22"/>
        </w:rPr>
      </w:pPr>
    </w:p>
    <w:p w14:paraId="0A359F7D" w14:textId="77777777" w:rsidR="00C92CFE" w:rsidRDefault="00C92CFE" w:rsidP="00AA3114">
      <w:pPr>
        <w:ind w:left="360"/>
        <w:jc w:val="center"/>
        <w:rPr>
          <w:rFonts w:cs="Arial"/>
          <w:b/>
          <w:sz w:val="22"/>
          <w:szCs w:val="22"/>
        </w:rPr>
      </w:pPr>
    </w:p>
    <w:p w14:paraId="0A359F7E" w14:textId="77777777" w:rsidR="00C92CFE" w:rsidRDefault="00C92CFE" w:rsidP="00AA3114">
      <w:pPr>
        <w:ind w:left="360"/>
        <w:jc w:val="center"/>
        <w:rPr>
          <w:rFonts w:cs="Arial"/>
          <w:b/>
          <w:sz w:val="22"/>
          <w:szCs w:val="22"/>
        </w:rPr>
      </w:pPr>
    </w:p>
    <w:p w14:paraId="0A359F7F" w14:textId="77777777" w:rsidR="00C92CFE" w:rsidRDefault="00C92CFE" w:rsidP="00AA3114">
      <w:pPr>
        <w:ind w:left="360"/>
        <w:jc w:val="center"/>
        <w:rPr>
          <w:rFonts w:cs="Arial"/>
          <w:b/>
          <w:sz w:val="22"/>
          <w:szCs w:val="22"/>
        </w:rPr>
      </w:pPr>
    </w:p>
    <w:p w14:paraId="0A359F80" w14:textId="77777777" w:rsidR="00C92CFE" w:rsidRDefault="00C92CFE" w:rsidP="00AA3114">
      <w:pPr>
        <w:ind w:left="360"/>
        <w:jc w:val="center"/>
        <w:rPr>
          <w:rFonts w:cs="Arial"/>
          <w:b/>
          <w:sz w:val="22"/>
          <w:szCs w:val="22"/>
        </w:rPr>
      </w:pPr>
    </w:p>
    <w:p w14:paraId="0A359F81" w14:textId="77777777" w:rsidR="00C92CFE" w:rsidRDefault="00C92CFE" w:rsidP="00AA3114">
      <w:pPr>
        <w:ind w:left="360"/>
        <w:jc w:val="center"/>
        <w:rPr>
          <w:rFonts w:cs="Arial"/>
          <w:b/>
          <w:sz w:val="22"/>
          <w:szCs w:val="22"/>
        </w:rPr>
      </w:pPr>
    </w:p>
    <w:p w14:paraId="0A359F82" w14:textId="77777777" w:rsidR="00C92CFE" w:rsidRDefault="00C92CFE" w:rsidP="00AA3114">
      <w:pPr>
        <w:ind w:left="360"/>
        <w:jc w:val="center"/>
        <w:rPr>
          <w:rFonts w:cs="Arial"/>
          <w:b/>
          <w:sz w:val="22"/>
          <w:szCs w:val="22"/>
        </w:rPr>
      </w:pPr>
    </w:p>
    <w:p w14:paraId="0A359F83" w14:textId="77777777" w:rsidR="00C92CFE" w:rsidRDefault="00C92CFE" w:rsidP="00AA3114">
      <w:pPr>
        <w:ind w:left="360"/>
        <w:jc w:val="center"/>
        <w:rPr>
          <w:rFonts w:cs="Arial"/>
          <w:b/>
          <w:sz w:val="22"/>
          <w:szCs w:val="22"/>
        </w:rPr>
      </w:pPr>
    </w:p>
    <w:p w14:paraId="0A359F84" w14:textId="77777777" w:rsidR="00C92CFE" w:rsidRDefault="00C92CFE" w:rsidP="00AA3114">
      <w:pPr>
        <w:ind w:left="360"/>
        <w:jc w:val="center"/>
        <w:rPr>
          <w:rFonts w:cs="Arial"/>
          <w:b/>
          <w:sz w:val="22"/>
          <w:szCs w:val="22"/>
        </w:rPr>
      </w:pPr>
    </w:p>
    <w:p w14:paraId="0A359F85" w14:textId="77777777" w:rsidR="00C92CFE" w:rsidRDefault="00C92CFE" w:rsidP="00AA3114">
      <w:pPr>
        <w:ind w:left="360"/>
        <w:jc w:val="center"/>
        <w:rPr>
          <w:rFonts w:cs="Arial"/>
          <w:b/>
          <w:sz w:val="22"/>
          <w:szCs w:val="22"/>
        </w:rPr>
      </w:pPr>
    </w:p>
    <w:p w14:paraId="0A359F86" w14:textId="77777777" w:rsidR="00C92CFE" w:rsidRDefault="00C92CFE" w:rsidP="00AA3114">
      <w:pPr>
        <w:ind w:left="360"/>
        <w:jc w:val="center"/>
        <w:rPr>
          <w:rFonts w:cs="Arial"/>
          <w:b/>
          <w:sz w:val="22"/>
          <w:szCs w:val="22"/>
        </w:rPr>
      </w:pPr>
    </w:p>
    <w:p w14:paraId="0A359F87" w14:textId="77777777" w:rsidR="00C92CFE" w:rsidRDefault="00C92CFE" w:rsidP="00AA3114">
      <w:pPr>
        <w:ind w:left="360"/>
        <w:jc w:val="center"/>
        <w:rPr>
          <w:rFonts w:cs="Arial"/>
          <w:b/>
          <w:sz w:val="22"/>
          <w:szCs w:val="22"/>
        </w:rPr>
      </w:pPr>
    </w:p>
    <w:p w14:paraId="0A359F88" w14:textId="77777777" w:rsidR="006F4BCF" w:rsidRDefault="006F4BCF" w:rsidP="00AA3114">
      <w:pPr>
        <w:ind w:left="360"/>
        <w:jc w:val="center"/>
        <w:rPr>
          <w:rFonts w:cs="Arial"/>
          <w:b/>
          <w:sz w:val="22"/>
          <w:szCs w:val="22"/>
        </w:rPr>
      </w:pPr>
    </w:p>
    <w:p w14:paraId="0A359F89" w14:textId="77777777" w:rsidR="00C92CFE" w:rsidRDefault="00C92CFE" w:rsidP="00AA3114">
      <w:pPr>
        <w:ind w:left="360"/>
        <w:jc w:val="center"/>
        <w:rPr>
          <w:rFonts w:cs="Arial"/>
          <w:b/>
          <w:sz w:val="22"/>
          <w:szCs w:val="22"/>
        </w:rPr>
      </w:pPr>
    </w:p>
    <w:p w14:paraId="0A359F8A" w14:textId="77777777" w:rsidR="00C92CFE" w:rsidRPr="006F4BCF" w:rsidRDefault="00C92CFE" w:rsidP="00C92CFE">
      <w:pPr>
        <w:pStyle w:val="Heading1"/>
        <w:spacing w:before="0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6F4BCF">
        <w:rPr>
          <w:rFonts w:ascii="Arial" w:hAnsi="Arial" w:cs="Arial"/>
          <w:color w:val="000000" w:themeColor="text1"/>
          <w:sz w:val="24"/>
          <w:szCs w:val="24"/>
        </w:rPr>
        <w:t>UNISON</w:t>
      </w:r>
    </w:p>
    <w:p w14:paraId="0A359F8B" w14:textId="77777777" w:rsidR="00C92CFE" w:rsidRPr="006F4BCF" w:rsidRDefault="00C92CFE" w:rsidP="00C92CFE">
      <w:pPr>
        <w:rPr>
          <w:rFonts w:cs="Arial"/>
          <w:color w:val="000000" w:themeColor="text1"/>
        </w:rPr>
      </w:pPr>
    </w:p>
    <w:p w14:paraId="0A359F8C" w14:textId="77777777" w:rsidR="00C92CFE" w:rsidRPr="006F4BCF" w:rsidRDefault="00C92CFE" w:rsidP="00C92CFE">
      <w:pPr>
        <w:pStyle w:val="Heading1"/>
        <w:spacing w:before="0"/>
        <w:jc w:val="center"/>
        <w:rPr>
          <w:rFonts w:ascii="Arial" w:hAnsi="Arial" w:cs="Arial"/>
          <w:b w:val="0"/>
          <w:color w:val="000000" w:themeColor="text1"/>
          <w:sz w:val="24"/>
          <w:szCs w:val="24"/>
          <w:u w:val="single"/>
        </w:rPr>
      </w:pPr>
      <w:r w:rsidRPr="006F4BCF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MEMBER LIAISON CO-ORDINATOR </w:t>
      </w:r>
    </w:p>
    <w:p w14:paraId="0A359F8D" w14:textId="77777777" w:rsidR="00C92CFE" w:rsidRPr="00FF1FAF" w:rsidRDefault="00C92CFE" w:rsidP="00C92CFE">
      <w:pPr>
        <w:pStyle w:val="Heading1"/>
        <w:spacing w:before="0"/>
        <w:jc w:val="center"/>
        <w:rPr>
          <w:rFonts w:ascii="Arial" w:hAnsi="Arial" w:cs="Arial"/>
          <w:b w:val="0"/>
          <w:color w:val="000000" w:themeColor="text1"/>
          <w:sz w:val="24"/>
          <w:szCs w:val="24"/>
          <w:u w:val="single"/>
        </w:rPr>
      </w:pPr>
      <w:r w:rsidRPr="00FF1FAF">
        <w:rPr>
          <w:rFonts w:ascii="Arial" w:hAnsi="Arial" w:cs="Arial"/>
          <w:color w:val="000000" w:themeColor="text1"/>
          <w:sz w:val="24"/>
          <w:szCs w:val="24"/>
          <w:u w:val="single"/>
        </w:rPr>
        <w:t>MEMBER LIAISON UNIT</w:t>
      </w:r>
    </w:p>
    <w:p w14:paraId="0A359F8E" w14:textId="34CDD01A" w:rsidR="00C92CFE" w:rsidRPr="00187BD4" w:rsidRDefault="00C92CFE" w:rsidP="00C92CFE">
      <w:pPr>
        <w:jc w:val="center"/>
        <w:rPr>
          <w:rFonts w:cs="Arial"/>
          <w:b/>
          <w:u w:val="single"/>
        </w:rPr>
      </w:pPr>
      <w:r w:rsidRPr="00FF1FAF">
        <w:rPr>
          <w:rFonts w:cs="Arial"/>
          <w:b/>
          <w:u w:val="single"/>
        </w:rPr>
        <w:t>REF: EXO/</w:t>
      </w:r>
      <w:r w:rsidR="00FF1FAF" w:rsidRPr="00FF1FAF">
        <w:rPr>
          <w:rFonts w:cs="Arial"/>
          <w:b/>
          <w:u w:val="single"/>
        </w:rPr>
        <w:t>13/</w:t>
      </w:r>
      <w:r w:rsidRPr="00FF1FAF">
        <w:rPr>
          <w:rFonts w:cs="Arial"/>
          <w:b/>
          <w:u w:val="single"/>
        </w:rPr>
        <w:t>1</w:t>
      </w:r>
      <w:r w:rsidR="00230293" w:rsidRPr="00FF1FAF">
        <w:rPr>
          <w:rFonts w:cs="Arial"/>
          <w:b/>
          <w:u w:val="single"/>
        </w:rPr>
        <w:t>4</w:t>
      </w:r>
    </w:p>
    <w:p w14:paraId="0A359F8F" w14:textId="77777777" w:rsidR="00AA3114" w:rsidRPr="00CA09BB" w:rsidRDefault="00AA3114" w:rsidP="00AA3114">
      <w:pPr>
        <w:rPr>
          <w:rFonts w:cs="Arial"/>
          <w:b/>
          <w:sz w:val="22"/>
          <w:szCs w:val="22"/>
        </w:rPr>
      </w:pPr>
    </w:p>
    <w:p w14:paraId="0A359F90" w14:textId="77777777" w:rsidR="00AA3114" w:rsidRDefault="00AA3114" w:rsidP="00AA3114">
      <w:pPr>
        <w:rPr>
          <w:rFonts w:cs="Arial"/>
          <w:b/>
        </w:rPr>
      </w:pPr>
      <w:r w:rsidRPr="00180DDA">
        <w:rPr>
          <w:rFonts w:cs="Arial"/>
          <w:b/>
        </w:rPr>
        <w:t>PERSON SPECIFICATION AND SELECTION CRITERIA</w:t>
      </w:r>
    </w:p>
    <w:p w14:paraId="0A359F91" w14:textId="77777777" w:rsidR="00180DDA" w:rsidRPr="00180DDA" w:rsidRDefault="00180DDA" w:rsidP="00AA3114">
      <w:pPr>
        <w:rPr>
          <w:rFonts w:cs="Arial"/>
          <w:b/>
        </w:rPr>
      </w:pPr>
    </w:p>
    <w:p w14:paraId="0A359F92" w14:textId="77777777" w:rsidR="00AA3114" w:rsidRPr="00180DDA" w:rsidRDefault="00AA3114" w:rsidP="00AA3114">
      <w:pPr>
        <w:pStyle w:val="CommentText"/>
        <w:rPr>
          <w:rFonts w:ascii="Arial" w:hAnsi="Arial" w:cs="Arial"/>
          <w:sz w:val="24"/>
          <w:szCs w:val="24"/>
        </w:rPr>
      </w:pPr>
      <w:r w:rsidRPr="00180DDA">
        <w:rPr>
          <w:rFonts w:ascii="Arial" w:hAnsi="Arial" w:cs="Arial"/>
          <w:sz w:val="24"/>
          <w:szCs w:val="24"/>
        </w:rPr>
        <w:t xml:space="preserve">UNISON is an equal opportunities employer, committed to providing equal opportunities regardless of race or ethnic origin, gender identity, family situation, sexual orientation, disability, religion or age.  This person specification </w:t>
      </w:r>
      <w:r w:rsidR="00C13E12" w:rsidRPr="00180DDA">
        <w:rPr>
          <w:rFonts w:ascii="Arial" w:hAnsi="Arial" w:cs="Arial"/>
          <w:sz w:val="24"/>
          <w:szCs w:val="24"/>
        </w:rPr>
        <w:t>is designed to help members of interviewing p</w:t>
      </w:r>
      <w:r w:rsidR="00180DDA">
        <w:rPr>
          <w:rFonts w:ascii="Arial" w:hAnsi="Arial" w:cs="Arial"/>
          <w:sz w:val="24"/>
          <w:szCs w:val="24"/>
        </w:rPr>
        <w:t>anel</w:t>
      </w:r>
      <w:r w:rsidRPr="00180DDA">
        <w:rPr>
          <w:rFonts w:ascii="Arial" w:hAnsi="Arial" w:cs="Arial"/>
          <w:sz w:val="24"/>
          <w:szCs w:val="24"/>
        </w:rPr>
        <w:t xml:space="preserve"> judge the qualities of interviewees in a systematic and consistent way and in accordance with UNISON’s equal opportunities policy.  It is given to all job applicants for information.</w:t>
      </w:r>
    </w:p>
    <w:p w14:paraId="0A359F93" w14:textId="77777777" w:rsidR="00AA3114" w:rsidRPr="00CA09BB" w:rsidRDefault="00AA3114" w:rsidP="00AA3114">
      <w:pPr>
        <w:pStyle w:val="CommentText"/>
        <w:rPr>
          <w:rFonts w:ascii="Arial" w:hAnsi="Arial" w:cs="Arial"/>
          <w:sz w:val="22"/>
          <w:szCs w:val="22"/>
        </w:rPr>
      </w:pPr>
    </w:p>
    <w:p w14:paraId="0A359F94" w14:textId="77777777" w:rsidR="00AA3114" w:rsidRPr="00CA09BB" w:rsidRDefault="00AA3114" w:rsidP="00AA3114">
      <w:pPr>
        <w:pStyle w:val="CommentText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14:paraId="0A359F95" w14:textId="77777777" w:rsidR="00AA3114" w:rsidRPr="00180DDA" w:rsidRDefault="00AA3114" w:rsidP="00AA3114">
      <w:pPr>
        <w:pStyle w:val="CommentText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180DDA">
        <w:rPr>
          <w:rFonts w:ascii="Arial" w:hAnsi="Arial" w:cs="Arial"/>
          <w:b/>
          <w:sz w:val="24"/>
          <w:szCs w:val="24"/>
          <w:u w:val="single"/>
          <w:lang w:val="en-GB"/>
        </w:rPr>
        <w:t>Assessment code</w:t>
      </w:r>
    </w:p>
    <w:p w14:paraId="0A359F96" w14:textId="77777777" w:rsidR="00AA3114" w:rsidRPr="00180DDA" w:rsidRDefault="00AA3114" w:rsidP="00AA3114">
      <w:pPr>
        <w:pStyle w:val="CommentText"/>
        <w:rPr>
          <w:rFonts w:ascii="Arial" w:hAnsi="Arial" w:cs="Arial"/>
          <w:b/>
          <w:sz w:val="24"/>
          <w:szCs w:val="24"/>
          <w:lang w:val="en-GB"/>
        </w:rPr>
      </w:pPr>
    </w:p>
    <w:p w14:paraId="0A359F97" w14:textId="77777777" w:rsidR="00AA3114" w:rsidRPr="00180DDA" w:rsidRDefault="00AA3114" w:rsidP="00AA3114">
      <w:pPr>
        <w:pStyle w:val="CommentText"/>
        <w:rPr>
          <w:rFonts w:ascii="Arial" w:hAnsi="Arial" w:cs="Arial"/>
          <w:b/>
          <w:sz w:val="24"/>
          <w:szCs w:val="24"/>
          <w:lang w:val="en-GB"/>
        </w:rPr>
      </w:pPr>
      <w:r w:rsidRPr="00180DDA">
        <w:rPr>
          <w:rFonts w:ascii="Arial" w:hAnsi="Arial" w:cs="Arial"/>
          <w:b/>
          <w:sz w:val="24"/>
          <w:szCs w:val="24"/>
          <w:lang w:val="en-GB"/>
        </w:rPr>
        <w:t>A – application</w:t>
      </w:r>
    </w:p>
    <w:p w14:paraId="0A359F98" w14:textId="77777777" w:rsidR="00AA3114" w:rsidRPr="00180DDA" w:rsidRDefault="00AA3114" w:rsidP="00AA3114">
      <w:pPr>
        <w:pStyle w:val="CommentText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180DDA">
        <w:rPr>
          <w:rFonts w:ascii="Arial" w:hAnsi="Arial" w:cs="Arial"/>
          <w:b/>
          <w:sz w:val="24"/>
          <w:szCs w:val="24"/>
          <w:lang w:val="en-GB"/>
        </w:rPr>
        <w:t>As– assessment</w:t>
      </w:r>
    </w:p>
    <w:p w14:paraId="0A359F99" w14:textId="77777777" w:rsidR="00AA3114" w:rsidRPr="00180DDA" w:rsidRDefault="00AA3114" w:rsidP="00AA3114">
      <w:pPr>
        <w:pStyle w:val="CommentText"/>
        <w:rPr>
          <w:rFonts w:ascii="Arial" w:hAnsi="Arial" w:cs="Arial"/>
          <w:b/>
          <w:sz w:val="24"/>
          <w:szCs w:val="24"/>
          <w:lang w:val="en-GB"/>
        </w:rPr>
      </w:pPr>
      <w:r w:rsidRPr="00180DDA">
        <w:rPr>
          <w:rFonts w:ascii="Arial" w:hAnsi="Arial" w:cs="Arial"/>
          <w:b/>
          <w:sz w:val="24"/>
          <w:szCs w:val="24"/>
          <w:lang w:val="en-GB"/>
        </w:rPr>
        <w:t>PI – panel interview</w:t>
      </w:r>
    </w:p>
    <w:p w14:paraId="0A359F9A" w14:textId="77777777" w:rsidR="00AA3114" w:rsidRPr="00CA09BB" w:rsidRDefault="00AA3114" w:rsidP="00AA3114">
      <w:pPr>
        <w:pStyle w:val="CommentText"/>
        <w:rPr>
          <w:rFonts w:ascii="Arial" w:hAnsi="Arial" w:cs="Arial"/>
          <w:sz w:val="22"/>
          <w:szCs w:val="22"/>
          <w:lang w:val="en-GB"/>
        </w:rPr>
      </w:pPr>
    </w:p>
    <w:tbl>
      <w:tblPr>
        <w:tblW w:w="9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5495"/>
        <w:gridCol w:w="1768"/>
      </w:tblGrid>
      <w:tr w:rsidR="00AA3114" w:rsidRPr="00180DDA" w14:paraId="0A359F9F" w14:textId="77777777" w:rsidTr="001D3888">
        <w:tc>
          <w:tcPr>
            <w:tcW w:w="2268" w:type="dxa"/>
          </w:tcPr>
          <w:p w14:paraId="0A359F9B" w14:textId="77777777" w:rsidR="00AA3114" w:rsidRPr="00180DDA" w:rsidRDefault="00AA3114" w:rsidP="001D3888">
            <w:pPr>
              <w:pStyle w:val="CommentText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180DDA">
              <w:rPr>
                <w:rFonts w:ascii="Arial" w:hAnsi="Arial" w:cs="Arial"/>
                <w:b/>
                <w:sz w:val="24"/>
                <w:szCs w:val="24"/>
                <w:lang w:val="en-GB"/>
              </w:rPr>
              <w:t>Heading</w:t>
            </w:r>
          </w:p>
        </w:tc>
        <w:tc>
          <w:tcPr>
            <w:tcW w:w="5495" w:type="dxa"/>
          </w:tcPr>
          <w:p w14:paraId="0A359F9C" w14:textId="77777777" w:rsidR="00AA3114" w:rsidRPr="00180DDA" w:rsidRDefault="00AA3114" w:rsidP="001D3888">
            <w:pPr>
              <w:pStyle w:val="CommentText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180DDA">
              <w:rPr>
                <w:rFonts w:ascii="Arial" w:hAnsi="Arial" w:cs="Arial"/>
                <w:b/>
                <w:sz w:val="24"/>
                <w:szCs w:val="24"/>
                <w:lang w:val="en-GB"/>
              </w:rPr>
              <w:t>Selection criteria</w:t>
            </w:r>
          </w:p>
        </w:tc>
        <w:tc>
          <w:tcPr>
            <w:tcW w:w="1768" w:type="dxa"/>
          </w:tcPr>
          <w:p w14:paraId="0A359F9D" w14:textId="77777777" w:rsidR="00AA3114" w:rsidRPr="00180DDA" w:rsidRDefault="00AA3114" w:rsidP="001D3888">
            <w:pPr>
              <w:pStyle w:val="CommentText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180DDA">
              <w:rPr>
                <w:rFonts w:ascii="Arial" w:hAnsi="Arial" w:cs="Arial"/>
                <w:b/>
                <w:sz w:val="24"/>
                <w:szCs w:val="24"/>
                <w:lang w:val="en-GB"/>
              </w:rPr>
              <w:t>Assessment</w:t>
            </w:r>
          </w:p>
          <w:p w14:paraId="0A359F9E" w14:textId="77777777" w:rsidR="00AA3114" w:rsidRPr="00180DDA" w:rsidRDefault="00AA3114" w:rsidP="001D3888">
            <w:pPr>
              <w:pStyle w:val="CommentText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AA3114" w:rsidRPr="00180DDA" w14:paraId="0A359FBC" w14:textId="77777777" w:rsidTr="001D3888">
        <w:tc>
          <w:tcPr>
            <w:tcW w:w="2268" w:type="dxa"/>
          </w:tcPr>
          <w:p w14:paraId="0A359FA0" w14:textId="77777777" w:rsidR="00AA3114" w:rsidRPr="00180DDA" w:rsidRDefault="00AA3114" w:rsidP="001D3888">
            <w:pPr>
              <w:pStyle w:val="CommentText"/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80DDA">
              <w:rPr>
                <w:rFonts w:ascii="Arial" w:hAnsi="Arial" w:cs="Arial"/>
                <w:b/>
                <w:sz w:val="24"/>
                <w:szCs w:val="24"/>
                <w:lang w:val="en-GB"/>
              </w:rPr>
              <w:t>1.</w:t>
            </w:r>
            <w:r w:rsidRPr="00180DDA">
              <w:rPr>
                <w:rFonts w:ascii="Arial" w:hAnsi="Arial" w:cs="Arial"/>
                <w:sz w:val="24"/>
                <w:szCs w:val="24"/>
                <w:lang w:val="en-GB"/>
              </w:rPr>
              <w:tab/>
            </w:r>
            <w:r w:rsidR="00F277C9" w:rsidRPr="00180DDA">
              <w:rPr>
                <w:rFonts w:ascii="Arial" w:hAnsi="Arial" w:cs="Arial"/>
                <w:b/>
                <w:sz w:val="24"/>
                <w:szCs w:val="24"/>
                <w:lang w:val="en-GB"/>
              </w:rPr>
              <w:t>Administrative</w:t>
            </w:r>
            <w:r w:rsidRPr="00180DDA">
              <w:rPr>
                <w:rFonts w:ascii="Arial" w:hAnsi="Arial" w:cs="Arial"/>
                <w:b/>
                <w:sz w:val="24"/>
                <w:szCs w:val="24"/>
                <w:lang w:val="en-GB"/>
              </w:rPr>
              <w:br/>
            </w:r>
          </w:p>
          <w:p w14:paraId="0A359FA1" w14:textId="77777777" w:rsidR="00AA3114" w:rsidRPr="00180DDA" w:rsidRDefault="00AA3114" w:rsidP="001D3888">
            <w:pPr>
              <w:pStyle w:val="CommentTex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495" w:type="dxa"/>
          </w:tcPr>
          <w:p w14:paraId="0A359FA2" w14:textId="77777777" w:rsidR="00F277C9" w:rsidRDefault="007562DB" w:rsidP="00180DDA">
            <w:pPr>
              <w:pStyle w:val="CommentText"/>
              <w:numPr>
                <w:ilvl w:val="1"/>
                <w:numId w:val="13"/>
              </w:numPr>
              <w:tabs>
                <w:tab w:val="left" w:pos="426"/>
              </w:tabs>
              <w:ind w:left="426" w:hanging="426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80DDA">
              <w:rPr>
                <w:rFonts w:ascii="Arial" w:hAnsi="Arial" w:cs="Arial"/>
                <w:sz w:val="24"/>
                <w:szCs w:val="24"/>
                <w:lang w:val="en-GB"/>
              </w:rPr>
              <w:t xml:space="preserve">Ability to </w:t>
            </w:r>
            <w:r w:rsidR="00F277C9" w:rsidRPr="00180DDA">
              <w:rPr>
                <w:rFonts w:ascii="Arial" w:hAnsi="Arial" w:cs="Arial"/>
                <w:sz w:val="24"/>
                <w:szCs w:val="24"/>
                <w:lang w:val="en-GB"/>
              </w:rPr>
              <w:t>input retrieve and amend information on databases</w:t>
            </w:r>
            <w:r w:rsidR="009A414A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0A359FA3" w14:textId="77777777" w:rsidR="00180DDA" w:rsidRPr="00180DDA" w:rsidRDefault="00180DDA" w:rsidP="00180DDA">
            <w:pPr>
              <w:pStyle w:val="CommentText"/>
              <w:tabs>
                <w:tab w:val="left" w:pos="426"/>
              </w:tabs>
              <w:ind w:left="426" w:hanging="426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A359FA4" w14:textId="77777777" w:rsidR="00F277C9" w:rsidRDefault="007562DB" w:rsidP="00180DDA">
            <w:pPr>
              <w:pStyle w:val="CommentText"/>
              <w:numPr>
                <w:ilvl w:val="1"/>
                <w:numId w:val="13"/>
              </w:numPr>
              <w:tabs>
                <w:tab w:val="left" w:pos="426"/>
              </w:tabs>
              <w:ind w:left="426" w:hanging="426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80DDA">
              <w:rPr>
                <w:rFonts w:ascii="Arial" w:hAnsi="Arial" w:cs="Arial"/>
                <w:sz w:val="24"/>
                <w:szCs w:val="24"/>
                <w:lang w:val="en-GB"/>
              </w:rPr>
              <w:t xml:space="preserve">Ability to </w:t>
            </w:r>
            <w:r w:rsidR="00F277C9" w:rsidRPr="00180DDA">
              <w:rPr>
                <w:rFonts w:ascii="Arial" w:hAnsi="Arial" w:cs="Arial"/>
                <w:sz w:val="24"/>
                <w:szCs w:val="24"/>
                <w:lang w:val="en-GB"/>
              </w:rPr>
              <w:t>maintain office filing systems</w:t>
            </w:r>
            <w:r w:rsidR="009A414A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0A359FA5" w14:textId="77777777" w:rsidR="00180DDA" w:rsidRPr="00180DDA" w:rsidRDefault="00180DDA" w:rsidP="00180DDA">
            <w:pPr>
              <w:pStyle w:val="CommentText"/>
              <w:tabs>
                <w:tab w:val="left" w:pos="426"/>
              </w:tabs>
              <w:ind w:left="426" w:hanging="426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A359FA6" w14:textId="77777777" w:rsidR="00F277C9" w:rsidRDefault="007562DB" w:rsidP="00180DDA">
            <w:pPr>
              <w:pStyle w:val="CommentText"/>
              <w:numPr>
                <w:ilvl w:val="1"/>
                <w:numId w:val="13"/>
              </w:numPr>
              <w:tabs>
                <w:tab w:val="left" w:pos="426"/>
              </w:tabs>
              <w:ind w:left="426" w:hanging="426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80DDA">
              <w:rPr>
                <w:rFonts w:ascii="Arial" w:hAnsi="Arial" w:cs="Arial"/>
                <w:sz w:val="24"/>
                <w:szCs w:val="24"/>
                <w:lang w:val="en-GB"/>
              </w:rPr>
              <w:t xml:space="preserve">Ability to </w:t>
            </w:r>
            <w:r w:rsidR="00F277C9" w:rsidRPr="00180DDA">
              <w:rPr>
                <w:rFonts w:ascii="Arial" w:hAnsi="Arial" w:cs="Arial"/>
                <w:sz w:val="24"/>
                <w:szCs w:val="24"/>
                <w:lang w:val="en-GB"/>
              </w:rPr>
              <w:t>maintain statistics</w:t>
            </w:r>
            <w:r w:rsidR="009A414A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0A359FA7" w14:textId="77777777" w:rsidR="00180DDA" w:rsidRPr="00180DDA" w:rsidRDefault="00180DDA" w:rsidP="00180DDA">
            <w:pPr>
              <w:pStyle w:val="CommentText"/>
              <w:tabs>
                <w:tab w:val="left" w:pos="426"/>
              </w:tabs>
              <w:ind w:left="426" w:hanging="426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A359FA8" w14:textId="77777777" w:rsidR="00F277C9" w:rsidRDefault="007562DB" w:rsidP="00180DDA">
            <w:pPr>
              <w:pStyle w:val="CommentText"/>
              <w:numPr>
                <w:ilvl w:val="1"/>
                <w:numId w:val="13"/>
              </w:numPr>
              <w:tabs>
                <w:tab w:val="left" w:pos="426"/>
              </w:tabs>
              <w:ind w:left="426" w:hanging="426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80DDA">
              <w:rPr>
                <w:rFonts w:ascii="Arial" w:hAnsi="Arial" w:cs="Arial"/>
                <w:sz w:val="24"/>
                <w:szCs w:val="24"/>
                <w:lang w:val="en-GB"/>
              </w:rPr>
              <w:t xml:space="preserve">Ability to </w:t>
            </w:r>
            <w:r w:rsidR="00F277C9" w:rsidRPr="00180DDA">
              <w:rPr>
                <w:rFonts w:ascii="Arial" w:hAnsi="Arial" w:cs="Arial"/>
                <w:sz w:val="24"/>
                <w:szCs w:val="24"/>
                <w:lang w:val="en-GB"/>
              </w:rPr>
              <w:t>administer committees</w:t>
            </w:r>
            <w:r w:rsidR="009A414A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0A359FA9" w14:textId="77777777" w:rsidR="00180DDA" w:rsidRPr="00180DDA" w:rsidRDefault="00180DDA" w:rsidP="00180DDA">
            <w:pPr>
              <w:pStyle w:val="CommentText"/>
              <w:tabs>
                <w:tab w:val="left" w:pos="426"/>
              </w:tabs>
              <w:ind w:left="426" w:hanging="426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A359FAA" w14:textId="77777777" w:rsidR="00AA3114" w:rsidRDefault="007562DB" w:rsidP="00180DDA">
            <w:pPr>
              <w:pStyle w:val="CommentText"/>
              <w:numPr>
                <w:ilvl w:val="1"/>
                <w:numId w:val="13"/>
              </w:numPr>
              <w:tabs>
                <w:tab w:val="left" w:pos="426"/>
              </w:tabs>
              <w:ind w:left="426" w:hanging="426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80DDA">
              <w:rPr>
                <w:rFonts w:ascii="Arial" w:hAnsi="Arial" w:cs="Arial"/>
                <w:sz w:val="24"/>
                <w:szCs w:val="24"/>
                <w:lang w:val="en-GB"/>
              </w:rPr>
              <w:t xml:space="preserve">Ability to </w:t>
            </w:r>
            <w:r w:rsidR="00F277C9" w:rsidRPr="00180DDA">
              <w:rPr>
                <w:rFonts w:ascii="Arial" w:hAnsi="Arial" w:cs="Arial"/>
                <w:sz w:val="24"/>
                <w:szCs w:val="24"/>
                <w:lang w:val="en-GB"/>
              </w:rPr>
              <w:t xml:space="preserve">use Microsoft Outlook, </w:t>
            </w:r>
            <w:r w:rsidR="00180DDA" w:rsidRPr="00180DDA">
              <w:rPr>
                <w:rFonts w:ascii="Arial" w:hAnsi="Arial" w:cs="Arial"/>
                <w:sz w:val="24"/>
                <w:szCs w:val="24"/>
                <w:lang w:val="en-GB"/>
              </w:rPr>
              <w:t>SharePoint</w:t>
            </w:r>
            <w:r w:rsidR="00F277C9" w:rsidRPr="00180DDA">
              <w:rPr>
                <w:rFonts w:ascii="Arial" w:hAnsi="Arial" w:cs="Arial"/>
                <w:sz w:val="24"/>
                <w:szCs w:val="24"/>
                <w:lang w:val="en-GB"/>
              </w:rPr>
              <w:t>, Word and Excel</w:t>
            </w:r>
            <w:r w:rsidR="009A414A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0A359FAB" w14:textId="77777777" w:rsidR="00180DDA" w:rsidRPr="00180DDA" w:rsidRDefault="00180DDA" w:rsidP="00180DDA">
            <w:pPr>
              <w:pStyle w:val="CommentText"/>
              <w:tabs>
                <w:tab w:val="left" w:pos="426"/>
              </w:tabs>
              <w:ind w:left="426" w:hanging="426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A359FAC" w14:textId="77777777" w:rsidR="007562DB" w:rsidRPr="00180DDA" w:rsidRDefault="007562DB" w:rsidP="00180DDA">
            <w:pPr>
              <w:pStyle w:val="CommentText"/>
              <w:numPr>
                <w:ilvl w:val="1"/>
                <w:numId w:val="13"/>
              </w:numPr>
              <w:tabs>
                <w:tab w:val="left" w:pos="426"/>
              </w:tabs>
              <w:ind w:left="426" w:hanging="426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80DDA">
              <w:rPr>
                <w:rFonts w:ascii="Arial" w:hAnsi="Arial" w:cs="Arial"/>
                <w:sz w:val="24"/>
                <w:szCs w:val="24"/>
                <w:lang w:val="en-GB"/>
              </w:rPr>
              <w:t>Ability to carry our general administrative tasks</w:t>
            </w:r>
            <w:r w:rsidR="009A414A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</w:tc>
        <w:tc>
          <w:tcPr>
            <w:tcW w:w="1768" w:type="dxa"/>
          </w:tcPr>
          <w:p w14:paraId="0A359FAD" w14:textId="77777777" w:rsidR="00AA3114" w:rsidRPr="00180DDA" w:rsidRDefault="00B16A2D" w:rsidP="00180DDA">
            <w:pPr>
              <w:pStyle w:val="CommentTex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80DDA">
              <w:rPr>
                <w:rFonts w:ascii="Arial" w:hAnsi="Arial" w:cs="Arial"/>
                <w:sz w:val="24"/>
                <w:szCs w:val="24"/>
                <w:lang w:val="en-GB"/>
              </w:rPr>
              <w:t>A, PI</w:t>
            </w:r>
          </w:p>
          <w:p w14:paraId="0A359FAE" w14:textId="77777777" w:rsidR="00AA3114" w:rsidRPr="00180DDA" w:rsidRDefault="00AA3114" w:rsidP="001D3888">
            <w:pPr>
              <w:pStyle w:val="CommentText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A359FAF" w14:textId="77777777" w:rsidR="00180DDA" w:rsidRDefault="00180DDA" w:rsidP="00180DDA">
            <w:pPr>
              <w:pStyle w:val="CommentTex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A359FB0" w14:textId="77777777" w:rsidR="00AA3114" w:rsidRPr="00180DDA" w:rsidRDefault="00B16A2D" w:rsidP="00180DDA">
            <w:pPr>
              <w:pStyle w:val="CommentTex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80DDA">
              <w:rPr>
                <w:rFonts w:ascii="Arial" w:hAnsi="Arial" w:cs="Arial"/>
                <w:sz w:val="24"/>
                <w:szCs w:val="24"/>
                <w:lang w:val="en-GB"/>
              </w:rPr>
              <w:t>A, PI</w:t>
            </w:r>
          </w:p>
          <w:p w14:paraId="0A359FB1" w14:textId="77777777" w:rsidR="00180DDA" w:rsidRDefault="00180DDA" w:rsidP="001D3888">
            <w:pPr>
              <w:pStyle w:val="CommentText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A359FB2" w14:textId="77777777" w:rsidR="00AA3114" w:rsidRPr="00180DDA" w:rsidRDefault="00B16A2D" w:rsidP="00180DDA">
            <w:pPr>
              <w:pStyle w:val="CommentTex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80DDA">
              <w:rPr>
                <w:rFonts w:ascii="Arial" w:hAnsi="Arial" w:cs="Arial"/>
                <w:sz w:val="24"/>
                <w:szCs w:val="24"/>
                <w:lang w:val="en-GB"/>
              </w:rPr>
              <w:t>A, PI</w:t>
            </w:r>
          </w:p>
          <w:p w14:paraId="0A359FB3" w14:textId="77777777" w:rsidR="00180DDA" w:rsidRDefault="00180DDA" w:rsidP="001D3888">
            <w:pPr>
              <w:pStyle w:val="CommentText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A359FB4" w14:textId="77777777" w:rsidR="00AA3114" w:rsidRPr="00180DDA" w:rsidRDefault="00B16A2D" w:rsidP="00180DDA">
            <w:pPr>
              <w:pStyle w:val="CommentTex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80DDA">
              <w:rPr>
                <w:rFonts w:ascii="Arial" w:hAnsi="Arial" w:cs="Arial"/>
                <w:sz w:val="24"/>
                <w:szCs w:val="24"/>
                <w:lang w:val="en-GB"/>
              </w:rPr>
              <w:t>A, PI</w:t>
            </w:r>
          </w:p>
          <w:p w14:paraId="0A359FB5" w14:textId="77777777" w:rsidR="00180DDA" w:rsidRDefault="00180DDA" w:rsidP="001D3888">
            <w:pPr>
              <w:pStyle w:val="CommentText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A359FB6" w14:textId="77777777" w:rsidR="00AA3114" w:rsidRPr="00180DDA" w:rsidRDefault="00B16A2D" w:rsidP="00180DDA">
            <w:pPr>
              <w:pStyle w:val="CommentTex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80DDA">
              <w:rPr>
                <w:rFonts w:ascii="Arial" w:hAnsi="Arial" w:cs="Arial"/>
                <w:sz w:val="24"/>
                <w:szCs w:val="24"/>
                <w:lang w:val="en-GB"/>
              </w:rPr>
              <w:t>A, PI</w:t>
            </w:r>
          </w:p>
          <w:p w14:paraId="0A359FB7" w14:textId="77777777" w:rsidR="00180DDA" w:rsidRDefault="00180DDA" w:rsidP="001D3888">
            <w:pPr>
              <w:pStyle w:val="CommentText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A359FB8" w14:textId="77777777" w:rsidR="00180DDA" w:rsidRDefault="00180DDA" w:rsidP="00180DDA">
            <w:pPr>
              <w:pStyle w:val="CommentTex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A359FB9" w14:textId="77777777" w:rsidR="007562DB" w:rsidRPr="00180DDA" w:rsidRDefault="007562DB" w:rsidP="00180DDA">
            <w:pPr>
              <w:pStyle w:val="CommentTex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80DDA">
              <w:rPr>
                <w:rFonts w:ascii="Arial" w:hAnsi="Arial" w:cs="Arial"/>
                <w:sz w:val="24"/>
                <w:szCs w:val="24"/>
                <w:lang w:val="en-GB"/>
              </w:rPr>
              <w:t>A PI</w:t>
            </w:r>
          </w:p>
          <w:p w14:paraId="0A359FBA" w14:textId="77777777" w:rsidR="00AA3114" w:rsidRDefault="00AA3114" w:rsidP="00180DDA">
            <w:pPr>
              <w:pStyle w:val="CommentTex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A359FBB" w14:textId="77777777" w:rsidR="00180DDA" w:rsidRPr="00180DDA" w:rsidRDefault="00180DDA" w:rsidP="00180DDA">
            <w:pPr>
              <w:pStyle w:val="CommentTex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AA3114" w:rsidRPr="00180DDA" w14:paraId="0A359FCD" w14:textId="77777777" w:rsidTr="001D3888">
        <w:tc>
          <w:tcPr>
            <w:tcW w:w="2268" w:type="dxa"/>
          </w:tcPr>
          <w:p w14:paraId="0A359FBD" w14:textId="77777777" w:rsidR="00AA3114" w:rsidRPr="00180DDA" w:rsidRDefault="00AA3114" w:rsidP="001D3888">
            <w:pPr>
              <w:pStyle w:val="CommentText"/>
              <w:tabs>
                <w:tab w:val="left" w:pos="380"/>
              </w:tabs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  <w:r w:rsidRPr="00180DDA">
              <w:rPr>
                <w:rFonts w:ascii="Arial" w:hAnsi="Arial" w:cs="Arial"/>
                <w:b/>
                <w:sz w:val="24"/>
                <w:szCs w:val="24"/>
                <w:lang w:val="en-GB"/>
              </w:rPr>
              <w:t>2.</w:t>
            </w:r>
            <w:r w:rsidR="00F277C9" w:rsidRPr="00180DDA">
              <w:rPr>
                <w:rFonts w:ascii="Arial" w:hAnsi="Arial" w:cs="Arial"/>
                <w:b/>
                <w:sz w:val="24"/>
                <w:szCs w:val="24"/>
                <w:lang w:val="en-GB"/>
              </w:rPr>
              <w:t>Communication</w:t>
            </w:r>
            <w:r w:rsidRPr="00180DDA">
              <w:rPr>
                <w:rFonts w:ascii="Arial" w:hAnsi="Arial" w:cs="Arial"/>
                <w:b/>
                <w:sz w:val="24"/>
                <w:szCs w:val="24"/>
                <w:lang w:val="en-GB"/>
              </w:rPr>
              <w:br/>
            </w:r>
          </w:p>
          <w:p w14:paraId="0A359FBE" w14:textId="77777777" w:rsidR="00AA3114" w:rsidRPr="00180DDA" w:rsidRDefault="00AA3114" w:rsidP="001D3888">
            <w:pPr>
              <w:pStyle w:val="CommentTex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495" w:type="dxa"/>
          </w:tcPr>
          <w:p w14:paraId="0A359FBF" w14:textId="77777777" w:rsidR="00180DDA" w:rsidRDefault="00E72911" w:rsidP="00180DDA">
            <w:pPr>
              <w:pStyle w:val="CommentText"/>
              <w:tabs>
                <w:tab w:val="left" w:pos="565"/>
              </w:tabs>
              <w:ind w:left="426" w:hanging="444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80DDA">
              <w:rPr>
                <w:rFonts w:ascii="Arial" w:hAnsi="Arial" w:cs="Arial"/>
                <w:sz w:val="24"/>
                <w:szCs w:val="24"/>
                <w:lang w:val="en-GB"/>
              </w:rPr>
              <w:t xml:space="preserve">2.1 Ability to communicate with branches, regions and national staff on </w:t>
            </w:r>
            <w:r w:rsidR="007562DB" w:rsidRPr="00180DDA">
              <w:rPr>
                <w:rFonts w:ascii="Arial" w:hAnsi="Arial" w:cs="Arial"/>
                <w:sz w:val="24"/>
                <w:szCs w:val="24"/>
                <w:lang w:val="en-GB"/>
              </w:rPr>
              <w:t xml:space="preserve">detailed matters such as </w:t>
            </w:r>
            <w:r w:rsidRPr="00180DDA">
              <w:rPr>
                <w:rFonts w:ascii="Arial" w:hAnsi="Arial" w:cs="Arial"/>
                <w:sz w:val="24"/>
                <w:szCs w:val="24"/>
                <w:lang w:val="en-GB"/>
              </w:rPr>
              <w:t>complaints, litigation cases and data protection using email, telephone and letter.</w:t>
            </w:r>
          </w:p>
          <w:p w14:paraId="0A359FC0" w14:textId="77777777" w:rsidR="00180DDA" w:rsidRDefault="00180DDA" w:rsidP="00180DDA">
            <w:pPr>
              <w:pStyle w:val="CommentText"/>
              <w:tabs>
                <w:tab w:val="left" w:pos="565"/>
              </w:tabs>
              <w:ind w:left="426" w:hanging="444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A359FC1" w14:textId="77777777" w:rsidR="00E72911" w:rsidRPr="00180DDA" w:rsidRDefault="00180DDA" w:rsidP="00180DDA">
            <w:pPr>
              <w:pStyle w:val="CommentText"/>
              <w:tabs>
                <w:tab w:val="left" w:pos="565"/>
              </w:tabs>
              <w:ind w:left="426" w:hanging="444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2.2 </w:t>
            </w:r>
            <w:r w:rsidR="00E72911" w:rsidRPr="00180DDA">
              <w:rPr>
                <w:rFonts w:ascii="Arial" w:hAnsi="Arial" w:cs="Arial"/>
                <w:sz w:val="24"/>
                <w:szCs w:val="24"/>
                <w:lang w:val="en-GB"/>
              </w:rPr>
              <w:t>Ability to de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al with challenging phone calls </w:t>
            </w:r>
            <w:r w:rsidR="00E72911" w:rsidRPr="00180DDA">
              <w:rPr>
                <w:rFonts w:ascii="Arial" w:hAnsi="Arial" w:cs="Arial"/>
                <w:sz w:val="24"/>
                <w:szCs w:val="24"/>
                <w:lang w:val="en-GB"/>
              </w:rPr>
              <w:t>from angry or distressed members.</w:t>
            </w:r>
          </w:p>
          <w:p w14:paraId="0A359FC2" w14:textId="77777777" w:rsidR="00E72911" w:rsidRPr="00180DDA" w:rsidRDefault="00E72911" w:rsidP="00E72911">
            <w:pPr>
              <w:pStyle w:val="CommentText"/>
              <w:tabs>
                <w:tab w:val="left" w:pos="565"/>
              </w:tabs>
              <w:ind w:left="-18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A359FC3" w14:textId="77777777" w:rsidR="00AA3114" w:rsidRPr="00180DDA" w:rsidRDefault="00E72911" w:rsidP="00180DDA">
            <w:pPr>
              <w:pStyle w:val="CommentText"/>
              <w:tabs>
                <w:tab w:val="left" w:pos="565"/>
              </w:tabs>
              <w:ind w:left="426" w:hanging="444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80DDA">
              <w:rPr>
                <w:rFonts w:ascii="Arial" w:hAnsi="Arial" w:cs="Arial"/>
                <w:sz w:val="24"/>
                <w:szCs w:val="24"/>
                <w:lang w:val="en-GB"/>
              </w:rPr>
              <w:t>2.</w:t>
            </w:r>
            <w:r w:rsidR="00180DDA">
              <w:rPr>
                <w:rFonts w:ascii="Arial" w:hAnsi="Arial" w:cs="Arial"/>
                <w:sz w:val="24"/>
                <w:szCs w:val="24"/>
                <w:lang w:val="en-GB"/>
              </w:rPr>
              <w:t>3</w:t>
            </w:r>
            <w:r w:rsidRPr="00180DDA">
              <w:rPr>
                <w:rFonts w:ascii="Arial" w:hAnsi="Arial" w:cs="Arial"/>
                <w:sz w:val="24"/>
                <w:szCs w:val="24"/>
                <w:lang w:val="en-GB"/>
              </w:rPr>
              <w:t xml:space="preserve"> Ability </w:t>
            </w:r>
            <w:r w:rsidR="00180DDA">
              <w:rPr>
                <w:rFonts w:ascii="Arial" w:hAnsi="Arial" w:cs="Arial"/>
                <w:sz w:val="24"/>
                <w:szCs w:val="24"/>
                <w:lang w:val="en-GB"/>
              </w:rPr>
              <w:t>t</w:t>
            </w:r>
            <w:r w:rsidRPr="00180DDA">
              <w:rPr>
                <w:rFonts w:ascii="Arial" w:hAnsi="Arial" w:cs="Arial"/>
                <w:sz w:val="24"/>
                <w:szCs w:val="24"/>
                <w:lang w:val="en-GB"/>
              </w:rPr>
              <w:t>o liaise with external partners</w:t>
            </w:r>
            <w:r w:rsidR="007562DB" w:rsidRPr="00180DDA">
              <w:rPr>
                <w:rFonts w:ascii="Arial" w:hAnsi="Arial" w:cs="Arial"/>
                <w:sz w:val="24"/>
                <w:szCs w:val="24"/>
                <w:lang w:val="en-GB"/>
              </w:rPr>
              <w:t xml:space="preserve"> such as</w:t>
            </w:r>
            <w:r w:rsidRPr="00180DDA">
              <w:rPr>
                <w:rFonts w:ascii="Arial" w:hAnsi="Arial" w:cs="Arial"/>
                <w:sz w:val="24"/>
                <w:szCs w:val="24"/>
                <w:lang w:val="en-GB"/>
              </w:rPr>
              <w:t xml:space="preserve"> the </w:t>
            </w:r>
            <w:r w:rsidR="00EB04F3" w:rsidRPr="00180DDA">
              <w:rPr>
                <w:rFonts w:ascii="Arial" w:hAnsi="Arial" w:cs="Arial"/>
                <w:sz w:val="24"/>
                <w:szCs w:val="24"/>
                <w:lang w:val="en-GB"/>
              </w:rPr>
              <w:t xml:space="preserve">union’s appointed scrutineer, </w:t>
            </w:r>
            <w:r w:rsidRPr="00180DDA">
              <w:rPr>
                <w:rFonts w:ascii="Arial" w:hAnsi="Arial" w:cs="Arial"/>
                <w:sz w:val="24"/>
                <w:szCs w:val="24"/>
                <w:lang w:val="en-GB"/>
              </w:rPr>
              <w:t>agent solicitors and insurers.</w:t>
            </w:r>
            <w:r w:rsidR="00AA3114" w:rsidRPr="00180DDA">
              <w:rPr>
                <w:rFonts w:ascii="Arial" w:hAnsi="Arial" w:cs="Arial"/>
                <w:sz w:val="24"/>
                <w:szCs w:val="24"/>
                <w:lang w:val="en-GB"/>
              </w:rPr>
              <w:br/>
            </w:r>
          </w:p>
        </w:tc>
        <w:tc>
          <w:tcPr>
            <w:tcW w:w="1768" w:type="dxa"/>
          </w:tcPr>
          <w:p w14:paraId="0A359FC4" w14:textId="77777777" w:rsidR="00AA3114" w:rsidRPr="00180DDA" w:rsidRDefault="00B16A2D" w:rsidP="00180DDA">
            <w:pPr>
              <w:pStyle w:val="CommentTex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80DDA">
              <w:rPr>
                <w:rFonts w:ascii="Arial" w:hAnsi="Arial" w:cs="Arial"/>
                <w:sz w:val="24"/>
                <w:szCs w:val="24"/>
                <w:lang w:val="en-GB"/>
              </w:rPr>
              <w:t>A, PI</w:t>
            </w:r>
          </w:p>
          <w:p w14:paraId="0A359FC5" w14:textId="77777777" w:rsidR="00AA3114" w:rsidRPr="00180DDA" w:rsidRDefault="00AA3114" w:rsidP="001D3888">
            <w:pPr>
              <w:pStyle w:val="CommentText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A359FC6" w14:textId="77777777" w:rsidR="00AA3114" w:rsidRPr="00180DDA" w:rsidRDefault="00AA3114" w:rsidP="001D3888">
            <w:pPr>
              <w:pStyle w:val="CommentText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A359FC7" w14:textId="77777777" w:rsidR="00AA3114" w:rsidRPr="00180DDA" w:rsidRDefault="00AA3114" w:rsidP="001D3888">
            <w:pPr>
              <w:pStyle w:val="CommentText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A359FC8" w14:textId="77777777" w:rsidR="00AA3114" w:rsidRPr="00180DDA" w:rsidRDefault="00AA3114" w:rsidP="001D3888">
            <w:pPr>
              <w:pStyle w:val="CommentText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A359FC9" w14:textId="77777777" w:rsidR="00AA3114" w:rsidRPr="00180DDA" w:rsidRDefault="00B16A2D" w:rsidP="00180DDA">
            <w:pPr>
              <w:pStyle w:val="CommentTex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80DDA">
              <w:rPr>
                <w:rFonts w:ascii="Arial" w:hAnsi="Arial" w:cs="Arial"/>
                <w:sz w:val="24"/>
                <w:szCs w:val="24"/>
                <w:lang w:val="en-GB"/>
              </w:rPr>
              <w:t>A, PI</w:t>
            </w:r>
          </w:p>
          <w:p w14:paraId="0A359FCA" w14:textId="77777777" w:rsidR="00AA3114" w:rsidRPr="00180DDA" w:rsidRDefault="00AA3114" w:rsidP="001D3888">
            <w:pPr>
              <w:pStyle w:val="CommentText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A359FCB" w14:textId="77777777" w:rsidR="00AA3114" w:rsidRPr="00180DDA" w:rsidRDefault="00AA3114" w:rsidP="001D3888">
            <w:pPr>
              <w:pStyle w:val="CommentText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A359FCC" w14:textId="77777777" w:rsidR="00AA3114" w:rsidRPr="00180DDA" w:rsidRDefault="00B16A2D" w:rsidP="00180DDA">
            <w:pPr>
              <w:pStyle w:val="CommentTex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80DDA">
              <w:rPr>
                <w:rFonts w:ascii="Arial" w:hAnsi="Arial" w:cs="Arial"/>
                <w:sz w:val="24"/>
                <w:szCs w:val="24"/>
                <w:lang w:val="en-GB"/>
              </w:rPr>
              <w:t>A, PI</w:t>
            </w:r>
          </w:p>
        </w:tc>
      </w:tr>
      <w:tr w:rsidR="00AA3114" w:rsidRPr="00180DDA" w14:paraId="0A359FD4" w14:textId="77777777" w:rsidTr="001D3888">
        <w:tc>
          <w:tcPr>
            <w:tcW w:w="2268" w:type="dxa"/>
          </w:tcPr>
          <w:p w14:paraId="0A359FCE" w14:textId="77777777" w:rsidR="00AA3114" w:rsidRPr="00180DDA" w:rsidRDefault="009D61DC" w:rsidP="001D3888">
            <w:pPr>
              <w:pStyle w:val="CommentText"/>
              <w:tabs>
                <w:tab w:val="left" w:pos="380"/>
              </w:tabs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180DDA">
              <w:rPr>
                <w:rFonts w:ascii="Arial" w:hAnsi="Arial" w:cs="Arial"/>
                <w:b/>
                <w:sz w:val="24"/>
                <w:szCs w:val="24"/>
                <w:lang w:val="en-GB"/>
              </w:rPr>
              <w:t>3.</w:t>
            </w:r>
            <w:r w:rsidRPr="00180DDA">
              <w:rPr>
                <w:rFonts w:ascii="Arial" w:hAnsi="Arial" w:cs="Arial"/>
                <w:b/>
                <w:sz w:val="24"/>
                <w:szCs w:val="24"/>
                <w:lang w:val="en-GB"/>
              </w:rPr>
              <w:tab/>
              <w:t>Development</w:t>
            </w:r>
            <w:r w:rsidR="00AA3114" w:rsidRPr="00180DDA">
              <w:rPr>
                <w:rFonts w:ascii="Arial" w:hAnsi="Arial" w:cs="Arial"/>
                <w:b/>
                <w:sz w:val="24"/>
                <w:szCs w:val="24"/>
                <w:lang w:val="en-GB"/>
              </w:rPr>
              <w:br/>
            </w:r>
          </w:p>
        </w:tc>
        <w:tc>
          <w:tcPr>
            <w:tcW w:w="5495" w:type="dxa"/>
          </w:tcPr>
          <w:p w14:paraId="0A359FCF" w14:textId="77777777" w:rsidR="00DC5DBA" w:rsidRPr="00180DDA" w:rsidRDefault="00180DDA" w:rsidP="00180DDA">
            <w:pPr>
              <w:pStyle w:val="CommentText"/>
              <w:tabs>
                <w:tab w:val="left" w:pos="426"/>
              </w:tabs>
              <w:ind w:left="426" w:hanging="426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3.1 </w:t>
            </w:r>
            <w:r w:rsidR="009D61DC" w:rsidRPr="00180DDA">
              <w:rPr>
                <w:rFonts w:ascii="Arial" w:hAnsi="Arial" w:cs="Arial"/>
                <w:sz w:val="24"/>
                <w:szCs w:val="24"/>
                <w:lang w:val="en-GB"/>
              </w:rPr>
              <w:t xml:space="preserve">Ability to </w:t>
            </w:r>
            <w:r w:rsidR="00DD1570" w:rsidRPr="00180DDA">
              <w:rPr>
                <w:rFonts w:ascii="Arial" w:hAnsi="Arial" w:cs="Arial"/>
                <w:sz w:val="24"/>
                <w:szCs w:val="24"/>
                <w:lang w:val="en-GB"/>
              </w:rPr>
              <w:t>assist in the development of internal business processes and IT systems</w:t>
            </w:r>
            <w:r w:rsidR="00EB04F3" w:rsidRPr="00180DDA">
              <w:rPr>
                <w:rFonts w:ascii="Arial" w:hAnsi="Arial" w:cs="Arial"/>
                <w:sz w:val="24"/>
                <w:szCs w:val="24"/>
                <w:lang w:val="en-GB"/>
              </w:rPr>
              <w:t xml:space="preserve"> (as a user).</w:t>
            </w:r>
          </w:p>
          <w:p w14:paraId="0A359FD0" w14:textId="77777777" w:rsidR="00AA3114" w:rsidRPr="00180DDA" w:rsidRDefault="00AA3114" w:rsidP="00180DDA">
            <w:pPr>
              <w:pStyle w:val="CommentText"/>
              <w:tabs>
                <w:tab w:val="left" w:pos="565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768" w:type="dxa"/>
          </w:tcPr>
          <w:p w14:paraId="0A359FD1" w14:textId="77777777" w:rsidR="00AA3114" w:rsidRPr="00180DDA" w:rsidRDefault="00B16A2D" w:rsidP="00180DDA">
            <w:pPr>
              <w:pStyle w:val="CommentTex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80DDA">
              <w:rPr>
                <w:rFonts w:ascii="Arial" w:hAnsi="Arial" w:cs="Arial"/>
                <w:sz w:val="24"/>
                <w:szCs w:val="24"/>
                <w:lang w:val="en-GB"/>
              </w:rPr>
              <w:t>A, PI</w:t>
            </w:r>
          </w:p>
          <w:p w14:paraId="0A359FD2" w14:textId="77777777" w:rsidR="00CD5DEB" w:rsidRPr="00180DDA" w:rsidRDefault="00CD5DEB" w:rsidP="001D3888">
            <w:pPr>
              <w:pStyle w:val="CommentText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A359FD3" w14:textId="77777777" w:rsidR="00CD5DEB" w:rsidRPr="00180DDA" w:rsidRDefault="00CD5DEB" w:rsidP="00180DDA">
            <w:pPr>
              <w:pStyle w:val="CommentTex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AA3114" w:rsidRPr="00180DDA" w14:paraId="0A359FEE" w14:textId="77777777" w:rsidTr="001D3888">
        <w:tc>
          <w:tcPr>
            <w:tcW w:w="2268" w:type="dxa"/>
          </w:tcPr>
          <w:p w14:paraId="0A359FD5" w14:textId="77777777" w:rsidR="00AA3114" w:rsidRPr="00180DDA" w:rsidRDefault="00AA3114" w:rsidP="001D3888">
            <w:pPr>
              <w:pStyle w:val="CommentText"/>
              <w:tabs>
                <w:tab w:val="left" w:pos="364"/>
              </w:tabs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180DDA">
              <w:rPr>
                <w:rFonts w:ascii="Arial" w:hAnsi="Arial" w:cs="Arial"/>
                <w:b/>
                <w:sz w:val="24"/>
                <w:szCs w:val="24"/>
              </w:rPr>
              <w:t>4.</w:t>
            </w:r>
            <w:r w:rsidRPr="00180DDA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187984" w:rsidRPr="00180DDA">
              <w:rPr>
                <w:rFonts w:ascii="Arial" w:hAnsi="Arial" w:cs="Arial"/>
                <w:b/>
                <w:sz w:val="24"/>
                <w:szCs w:val="24"/>
              </w:rPr>
              <w:t>Specialist and technical</w:t>
            </w:r>
          </w:p>
        </w:tc>
        <w:tc>
          <w:tcPr>
            <w:tcW w:w="5495" w:type="dxa"/>
          </w:tcPr>
          <w:p w14:paraId="0A359FD6" w14:textId="77777777" w:rsidR="009A414A" w:rsidRDefault="00EB04F3" w:rsidP="009A414A">
            <w:pPr>
              <w:tabs>
                <w:tab w:val="left" w:pos="426"/>
              </w:tabs>
              <w:ind w:left="426" w:hanging="426"/>
              <w:rPr>
                <w:rFonts w:cs="Arial"/>
              </w:rPr>
            </w:pPr>
            <w:r w:rsidRPr="00180DDA">
              <w:rPr>
                <w:rFonts w:cs="Arial"/>
              </w:rPr>
              <w:t>4.1</w:t>
            </w:r>
            <w:r w:rsidR="007562DB" w:rsidRPr="00180DDA">
              <w:rPr>
                <w:rFonts w:cs="Arial"/>
              </w:rPr>
              <w:t xml:space="preserve"> </w:t>
            </w:r>
            <w:r w:rsidRPr="00180DDA">
              <w:rPr>
                <w:rFonts w:cs="Arial"/>
              </w:rPr>
              <w:t>Ability to write summary reports</w:t>
            </w:r>
            <w:r w:rsidR="00205AAF" w:rsidRPr="00180DDA">
              <w:rPr>
                <w:rFonts w:cs="Arial"/>
              </w:rPr>
              <w:t>/timelines from detailed documents</w:t>
            </w:r>
            <w:r w:rsidR="009A414A">
              <w:rPr>
                <w:rFonts w:cs="Arial"/>
              </w:rPr>
              <w:t>.</w:t>
            </w:r>
          </w:p>
          <w:p w14:paraId="0A359FD7" w14:textId="77777777" w:rsidR="009A414A" w:rsidRDefault="009A414A" w:rsidP="009A414A">
            <w:pPr>
              <w:tabs>
                <w:tab w:val="left" w:pos="426"/>
              </w:tabs>
              <w:ind w:left="426" w:hanging="426"/>
              <w:rPr>
                <w:rFonts w:cs="Arial"/>
              </w:rPr>
            </w:pPr>
          </w:p>
          <w:p w14:paraId="0A359FD8" w14:textId="79B8D7FA" w:rsidR="00205AAF" w:rsidRDefault="009A414A" w:rsidP="009A414A">
            <w:pPr>
              <w:tabs>
                <w:tab w:val="left" w:pos="426"/>
              </w:tabs>
              <w:ind w:left="426" w:hanging="426"/>
              <w:rPr>
                <w:rFonts w:cs="Arial"/>
              </w:rPr>
            </w:pPr>
            <w:r>
              <w:rPr>
                <w:rFonts w:cs="Arial"/>
              </w:rPr>
              <w:t xml:space="preserve">4.2 </w:t>
            </w:r>
            <w:r w:rsidR="00205AAF" w:rsidRPr="00180DDA">
              <w:rPr>
                <w:rFonts w:cs="Arial"/>
              </w:rPr>
              <w:t>Ability to extract</w:t>
            </w:r>
            <w:r w:rsidR="00E01508">
              <w:rPr>
                <w:rFonts w:cs="Arial"/>
              </w:rPr>
              <w:t xml:space="preserve"> and summarise</w:t>
            </w:r>
            <w:r w:rsidR="00205AAF" w:rsidRPr="00180DDA">
              <w:rPr>
                <w:rFonts w:cs="Arial"/>
              </w:rPr>
              <w:t xml:space="preserve"> key information from </w:t>
            </w:r>
            <w:r w:rsidR="00E01508">
              <w:rPr>
                <w:rFonts w:cs="Arial"/>
              </w:rPr>
              <w:t xml:space="preserve">large </w:t>
            </w:r>
            <w:r w:rsidR="00205AAF" w:rsidRPr="00180DDA">
              <w:rPr>
                <w:rFonts w:cs="Arial"/>
              </w:rPr>
              <w:t>files</w:t>
            </w:r>
            <w:r>
              <w:rPr>
                <w:rFonts w:cs="Arial"/>
              </w:rPr>
              <w:t>.</w:t>
            </w:r>
          </w:p>
          <w:p w14:paraId="0A359FD9" w14:textId="77777777" w:rsidR="009A414A" w:rsidRPr="00180DDA" w:rsidRDefault="009A414A" w:rsidP="00C13E12">
            <w:pPr>
              <w:tabs>
                <w:tab w:val="left" w:pos="565"/>
              </w:tabs>
              <w:ind w:left="565" w:hanging="565"/>
              <w:rPr>
                <w:rFonts w:cs="Arial"/>
              </w:rPr>
            </w:pPr>
          </w:p>
          <w:p w14:paraId="0A359FDA" w14:textId="74461971" w:rsidR="002D30B1" w:rsidRDefault="00EB04F3" w:rsidP="009A414A">
            <w:pPr>
              <w:tabs>
                <w:tab w:val="left" w:pos="426"/>
              </w:tabs>
              <w:ind w:left="426" w:hanging="426"/>
              <w:rPr>
                <w:rFonts w:cs="Arial"/>
              </w:rPr>
            </w:pPr>
            <w:r w:rsidRPr="00180DDA">
              <w:rPr>
                <w:rFonts w:cs="Arial"/>
              </w:rPr>
              <w:t>4.</w:t>
            </w:r>
            <w:r w:rsidR="009A414A">
              <w:rPr>
                <w:rFonts w:cs="Arial"/>
              </w:rPr>
              <w:t>3</w:t>
            </w:r>
            <w:r w:rsidRPr="00180DDA">
              <w:rPr>
                <w:rFonts w:cs="Arial"/>
              </w:rPr>
              <w:t xml:space="preserve"> Ability to draft </w:t>
            </w:r>
            <w:r w:rsidR="00205AAF" w:rsidRPr="00180DDA">
              <w:rPr>
                <w:rFonts w:cs="Arial"/>
              </w:rPr>
              <w:t xml:space="preserve">detailed </w:t>
            </w:r>
            <w:r w:rsidRPr="00180DDA">
              <w:rPr>
                <w:rFonts w:cs="Arial"/>
              </w:rPr>
              <w:t xml:space="preserve">letters </w:t>
            </w:r>
            <w:r w:rsidR="009A414A">
              <w:rPr>
                <w:rFonts w:cs="Arial"/>
              </w:rPr>
              <w:t xml:space="preserve">based on </w:t>
            </w:r>
            <w:r w:rsidR="00205AAF" w:rsidRPr="00180DDA">
              <w:rPr>
                <w:rFonts w:cs="Arial"/>
              </w:rPr>
              <w:t xml:space="preserve">information in detailed and </w:t>
            </w:r>
            <w:r w:rsidR="00E01508">
              <w:rPr>
                <w:rFonts w:cs="Arial"/>
              </w:rPr>
              <w:t>large</w:t>
            </w:r>
            <w:r w:rsidR="00205AAF" w:rsidRPr="00180DDA">
              <w:rPr>
                <w:rFonts w:cs="Arial"/>
              </w:rPr>
              <w:t xml:space="preserve"> files</w:t>
            </w:r>
            <w:r w:rsidR="009A414A">
              <w:rPr>
                <w:rFonts w:cs="Arial"/>
              </w:rPr>
              <w:t>.</w:t>
            </w:r>
          </w:p>
          <w:p w14:paraId="0A359FDB" w14:textId="77777777" w:rsidR="009A414A" w:rsidRPr="00180DDA" w:rsidRDefault="009A414A" w:rsidP="00C13E12">
            <w:pPr>
              <w:tabs>
                <w:tab w:val="left" w:pos="565"/>
              </w:tabs>
              <w:ind w:left="565" w:hanging="565"/>
              <w:rPr>
                <w:rFonts w:cs="Arial"/>
              </w:rPr>
            </w:pPr>
          </w:p>
          <w:p w14:paraId="0A359FDC" w14:textId="77777777" w:rsidR="00205AAF" w:rsidRDefault="00205AAF" w:rsidP="009A414A">
            <w:pPr>
              <w:tabs>
                <w:tab w:val="left" w:pos="426"/>
              </w:tabs>
              <w:ind w:left="426" w:hanging="426"/>
              <w:rPr>
                <w:rFonts w:cs="Arial"/>
              </w:rPr>
            </w:pPr>
            <w:r w:rsidRPr="00180DDA">
              <w:rPr>
                <w:rFonts w:cs="Arial"/>
              </w:rPr>
              <w:t>4.</w:t>
            </w:r>
            <w:r w:rsidR="009A414A">
              <w:rPr>
                <w:rFonts w:cs="Arial"/>
              </w:rPr>
              <w:t>4</w:t>
            </w:r>
            <w:r w:rsidR="007562DB" w:rsidRPr="00180DDA">
              <w:rPr>
                <w:rFonts w:cs="Arial"/>
              </w:rPr>
              <w:t xml:space="preserve"> </w:t>
            </w:r>
            <w:r w:rsidRPr="00180DDA">
              <w:rPr>
                <w:rFonts w:cs="Arial"/>
              </w:rPr>
              <w:t>Ability to plan timetables based on strict deadlines</w:t>
            </w:r>
            <w:r w:rsidR="009A414A">
              <w:rPr>
                <w:rFonts w:cs="Arial"/>
              </w:rPr>
              <w:t>.</w:t>
            </w:r>
          </w:p>
          <w:p w14:paraId="0A359FDD" w14:textId="77777777" w:rsidR="009A414A" w:rsidRPr="00180DDA" w:rsidRDefault="009A414A" w:rsidP="00C13E12">
            <w:pPr>
              <w:tabs>
                <w:tab w:val="left" w:pos="565"/>
              </w:tabs>
              <w:ind w:left="565" w:hanging="565"/>
              <w:rPr>
                <w:rFonts w:cs="Arial"/>
              </w:rPr>
            </w:pPr>
          </w:p>
          <w:p w14:paraId="0A359FDE" w14:textId="77777777" w:rsidR="00205AAF" w:rsidRPr="00180DDA" w:rsidRDefault="009A414A" w:rsidP="009A414A">
            <w:pPr>
              <w:tabs>
                <w:tab w:val="left" w:pos="426"/>
              </w:tabs>
              <w:ind w:left="426" w:hanging="426"/>
              <w:rPr>
                <w:rFonts w:cs="Arial"/>
              </w:rPr>
            </w:pPr>
            <w:r w:rsidRPr="00180DDA">
              <w:rPr>
                <w:rFonts w:cs="Arial"/>
              </w:rPr>
              <w:t>4.</w:t>
            </w:r>
            <w:r>
              <w:rPr>
                <w:rFonts w:cs="Arial"/>
              </w:rPr>
              <w:t>5</w:t>
            </w:r>
            <w:r w:rsidRPr="00180DDA">
              <w:rPr>
                <w:rFonts w:cs="Arial"/>
              </w:rPr>
              <w:t xml:space="preserve"> Ability</w:t>
            </w:r>
            <w:r w:rsidR="00205AAF" w:rsidRPr="00180DDA">
              <w:rPr>
                <w:rFonts w:cs="Arial"/>
              </w:rPr>
              <w:t xml:space="preserve"> to prioritise and plan own workload </w:t>
            </w:r>
            <w:r w:rsidR="007562DB" w:rsidRPr="00180DDA">
              <w:rPr>
                <w:rFonts w:cs="Arial"/>
              </w:rPr>
              <w:t>to tight deadlines</w:t>
            </w:r>
            <w:r>
              <w:rPr>
                <w:rFonts w:cs="Arial"/>
              </w:rPr>
              <w:t>.</w:t>
            </w:r>
          </w:p>
          <w:p w14:paraId="0A359FDF" w14:textId="77777777" w:rsidR="00AA3114" w:rsidRPr="00180DDA" w:rsidRDefault="00AA3114" w:rsidP="002D30B1">
            <w:pPr>
              <w:tabs>
                <w:tab w:val="left" w:pos="565"/>
              </w:tabs>
              <w:rPr>
                <w:rFonts w:cs="Arial"/>
              </w:rPr>
            </w:pPr>
          </w:p>
        </w:tc>
        <w:tc>
          <w:tcPr>
            <w:tcW w:w="1768" w:type="dxa"/>
          </w:tcPr>
          <w:p w14:paraId="0A359FE0" w14:textId="77777777" w:rsidR="00AA3114" w:rsidRPr="00180DDA" w:rsidRDefault="00B16A2D" w:rsidP="009A414A">
            <w:pPr>
              <w:pStyle w:val="CommentTex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80DDA">
              <w:rPr>
                <w:rFonts w:ascii="Arial" w:hAnsi="Arial" w:cs="Arial"/>
                <w:sz w:val="24"/>
                <w:szCs w:val="24"/>
                <w:lang w:val="en-GB"/>
              </w:rPr>
              <w:t>A, PI</w:t>
            </w:r>
          </w:p>
          <w:p w14:paraId="0A359FE1" w14:textId="77777777" w:rsidR="00CD5DEB" w:rsidRPr="00180DDA" w:rsidRDefault="00CD5DEB" w:rsidP="001D3888">
            <w:pPr>
              <w:pStyle w:val="CommentText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A359FE2" w14:textId="77777777" w:rsidR="009A414A" w:rsidRDefault="009A414A" w:rsidP="001D3888">
            <w:pPr>
              <w:pStyle w:val="CommentText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A359FE3" w14:textId="77777777" w:rsidR="00CD5DEB" w:rsidRPr="00180DDA" w:rsidRDefault="00205AAF" w:rsidP="009A414A">
            <w:pPr>
              <w:pStyle w:val="CommentTex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80DDA">
              <w:rPr>
                <w:rFonts w:ascii="Arial" w:hAnsi="Arial" w:cs="Arial"/>
                <w:sz w:val="24"/>
                <w:szCs w:val="24"/>
                <w:lang w:val="en-GB"/>
              </w:rPr>
              <w:t>A</w:t>
            </w:r>
            <w:r w:rsidR="009A414A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Pr="00180DDA">
              <w:rPr>
                <w:rFonts w:ascii="Arial" w:hAnsi="Arial" w:cs="Arial"/>
                <w:sz w:val="24"/>
                <w:szCs w:val="24"/>
                <w:lang w:val="en-GB"/>
              </w:rPr>
              <w:t xml:space="preserve"> PI</w:t>
            </w:r>
          </w:p>
          <w:p w14:paraId="0A359FE4" w14:textId="77777777" w:rsidR="00CD5DEB" w:rsidRPr="00180DDA" w:rsidRDefault="00CD5DEB" w:rsidP="001D3888">
            <w:pPr>
              <w:pStyle w:val="CommentText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A359FE5" w14:textId="77777777" w:rsidR="009A414A" w:rsidRDefault="009A414A" w:rsidP="001D3888">
            <w:pPr>
              <w:pStyle w:val="CommentText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A359FE6" w14:textId="77777777" w:rsidR="00CD5DEB" w:rsidRPr="00180DDA" w:rsidRDefault="00205AAF" w:rsidP="009A414A">
            <w:pPr>
              <w:pStyle w:val="CommentTex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80DDA">
              <w:rPr>
                <w:rFonts w:ascii="Arial" w:hAnsi="Arial" w:cs="Arial"/>
                <w:sz w:val="24"/>
                <w:szCs w:val="24"/>
                <w:lang w:val="en-GB"/>
              </w:rPr>
              <w:t>A</w:t>
            </w:r>
            <w:r w:rsidR="009A414A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Pr="00180DDA">
              <w:rPr>
                <w:rFonts w:ascii="Arial" w:hAnsi="Arial" w:cs="Arial"/>
                <w:sz w:val="24"/>
                <w:szCs w:val="24"/>
                <w:lang w:val="en-GB"/>
              </w:rPr>
              <w:t xml:space="preserve"> PI</w:t>
            </w:r>
          </w:p>
          <w:p w14:paraId="0A359FE7" w14:textId="77777777" w:rsidR="00CD5DEB" w:rsidRPr="00180DDA" w:rsidRDefault="00CD5DEB" w:rsidP="001D3888">
            <w:pPr>
              <w:pStyle w:val="CommentText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A359FE8" w14:textId="77777777" w:rsidR="00CD5DEB" w:rsidRPr="00180DDA" w:rsidRDefault="00CD5DEB" w:rsidP="001D3888">
            <w:pPr>
              <w:pStyle w:val="CommentText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A359FE9" w14:textId="77777777" w:rsidR="00CD5DEB" w:rsidRPr="00180DDA" w:rsidRDefault="00205AAF" w:rsidP="009A414A">
            <w:pPr>
              <w:pStyle w:val="CommentTex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80DDA">
              <w:rPr>
                <w:rFonts w:ascii="Arial" w:hAnsi="Arial" w:cs="Arial"/>
                <w:sz w:val="24"/>
                <w:szCs w:val="24"/>
                <w:lang w:val="en-GB"/>
              </w:rPr>
              <w:t>A</w:t>
            </w:r>
            <w:r w:rsidR="009A414A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Pr="00180DDA">
              <w:rPr>
                <w:rFonts w:ascii="Arial" w:hAnsi="Arial" w:cs="Arial"/>
                <w:sz w:val="24"/>
                <w:szCs w:val="24"/>
                <w:lang w:val="en-GB"/>
              </w:rPr>
              <w:t xml:space="preserve"> PI</w:t>
            </w:r>
          </w:p>
          <w:p w14:paraId="0A359FEA" w14:textId="77777777" w:rsidR="00CD5DEB" w:rsidRPr="00180DDA" w:rsidRDefault="00CD5DEB" w:rsidP="001D3888">
            <w:pPr>
              <w:pStyle w:val="CommentText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A359FEB" w14:textId="77777777" w:rsidR="00CD5DEB" w:rsidRPr="00180DDA" w:rsidRDefault="00CD5DEB" w:rsidP="001D3888">
            <w:pPr>
              <w:pStyle w:val="CommentText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A359FEC" w14:textId="77777777" w:rsidR="009A414A" w:rsidRPr="00180DDA" w:rsidRDefault="009A414A" w:rsidP="009A414A">
            <w:pPr>
              <w:pStyle w:val="CommentTex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80DDA">
              <w:rPr>
                <w:rFonts w:ascii="Arial" w:hAnsi="Arial" w:cs="Arial"/>
                <w:sz w:val="24"/>
                <w:szCs w:val="24"/>
                <w:lang w:val="en-GB"/>
              </w:rPr>
              <w:t>A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Pr="00180DDA">
              <w:rPr>
                <w:rFonts w:ascii="Arial" w:hAnsi="Arial" w:cs="Arial"/>
                <w:sz w:val="24"/>
                <w:szCs w:val="24"/>
                <w:lang w:val="en-GB"/>
              </w:rPr>
              <w:t xml:space="preserve"> PI</w:t>
            </w:r>
          </w:p>
          <w:p w14:paraId="0A359FED" w14:textId="77777777" w:rsidR="00CD5DEB" w:rsidRPr="00180DDA" w:rsidRDefault="00CD5DEB" w:rsidP="009A414A">
            <w:pPr>
              <w:pStyle w:val="CommentTex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AA3114" w:rsidRPr="00180DDA" w14:paraId="0A359FFA" w14:textId="77777777" w:rsidTr="001D3888">
        <w:tc>
          <w:tcPr>
            <w:tcW w:w="2268" w:type="dxa"/>
          </w:tcPr>
          <w:p w14:paraId="0A359FEF" w14:textId="77777777" w:rsidR="00AA3114" w:rsidRPr="00180DDA" w:rsidRDefault="00AA3114" w:rsidP="001D3888">
            <w:pPr>
              <w:tabs>
                <w:tab w:val="left" w:pos="360"/>
              </w:tabs>
              <w:rPr>
                <w:rFonts w:cs="Arial"/>
                <w:u w:val="single"/>
              </w:rPr>
            </w:pPr>
            <w:r w:rsidRPr="00180DDA">
              <w:rPr>
                <w:rFonts w:cs="Arial"/>
                <w:b/>
              </w:rPr>
              <w:t>5.</w:t>
            </w:r>
            <w:r w:rsidRPr="00180DDA">
              <w:rPr>
                <w:rFonts w:cs="Arial"/>
                <w:b/>
              </w:rPr>
              <w:tab/>
            </w:r>
            <w:r w:rsidR="00B16A2D" w:rsidRPr="00180DDA">
              <w:rPr>
                <w:rFonts w:cs="Arial"/>
                <w:b/>
              </w:rPr>
              <w:t xml:space="preserve">General </w:t>
            </w:r>
            <w:r w:rsidRPr="00180DDA">
              <w:rPr>
                <w:rFonts w:cs="Arial"/>
                <w:i/>
              </w:rPr>
              <w:br/>
            </w:r>
          </w:p>
          <w:p w14:paraId="0A359FF0" w14:textId="77777777" w:rsidR="00AA3114" w:rsidRPr="00180DDA" w:rsidRDefault="00AA3114" w:rsidP="001D3888">
            <w:pPr>
              <w:pStyle w:val="CommentTex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495" w:type="dxa"/>
          </w:tcPr>
          <w:p w14:paraId="0A359FF1" w14:textId="77777777" w:rsidR="00AA3114" w:rsidRPr="00180DDA" w:rsidRDefault="009A414A" w:rsidP="009A414A">
            <w:pPr>
              <w:tabs>
                <w:tab w:val="left" w:pos="565"/>
              </w:tabs>
              <w:ind w:left="426" w:hanging="426"/>
              <w:rPr>
                <w:rFonts w:cs="Arial"/>
              </w:rPr>
            </w:pPr>
            <w:r w:rsidRPr="00180DDA">
              <w:rPr>
                <w:rFonts w:cs="Arial"/>
              </w:rPr>
              <w:t>5.1 Ability</w:t>
            </w:r>
            <w:r w:rsidR="00205AAF" w:rsidRPr="00180DDA">
              <w:rPr>
                <w:rFonts w:cs="Arial"/>
              </w:rPr>
              <w:t xml:space="preserve"> </w:t>
            </w:r>
            <w:r w:rsidR="007562DB" w:rsidRPr="00180DDA">
              <w:rPr>
                <w:rFonts w:cs="Arial"/>
              </w:rPr>
              <w:t xml:space="preserve">to work </w:t>
            </w:r>
            <w:proofErr w:type="gramStart"/>
            <w:r w:rsidR="007562DB" w:rsidRPr="00180DDA">
              <w:rPr>
                <w:rFonts w:cs="Arial"/>
              </w:rPr>
              <w:t>at all times</w:t>
            </w:r>
            <w:proofErr w:type="gramEnd"/>
            <w:r w:rsidR="007562DB" w:rsidRPr="00180DDA">
              <w:rPr>
                <w:rFonts w:cs="Arial"/>
              </w:rPr>
              <w:t xml:space="preserve"> within t</w:t>
            </w:r>
            <w:r>
              <w:rPr>
                <w:rFonts w:cs="Arial"/>
              </w:rPr>
              <w:t xml:space="preserve">he union’s aims and objectives </w:t>
            </w:r>
            <w:r w:rsidR="007562DB" w:rsidRPr="00180DDA">
              <w:rPr>
                <w:rFonts w:cs="Arial"/>
              </w:rPr>
              <w:t>on equality</w:t>
            </w:r>
            <w:r>
              <w:rPr>
                <w:rFonts w:cs="Arial"/>
              </w:rPr>
              <w:t>.</w:t>
            </w:r>
            <w:r w:rsidR="00AA3114" w:rsidRPr="00180DDA">
              <w:rPr>
                <w:rFonts w:cs="Arial"/>
              </w:rPr>
              <w:br/>
            </w:r>
          </w:p>
          <w:p w14:paraId="0A359FF2" w14:textId="77777777" w:rsidR="00AA3114" w:rsidRPr="00180DDA" w:rsidRDefault="007562DB" w:rsidP="009A414A">
            <w:pPr>
              <w:tabs>
                <w:tab w:val="left" w:pos="565"/>
              </w:tabs>
              <w:ind w:left="426" w:hanging="426"/>
              <w:rPr>
                <w:rFonts w:cs="Arial"/>
              </w:rPr>
            </w:pPr>
            <w:r w:rsidRPr="00180DDA">
              <w:rPr>
                <w:rFonts w:cs="Arial"/>
              </w:rPr>
              <w:t>5.2 Ability to provide services to members and branches in line with the union’s objective’s objectives.</w:t>
            </w:r>
          </w:p>
        </w:tc>
        <w:tc>
          <w:tcPr>
            <w:tcW w:w="1768" w:type="dxa"/>
          </w:tcPr>
          <w:p w14:paraId="0A359FF3" w14:textId="77777777" w:rsidR="00AA3114" w:rsidRPr="00180DDA" w:rsidRDefault="007562DB" w:rsidP="009A414A">
            <w:pPr>
              <w:pStyle w:val="CommentTex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80DDA">
              <w:rPr>
                <w:rFonts w:ascii="Arial" w:hAnsi="Arial" w:cs="Arial"/>
                <w:sz w:val="24"/>
                <w:szCs w:val="24"/>
                <w:lang w:val="en-GB"/>
              </w:rPr>
              <w:t>A</w:t>
            </w:r>
            <w:r w:rsidR="009A414A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Pr="00180DDA">
              <w:rPr>
                <w:rFonts w:ascii="Arial" w:hAnsi="Arial" w:cs="Arial"/>
                <w:sz w:val="24"/>
                <w:szCs w:val="24"/>
                <w:lang w:val="en-GB"/>
              </w:rPr>
              <w:t xml:space="preserve"> PI</w:t>
            </w:r>
          </w:p>
          <w:p w14:paraId="0A359FF4" w14:textId="77777777" w:rsidR="007562DB" w:rsidRPr="00180DDA" w:rsidRDefault="007562DB" w:rsidP="001D3888">
            <w:pPr>
              <w:pStyle w:val="CommentText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A359FF5" w14:textId="77777777" w:rsidR="007562DB" w:rsidRPr="00180DDA" w:rsidRDefault="007562DB" w:rsidP="001D3888">
            <w:pPr>
              <w:pStyle w:val="CommentText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A359FF6" w14:textId="77777777" w:rsidR="007562DB" w:rsidRPr="00180DDA" w:rsidRDefault="007562DB" w:rsidP="009A414A">
            <w:pPr>
              <w:pStyle w:val="CommentTex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80DDA">
              <w:rPr>
                <w:rFonts w:ascii="Arial" w:hAnsi="Arial" w:cs="Arial"/>
                <w:sz w:val="24"/>
                <w:szCs w:val="24"/>
                <w:lang w:val="en-GB"/>
              </w:rPr>
              <w:t>A</w:t>
            </w:r>
            <w:r w:rsidR="009A414A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Pr="00180DDA">
              <w:rPr>
                <w:rFonts w:ascii="Arial" w:hAnsi="Arial" w:cs="Arial"/>
                <w:sz w:val="24"/>
                <w:szCs w:val="24"/>
                <w:lang w:val="en-GB"/>
              </w:rPr>
              <w:t xml:space="preserve"> PI</w:t>
            </w:r>
          </w:p>
          <w:p w14:paraId="0A359FF7" w14:textId="77777777" w:rsidR="00AA3114" w:rsidRPr="00180DDA" w:rsidRDefault="00AA3114" w:rsidP="001D3888">
            <w:pPr>
              <w:pStyle w:val="CommentText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A359FF8" w14:textId="77777777" w:rsidR="00AA3114" w:rsidRPr="00180DDA" w:rsidRDefault="00AA3114" w:rsidP="001D3888">
            <w:pPr>
              <w:pStyle w:val="CommentText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A359FF9" w14:textId="77777777" w:rsidR="00AA3114" w:rsidRPr="00180DDA" w:rsidRDefault="00AA3114" w:rsidP="001D3888">
            <w:pPr>
              <w:pStyle w:val="CommentText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0A359FFB" w14:textId="77777777" w:rsidR="00AA3114" w:rsidRPr="00CA09BB" w:rsidRDefault="00AA3114" w:rsidP="00AA3114">
      <w:pPr>
        <w:rPr>
          <w:rFonts w:cs="Arial"/>
          <w:sz w:val="22"/>
          <w:szCs w:val="22"/>
        </w:rPr>
      </w:pPr>
    </w:p>
    <w:p w14:paraId="0A35A006" w14:textId="77777777" w:rsidR="001D3888" w:rsidRPr="008B380F" w:rsidRDefault="001D3888">
      <w:bookmarkStart w:id="0" w:name="_GoBack"/>
      <w:bookmarkEnd w:id="0"/>
    </w:p>
    <w:sectPr w:rsidR="001D3888" w:rsidRPr="008B380F" w:rsidSect="001D3888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9281D" w14:textId="77777777" w:rsidR="008A06A8" w:rsidRDefault="008A06A8" w:rsidP="004A412C">
      <w:r>
        <w:separator/>
      </w:r>
    </w:p>
  </w:endnote>
  <w:endnote w:type="continuationSeparator" w:id="0">
    <w:p w14:paraId="4BEE5AB9" w14:textId="77777777" w:rsidR="008A06A8" w:rsidRDefault="008A06A8" w:rsidP="004A4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858717"/>
      <w:docPartObj>
        <w:docPartGallery w:val="Page Numbers (Bottom of Page)"/>
        <w:docPartUnique/>
      </w:docPartObj>
    </w:sdtPr>
    <w:sdtEndPr/>
    <w:sdtContent>
      <w:p w14:paraId="0A35A00B" w14:textId="77777777" w:rsidR="00EB04F3" w:rsidRDefault="008745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324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A35A00C" w14:textId="77777777" w:rsidR="00EB04F3" w:rsidRDefault="00EB04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3D413" w14:textId="77777777" w:rsidR="008A06A8" w:rsidRDefault="008A06A8" w:rsidP="004A412C">
      <w:r>
        <w:separator/>
      </w:r>
    </w:p>
  </w:footnote>
  <w:footnote w:type="continuationSeparator" w:id="0">
    <w:p w14:paraId="5F30F372" w14:textId="77777777" w:rsidR="008A06A8" w:rsidRDefault="008A06A8" w:rsidP="004A41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2081C"/>
    <w:multiLevelType w:val="hybridMultilevel"/>
    <w:tmpl w:val="DA86F53E"/>
    <w:lvl w:ilvl="0" w:tplc="C91490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F3732"/>
    <w:multiLevelType w:val="multilevel"/>
    <w:tmpl w:val="76065242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9"/>
        </w:tabs>
        <w:ind w:left="569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78"/>
        </w:tabs>
        <w:ind w:left="7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67"/>
        </w:tabs>
        <w:ind w:left="11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96"/>
        </w:tabs>
        <w:ind w:left="1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85"/>
        </w:tabs>
        <w:ind w:left="1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14"/>
        </w:tabs>
        <w:ind w:left="16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3"/>
        </w:tabs>
        <w:ind w:left="20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32"/>
        </w:tabs>
        <w:ind w:left="2032" w:hanging="1800"/>
      </w:pPr>
      <w:rPr>
        <w:rFonts w:hint="default"/>
      </w:rPr>
    </w:lvl>
  </w:abstractNum>
  <w:abstractNum w:abstractNumId="2" w15:restartNumberingAfterBreak="0">
    <w:nsid w:val="1A1842A8"/>
    <w:multiLevelType w:val="hybridMultilevel"/>
    <w:tmpl w:val="34F2B1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F52A9"/>
    <w:multiLevelType w:val="multilevel"/>
    <w:tmpl w:val="A42E02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C604E4C"/>
    <w:multiLevelType w:val="hybridMultilevel"/>
    <w:tmpl w:val="E522D7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5747FD"/>
    <w:multiLevelType w:val="hybridMultilevel"/>
    <w:tmpl w:val="10B2BF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242C8"/>
    <w:multiLevelType w:val="hybridMultilevel"/>
    <w:tmpl w:val="6666F5C2"/>
    <w:lvl w:ilvl="0" w:tplc="08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7" w15:restartNumberingAfterBreak="0">
    <w:nsid w:val="50C306C3"/>
    <w:multiLevelType w:val="hybridMultilevel"/>
    <w:tmpl w:val="6172B7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730365"/>
    <w:multiLevelType w:val="hybridMultilevel"/>
    <w:tmpl w:val="D97038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66192F"/>
    <w:multiLevelType w:val="hybridMultilevel"/>
    <w:tmpl w:val="CEC01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9638B"/>
    <w:multiLevelType w:val="hybridMultilevel"/>
    <w:tmpl w:val="3E800198"/>
    <w:lvl w:ilvl="0" w:tplc="08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1" w15:restartNumberingAfterBreak="0">
    <w:nsid w:val="64B82DD1"/>
    <w:multiLevelType w:val="hybridMultilevel"/>
    <w:tmpl w:val="B6D23A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1B3362"/>
    <w:multiLevelType w:val="hybridMultilevel"/>
    <w:tmpl w:val="8166AFD8"/>
    <w:lvl w:ilvl="0" w:tplc="C91490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1C3D40"/>
    <w:multiLevelType w:val="hybridMultilevel"/>
    <w:tmpl w:val="E7C86DB4"/>
    <w:lvl w:ilvl="0" w:tplc="08090001">
      <w:start w:val="1"/>
      <w:numFmt w:val="bullet"/>
      <w:lvlText w:val=""/>
      <w:lvlJc w:val="left"/>
      <w:pPr>
        <w:tabs>
          <w:tab w:val="num" w:pos="925"/>
        </w:tabs>
        <w:ind w:left="9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5"/>
        </w:tabs>
        <w:ind w:left="16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5"/>
        </w:tabs>
        <w:ind w:left="23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5"/>
        </w:tabs>
        <w:ind w:left="30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5"/>
        </w:tabs>
        <w:ind w:left="38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5"/>
        </w:tabs>
        <w:ind w:left="45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5"/>
        </w:tabs>
        <w:ind w:left="52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5"/>
        </w:tabs>
        <w:ind w:left="59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5"/>
        </w:tabs>
        <w:ind w:left="6685" w:hanging="360"/>
      </w:pPr>
      <w:rPr>
        <w:rFonts w:ascii="Wingdings" w:hAnsi="Wingdings" w:hint="default"/>
      </w:rPr>
    </w:lvl>
  </w:abstractNum>
  <w:abstractNum w:abstractNumId="14" w15:restartNumberingAfterBreak="0">
    <w:nsid w:val="7B7475CE"/>
    <w:multiLevelType w:val="hybridMultilevel"/>
    <w:tmpl w:val="B90443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13"/>
  </w:num>
  <w:num w:numId="5">
    <w:abstractNumId w:val="2"/>
  </w:num>
  <w:num w:numId="6">
    <w:abstractNumId w:val="11"/>
  </w:num>
  <w:num w:numId="7">
    <w:abstractNumId w:val="5"/>
  </w:num>
  <w:num w:numId="8">
    <w:abstractNumId w:val="7"/>
  </w:num>
  <w:num w:numId="9">
    <w:abstractNumId w:val="4"/>
  </w:num>
  <w:num w:numId="10">
    <w:abstractNumId w:val="6"/>
  </w:num>
  <w:num w:numId="11">
    <w:abstractNumId w:val="9"/>
  </w:num>
  <w:num w:numId="12">
    <w:abstractNumId w:val="10"/>
  </w:num>
  <w:num w:numId="13">
    <w:abstractNumId w:val="3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3114"/>
    <w:rsid w:val="00015BDF"/>
    <w:rsid w:val="00041BE5"/>
    <w:rsid w:val="00043A90"/>
    <w:rsid w:val="00044F14"/>
    <w:rsid w:val="00065A87"/>
    <w:rsid w:val="000B1D79"/>
    <w:rsid w:val="000B2C21"/>
    <w:rsid w:val="000B6174"/>
    <w:rsid w:val="000C5D1A"/>
    <w:rsid w:val="001121D9"/>
    <w:rsid w:val="00113322"/>
    <w:rsid w:val="00125BA8"/>
    <w:rsid w:val="00127E89"/>
    <w:rsid w:val="001366E3"/>
    <w:rsid w:val="00145E6B"/>
    <w:rsid w:val="00156254"/>
    <w:rsid w:val="0016387C"/>
    <w:rsid w:val="00171457"/>
    <w:rsid w:val="00180063"/>
    <w:rsid w:val="00180DDA"/>
    <w:rsid w:val="00183F70"/>
    <w:rsid w:val="00187539"/>
    <w:rsid w:val="00187984"/>
    <w:rsid w:val="001968C7"/>
    <w:rsid w:val="001A2B72"/>
    <w:rsid w:val="001B3DBE"/>
    <w:rsid w:val="001B6625"/>
    <w:rsid w:val="001D3888"/>
    <w:rsid w:val="001D521A"/>
    <w:rsid w:val="001E320E"/>
    <w:rsid w:val="00205AAF"/>
    <w:rsid w:val="00207530"/>
    <w:rsid w:val="0022549D"/>
    <w:rsid w:val="00230293"/>
    <w:rsid w:val="0024369F"/>
    <w:rsid w:val="00246C25"/>
    <w:rsid w:val="002628EE"/>
    <w:rsid w:val="002640AE"/>
    <w:rsid w:val="00277E39"/>
    <w:rsid w:val="002834D8"/>
    <w:rsid w:val="002B13D0"/>
    <w:rsid w:val="002B23DA"/>
    <w:rsid w:val="002B5FF8"/>
    <w:rsid w:val="002D30B1"/>
    <w:rsid w:val="002E7315"/>
    <w:rsid w:val="00300A4B"/>
    <w:rsid w:val="003022A3"/>
    <w:rsid w:val="0030241C"/>
    <w:rsid w:val="0031712F"/>
    <w:rsid w:val="00321D9B"/>
    <w:rsid w:val="00325CE3"/>
    <w:rsid w:val="0033662E"/>
    <w:rsid w:val="00351247"/>
    <w:rsid w:val="00353B6E"/>
    <w:rsid w:val="00360E93"/>
    <w:rsid w:val="003715AF"/>
    <w:rsid w:val="003719FC"/>
    <w:rsid w:val="00372607"/>
    <w:rsid w:val="00374B39"/>
    <w:rsid w:val="003754DA"/>
    <w:rsid w:val="003816B0"/>
    <w:rsid w:val="00386807"/>
    <w:rsid w:val="003929A9"/>
    <w:rsid w:val="0039565B"/>
    <w:rsid w:val="003A267C"/>
    <w:rsid w:val="003A5A2F"/>
    <w:rsid w:val="003B2CB4"/>
    <w:rsid w:val="003B39E9"/>
    <w:rsid w:val="003B538F"/>
    <w:rsid w:val="003B5FAB"/>
    <w:rsid w:val="003D452D"/>
    <w:rsid w:val="003D5182"/>
    <w:rsid w:val="003D5BC3"/>
    <w:rsid w:val="003E5183"/>
    <w:rsid w:val="003F03E6"/>
    <w:rsid w:val="00410543"/>
    <w:rsid w:val="00443600"/>
    <w:rsid w:val="00461E64"/>
    <w:rsid w:val="00485471"/>
    <w:rsid w:val="004931DC"/>
    <w:rsid w:val="004A412C"/>
    <w:rsid w:val="004B0B82"/>
    <w:rsid w:val="004B21B4"/>
    <w:rsid w:val="004C0208"/>
    <w:rsid w:val="004C75B8"/>
    <w:rsid w:val="004D0281"/>
    <w:rsid w:val="004D7AA3"/>
    <w:rsid w:val="004E207B"/>
    <w:rsid w:val="004F179A"/>
    <w:rsid w:val="00522937"/>
    <w:rsid w:val="005275FB"/>
    <w:rsid w:val="005441EF"/>
    <w:rsid w:val="00566BBA"/>
    <w:rsid w:val="00582621"/>
    <w:rsid w:val="00585471"/>
    <w:rsid w:val="0059494D"/>
    <w:rsid w:val="00596F65"/>
    <w:rsid w:val="005A509D"/>
    <w:rsid w:val="005C1523"/>
    <w:rsid w:val="005D73F3"/>
    <w:rsid w:val="005F575C"/>
    <w:rsid w:val="00605892"/>
    <w:rsid w:val="00607130"/>
    <w:rsid w:val="00623246"/>
    <w:rsid w:val="0062551A"/>
    <w:rsid w:val="00633DBA"/>
    <w:rsid w:val="00634A93"/>
    <w:rsid w:val="00635A52"/>
    <w:rsid w:val="00651F15"/>
    <w:rsid w:val="0069114F"/>
    <w:rsid w:val="006B1A8D"/>
    <w:rsid w:val="006B6A4D"/>
    <w:rsid w:val="006E18AD"/>
    <w:rsid w:val="006E3EAD"/>
    <w:rsid w:val="006F4BCF"/>
    <w:rsid w:val="006F7640"/>
    <w:rsid w:val="0071214E"/>
    <w:rsid w:val="00722118"/>
    <w:rsid w:val="007271BA"/>
    <w:rsid w:val="00740921"/>
    <w:rsid w:val="0074288C"/>
    <w:rsid w:val="00751F14"/>
    <w:rsid w:val="00753EE7"/>
    <w:rsid w:val="007562DB"/>
    <w:rsid w:val="00777418"/>
    <w:rsid w:val="00794B23"/>
    <w:rsid w:val="007A0D3F"/>
    <w:rsid w:val="007A56FF"/>
    <w:rsid w:val="007A690D"/>
    <w:rsid w:val="007B3DF2"/>
    <w:rsid w:val="007B420B"/>
    <w:rsid w:val="007B44C8"/>
    <w:rsid w:val="007B6B49"/>
    <w:rsid w:val="007D0FD7"/>
    <w:rsid w:val="007D796E"/>
    <w:rsid w:val="007E39F4"/>
    <w:rsid w:val="007E5574"/>
    <w:rsid w:val="007F172F"/>
    <w:rsid w:val="00805FF3"/>
    <w:rsid w:val="00833A47"/>
    <w:rsid w:val="008430DB"/>
    <w:rsid w:val="008473C2"/>
    <w:rsid w:val="008560AF"/>
    <w:rsid w:val="008663EA"/>
    <w:rsid w:val="00874519"/>
    <w:rsid w:val="00891930"/>
    <w:rsid w:val="0089370B"/>
    <w:rsid w:val="00895FF5"/>
    <w:rsid w:val="008A06A8"/>
    <w:rsid w:val="008B380F"/>
    <w:rsid w:val="008C2ED7"/>
    <w:rsid w:val="008D3B84"/>
    <w:rsid w:val="008D5507"/>
    <w:rsid w:val="008D6F0D"/>
    <w:rsid w:val="008D73B7"/>
    <w:rsid w:val="008E4FDE"/>
    <w:rsid w:val="008F7E93"/>
    <w:rsid w:val="009113BA"/>
    <w:rsid w:val="00920DBD"/>
    <w:rsid w:val="00927174"/>
    <w:rsid w:val="009351F9"/>
    <w:rsid w:val="00942ACA"/>
    <w:rsid w:val="00945F70"/>
    <w:rsid w:val="009511B5"/>
    <w:rsid w:val="009A00BF"/>
    <w:rsid w:val="009A2738"/>
    <w:rsid w:val="009A414A"/>
    <w:rsid w:val="009B6FF2"/>
    <w:rsid w:val="009D2634"/>
    <w:rsid w:val="009D61DC"/>
    <w:rsid w:val="009D7B32"/>
    <w:rsid w:val="009E2157"/>
    <w:rsid w:val="009E26B6"/>
    <w:rsid w:val="009F2459"/>
    <w:rsid w:val="00A01F4A"/>
    <w:rsid w:val="00A04E0D"/>
    <w:rsid w:val="00A31102"/>
    <w:rsid w:val="00A54143"/>
    <w:rsid w:val="00A55AA5"/>
    <w:rsid w:val="00A732C7"/>
    <w:rsid w:val="00A844AE"/>
    <w:rsid w:val="00A87FE2"/>
    <w:rsid w:val="00A90F87"/>
    <w:rsid w:val="00AA3114"/>
    <w:rsid w:val="00AA714B"/>
    <w:rsid w:val="00AB3E37"/>
    <w:rsid w:val="00AB523C"/>
    <w:rsid w:val="00AB794A"/>
    <w:rsid w:val="00AC1C16"/>
    <w:rsid w:val="00AC6567"/>
    <w:rsid w:val="00AE0DE4"/>
    <w:rsid w:val="00AE43AB"/>
    <w:rsid w:val="00AF4AFA"/>
    <w:rsid w:val="00B00742"/>
    <w:rsid w:val="00B16A2D"/>
    <w:rsid w:val="00B404F8"/>
    <w:rsid w:val="00B61A3F"/>
    <w:rsid w:val="00B6399D"/>
    <w:rsid w:val="00B7638A"/>
    <w:rsid w:val="00B85B9F"/>
    <w:rsid w:val="00B91BB8"/>
    <w:rsid w:val="00BB1C1B"/>
    <w:rsid w:val="00BB4A4A"/>
    <w:rsid w:val="00BC093E"/>
    <w:rsid w:val="00BD0C3B"/>
    <w:rsid w:val="00C05149"/>
    <w:rsid w:val="00C13E12"/>
    <w:rsid w:val="00C17625"/>
    <w:rsid w:val="00C21092"/>
    <w:rsid w:val="00C26136"/>
    <w:rsid w:val="00C32665"/>
    <w:rsid w:val="00C365A0"/>
    <w:rsid w:val="00C3781A"/>
    <w:rsid w:val="00C40B65"/>
    <w:rsid w:val="00C41E76"/>
    <w:rsid w:val="00C4463A"/>
    <w:rsid w:val="00C709CE"/>
    <w:rsid w:val="00C73FD8"/>
    <w:rsid w:val="00C761BA"/>
    <w:rsid w:val="00C81FA5"/>
    <w:rsid w:val="00C92CFE"/>
    <w:rsid w:val="00C937DC"/>
    <w:rsid w:val="00C94995"/>
    <w:rsid w:val="00CA3FCB"/>
    <w:rsid w:val="00CB398F"/>
    <w:rsid w:val="00CD58F9"/>
    <w:rsid w:val="00CD5DEB"/>
    <w:rsid w:val="00CE17B0"/>
    <w:rsid w:val="00CE38B7"/>
    <w:rsid w:val="00D05A0B"/>
    <w:rsid w:val="00D25116"/>
    <w:rsid w:val="00D366A2"/>
    <w:rsid w:val="00D51B2B"/>
    <w:rsid w:val="00D523F6"/>
    <w:rsid w:val="00D52B43"/>
    <w:rsid w:val="00D568FB"/>
    <w:rsid w:val="00D6398E"/>
    <w:rsid w:val="00D66ABF"/>
    <w:rsid w:val="00D72D98"/>
    <w:rsid w:val="00D7501B"/>
    <w:rsid w:val="00D758B5"/>
    <w:rsid w:val="00D81F3B"/>
    <w:rsid w:val="00D90BF0"/>
    <w:rsid w:val="00D91034"/>
    <w:rsid w:val="00DB07A9"/>
    <w:rsid w:val="00DB0B92"/>
    <w:rsid w:val="00DB1C19"/>
    <w:rsid w:val="00DB4F43"/>
    <w:rsid w:val="00DC1F4A"/>
    <w:rsid w:val="00DC28AC"/>
    <w:rsid w:val="00DC4251"/>
    <w:rsid w:val="00DC5DBA"/>
    <w:rsid w:val="00DD1570"/>
    <w:rsid w:val="00DD213F"/>
    <w:rsid w:val="00DD482F"/>
    <w:rsid w:val="00DD6C74"/>
    <w:rsid w:val="00DE2D31"/>
    <w:rsid w:val="00DE407D"/>
    <w:rsid w:val="00DF0329"/>
    <w:rsid w:val="00DF176A"/>
    <w:rsid w:val="00DF1F11"/>
    <w:rsid w:val="00DF6160"/>
    <w:rsid w:val="00DF695C"/>
    <w:rsid w:val="00DF713C"/>
    <w:rsid w:val="00E01508"/>
    <w:rsid w:val="00E0217D"/>
    <w:rsid w:val="00E15911"/>
    <w:rsid w:val="00E15C2A"/>
    <w:rsid w:val="00E249BE"/>
    <w:rsid w:val="00E27BD3"/>
    <w:rsid w:val="00E32E46"/>
    <w:rsid w:val="00E43010"/>
    <w:rsid w:val="00E53FE0"/>
    <w:rsid w:val="00E62BE9"/>
    <w:rsid w:val="00E65EAD"/>
    <w:rsid w:val="00E72911"/>
    <w:rsid w:val="00E759BB"/>
    <w:rsid w:val="00E82D00"/>
    <w:rsid w:val="00E83FA0"/>
    <w:rsid w:val="00E8694D"/>
    <w:rsid w:val="00E97AFF"/>
    <w:rsid w:val="00EA09D9"/>
    <w:rsid w:val="00EB04F3"/>
    <w:rsid w:val="00EC1F3F"/>
    <w:rsid w:val="00EC2191"/>
    <w:rsid w:val="00EC4E76"/>
    <w:rsid w:val="00EE0C1E"/>
    <w:rsid w:val="00EE2583"/>
    <w:rsid w:val="00EF2FAC"/>
    <w:rsid w:val="00EF7A71"/>
    <w:rsid w:val="00F02465"/>
    <w:rsid w:val="00F13F89"/>
    <w:rsid w:val="00F147E8"/>
    <w:rsid w:val="00F277C9"/>
    <w:rsid w:val="00F43CE5"/>
    <w:rsid w:val="00F45021"/>
    <w:rsid w:val="00F5160D"/>
    <w:rsid w:val="00F67079"/>
    <w:rsid w:val="00F674B7"/>
    <w:rsid w:val="00F81AB2"/>
    <w:rsid w:val="00F94767"/>
    <w:rsid w:val="00FA16B2"/>
    <w:rsid w:val="00FB01ED"/>
    <w:rsid w:val="00FB71E7"/>
    <w:rsid w:val="00FC5291"/>
    <w:rsid w:val="00FD193A"/>
    <w:rsid w:val="00FD45C0"/>
    <w:rsid w:val="00FD4E65"/>
    <w:rsid w:val="00FE65F4"/>
    <w:rsid w:val="00FF1FAF"/>
    <w:rsid w:val="00FF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59EE0"/>
  <w15:docId w15:val="{1D3501DC-D63B-4957-B282-5A9E5A5A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3114"/>
    <w:pPr>
      <w:spacing w:after="0" w:line="240" w:lineRule="auto"/>
    </w:pPr>
    <w:rPr>
      <w:rFonts w:eastAsia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4B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A311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4B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4B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AA3114"/>
    <w:rPr>
      <w:rFonts w:ascii="Cambria" w:eastAsia="Times New Roman" w:hAnsi="Cambria" w:cs="Times New Roman"/>
      <w:b/>
      <w:bCs/>
      <w:color w:val="4F81BD"/>
      <w:sz w:val="26"/>
      <w:szCs w:val="26"/>
      <w:lang w:eastAsia="en-GB"/>
    </w:rPr>
  </w:style>
  <w:style w:type="paragraph" w:styleId="Title">
    <w:name w:val="Title"/>
    <w:basedOn w:val="Normal"/>
    <w:link w:val="TitleChar"/>
    <w:qFormat/>
    <w:rsid w:val="00AA3114"/>
    <w:pPr>
      <w:jc w:val="center"/>
    </w:pPr>
    <w:rPr>
      <w:b/>
      <w:szCs w:val="20"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AA3114"/>
    <w:rPr>
      <w:rFonts w:eastAsia="Times New Roman" w:cs="Times New Roman"/>
      <w:b/>
      <w:sz w:val="24"/>
      <w:szCs w:val="20"/>
      <w:u w:val="single"/>
    </w:rPr>
  </w:style>
  <w:style w:type="paragraph" w:styleId="BodyText3">
    <w:name w:val="Body Text 3"/>
    <w:basedOn w:val="Normal"/>
    <w:link w:val="BodyText3Char"/>
    <w:rsid w:val="00AA3114"/>
    <w:rPr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rsid w:val="00AA3114"/>
    <w:rPr>
      <w:rFonts w:eastAsia="Times New Roman" w:cs="Times New Roman"/>
      <w:sz w:val="24"/>
      <w:szCs w:val="20"/>
    </w:rPr>
  </w:style>
  <w:style w:type="paragraph" w:styleId="CommentText">
    <w:name w:val="annotation text"/>
    <w:basedOn w:val="Normal"/>
    <w:link w:val="CommentTextChar"/>
    <w:rsid w:val="00AA3114"/>
    <w:rPr>
      <w:rFonts w:ascii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AA3114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NormalWeb">
    <w:name w:val="Normal (Web)"/>
    <w:basedOn w:val="Normal"/>
    <w:uiPriority w:val="99"/>
    <w:unhideWhenUsed/>
    <w:rsid w:val="00AA3114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styleId="Hyperlink">
    <w:name w:val="Hyperlink"/>
    <w:uiPriority w:val="99"/>
    <w:unhideWhenUsed/>
    <w:rsid w:val="00AA3114"/>
    <w:rPr>
      <w:strike w:val="0"/>
      <w:dstrike w:val="0"/>
      <w:color w:val="000099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8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888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065A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A41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412C"/>
    <w:rPr>
      <w:rFonts w:eastAsia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A41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12C"/>
    <w:rPr>
      <w:rFonts w:eastAsia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F4B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4B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4BC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99"/>
    <w:unhideWhenUsed/>
    <w:rsid w:val="006F4B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F4BCF"/>
    <w:rPr>
      <w:rFonts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50DE85ABF60B468BC56FE199818668" ma:contentTypeVersion="10" ma:contentTypeDescription="Create a new document." ma:contentTypeScope="" ma:versionID="b3d0e1fd6f2c3ace0cd001f8b8752957">
  <xsd:schema xmlns:xsd="http://www.w3.org/2001/XMLSchema" xmlns:xs="http://www.w3.org/2001/XMLSchema" xmlns:p="http://schemas.microsoft.com/office/2006/metadata/properties" xmlns:ns3="566da5a4-d48f-40cf-a1d2-d16f98b04b10" targetNamespace="http://schemas.microsoft.com/office/2006/metadata/properties" ma:root="true" ma:fieldsID="df0ed15ac49ec86f78528e8e7c1bbd27" ns3:_="">
    <xsd:import namespace="566da5a4-d48f-40cf-a1d2-d16f98b04b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da5a4-d48f-40cf-a1d2-d16f98b04b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2502D3-77CA-4390-A8F5-B67A91A903C8}">
  <ds:schemaRefs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566da5a4-d48f-40cf-a1d2-d16f98b04b10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2AFADE5-5339-4FE6-8A0E-9297BFA57F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A2AD50-4FA5-497A-930F-31C5A7EB58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6da5a4-d48f-40cf-a1d2-d16f98b04b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and Person Specification - Member Liaison Coordinator (August 2018)</vt:lpstr>
    </vt:vector>
  </TitlesOfParts>
  <Company>UNISON</Company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and Person Specification - Member Liaison Coordinator (August 2018)</dc:title>
  <dc:creator>NONE</dc:creator>
  <cp:lastModifiedBy>Begum, Hanifa</cp:lastModifiedBy>
  <cp:revision>4</cp:revision>
  <cp:lastPrinted>2012-03-28T15:42:00Z</cp:lastPrinted>
  <dcterms:created xsi:type="dcterms:W3CDTF">2020-01-30T10:27:00Z</dcterms:created>
  <dcterms:modified xsi:type="dcterms:W3CDTF">2020-03-13T12:00:00Z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0x0101003750DE85ABF60B468BC56FE199818668</vt:lpwstr>
  </property>
  <property fmtid="{D5CDD505-2E9C-101B-9397-08002B2CF9AE}" pid="3" name="_dlc_DocIdItemGuid">
    <vt:lpwstr>4c44fce3-958c-45f1-8262-231c617c366f</vt:lpwstr>
  </property>
  <property fmtid="{D5CDD505-2E9C-101B-9397-08002B2CF9AE}" pid="4" name="UNISON Target URL">
    <vt:lpwstr/>
  </property>
  <property fmtid="{D5CDD505-2E9C-101B-9397-08002B2CF9AE}" pid="5" name="UNISON Source URL">
    <vt:lpwstr/>
  </property>
  <property fmtid="{D5CDD505-2E9C-101B-9397-08002B2CF9AE}" pid="6" name="Submitter">
    <vt:lpwstr/>
  </property>
  <property fmtid="{D5CDD505-2E9C-101B-9397-08002B2CF9AE}" pid="7" name="Approver">
    <vt:lpwstr/>
  </property>
  <property fmtid="{D5CDD505-2E9C-101B-9397-08002B2CF9AE}" pid="8" name="Date Submitted">
    <vt:lpwstr/>
  </property>
  <property fmtid="{D5CDD505-2E9C-101B-9397-08002B2CF9AE}" pid="9" name="Approved Version">
    <vt:lpwstr/>
  </property>
  <property fmtid="{D5CDD505-2E9C-101B-9397-08002B2CF9AE}" pid="10" name="Date Approved">
    <vt:lpwstr/>
  </property>
</Properties>
</file>