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133E" w14:textId="77777777" w:rsidR="003A593A" w:rsidRPr="009A2BF8" w:rsidRDefault="003A593A" w:rsidP="003A593A">
      <w:pPr>
        <w:shd w:val="clear" w:color="auto" w:fill="FFFFFF"/>
        <w:spacing w:after="0" w:line="288" w:lineRule="atLeast"/>
        <w:jc w:val="center"/>
        <w:rPr>
          <w:b/>
          <w:sz w:val="24"/>
          <w:szCs w:val="24"/>
          <w:u w:val="single"/>
        </w:rPr>
      </w:pPr>
      <w:r w:rsidRPr="009A2BF8">
        <w:rPr>
          <w:b/>
          <w:sz w:val="24"/>
          <w:szCs w:val="24"/>
          <w:u w:val="single"/>
        </w:rPr>
        <w:t>UNISON</w:t>
      </w:r>
    </w:p>
    <w:p w14:paraId="6FFBFBA0" w14:textId="77777777" w:rsidR="003A593A" w:rsidRPr="009A2BF8" w:rsidRDefault="003A593A" w:rsidP="003A593A">
      <w:pPr>
        <w:shd w:val="clear" w:color="auto" w:fill="FFFFFF"/>
        <w:spacing w:after="0" w:line="288" w:lineRule="atLeast"/>
        <w:jc w:val="center"/>
        <w:rPr>
          <w:sz w:val="24"/>
          <w:szCs w:val="24"/>
          <w:u w:val="single"/>
        </w:rPr>
      </w:pPr>
    </w:p>
    <w:p w14:paraId="30F11B9E" w14:textId="77777777" w:rsidR="003A593A" w:rsidRDefault="003A593A" w:rsidP="003A593A">
      <w:pPr>
        <w:spacing w:after="0" w:line="240" w:lineRule="auto"/>
        <w:jc w:val="center"/>
        <w:rPr>
          <w:b/>
          <w:sz w:val="24"/>
          <w:szCs w:val="24"/>
          <w:u w:val="single"/>
        </w:rPr>
      </w:pPr>
      <w:r w:rsidRPr="009A2BF8">
        <w:rPr>
          <w:b/>
          <w:sz w:val="24"/>
          <w:szCs w:val="24"/>
          <w:u w:val="single"/>
        </w:rPr>
        <w:t>PROFESSIONAL SERVICES OFFICER</w:t>
      </w:r>
    </w:p>
    <w:p w14:paraId="2CBD44DB" w14:textId="77777777" w:rsidR="003A593A" w:rsidRPr="009A2BF8" w:rsidRDefault="003A593A" w:rsidP="003A593A">
      <w:pPr>
        <w:spacing w:after="0" w:line="240" w:lineRule="auto"/>
        <w:jc w:val="center"/>
        <w:rPr>
          <w:b/>
          <w:sz w:val="24"/>
          <w:szCs w:val="24"/>
          <w:u w:val="single"/>
        </w:rPr>
      </w:pPr>
      <w:r w:rsidRPr="009A2BF8">
        <w:rPr>
          <w:b/>
          <w:sz w:val="24"/>
          <w:szCs w:val="24"/>
          <w:u w:val="single"/>
        </w:rPr>
        <w:t>PROFESSIONAL SERVICES UNIT</w:t>
      </w:r>
    </w:p>
    <w:p w14:paraId="740751D5" w14:textId="77777777" w:rsidR="003A593A" w:rsidRPr="009A2BF8" w:rsidRDefault="003A593A" w:rsidP="003A593A">
      <w:pPr>
        <w:spacing w:after="0" w:line="240" w:lineRule="auto"/>
        <w:jc w:val="center"/>
        <w:rPr>
          <w:b/>
          <w:sz w:val="24"/>
          <w:szCs w:val="24"/>
          <w:u w:val="single"/>
        </w:rPr>
      </w:pPr>
      <w:r w:rsidRPr="009A2BF8">
        <w:rPr>
          <w:b/>
          <w:sz w:val="24"/>
          <w:szCs w:val="24"/>
          <w:u w:val="single"/>
        </w:rPr>
        <w:t>REGIONAL MANAGEMENT &amp; GOVERNANCE DIRECTORATE</w:t>
      </w:r>
    </w:p>
    <w:p w14:paraId="57DB5522" w14:textId="77777777" w:rsidR="003A593A" w:rsidRPr="009A2BF8" w:rsidRDefault="00530899" w:rsidP="003A593A">
      <w:pPr>
        <w:rPr>
          <w:sz w:val="24"/>
          <w:szCs w:val="24"/>
        </w:rPr>
      </w:pPr>
      <w:r>
        <w:rPr>
          <w:sz w:val="24"/>
          <w:szCs w:val="24"/>
        </w:rPr>
        <w:tab/>
      </w:r>
      <w:r>
        <w:rPr>
          <w:sz w:val="24"/>
          <w:szCs w:val="24"/>
        </w:rPr>
        <w:tab/>
      </w:r>
      <w:r>
        <w:rPr>
          <w:sz w:val="24"/>
          <w:szCs w:val="24"/>
        </w:rPr>
        <w:tab/>
      </w:r>
      <w:r>
        <w:rPr>
          <w:sz w:val="24"/>
          <w:szCs w:val="24"/>
        </w:rPr>
        <w:tab/>
      </w:r>
    </w:p>
    <w:p w14:paraId="145DE3D4" w14:textId="77777777" w:rsidR="003A593A" w:rsidRPr="009A2BF8" w:rsidRDefault="003A593A" w:rsidP="003A593A">
      <w:pPr>
        <w:rPr>
          <w:b/>
          <w:sz w:val="24"/>
          <w:szCs w:val="24"/>
        </w:rPr>
      </w:pPr>
      <w:r w:rsidRPr="009A2BF8">
        <w:rPr>
          <w:b/>
          <w:sz w:val="24"/>
          <w:szCs w:val="24"/>
        </w:rPr>
        <w:t>JOB BRIEF</w:t>
      </w:r>
    </w:p>
    <w:p w14:paraId="70F9F3C2" w14:textId="77777777" w:rsidR="003A593A" w:rsidRPr="009A2BF8" w:rsidRDefault="003A593A" w:rsidP="003A593A">
      <w:pPr>
        <w:rPr>
          <w:b/>
          <w:sz w:val="24"/>
          <w:szCs w:val="24"/>
        </w:rPr>
      </w:pPr>
      <w:r w:rsidRPr="009A2BF8">
        <w:rPr>
          <w:b/>
          <w:sz w:val="24"/>
          <w:szCs w:val="24"/>
        </w:rPr>
        <w:t>BACKGROUND</w:t>
      </w:r>
    </w:p>
    <w:p w14:paraId="40095F13" w14:textId="77777777" w:rsidR="003A593A" w:rsidRPr="009A2BF8" w:rsidRDefault="00F854DF" w:rsidP="003A593A">
      <w:pPr>
        <w:pStyle w:val="BodyText"/>
        <w:spacing w:after="0"/>
        <w:rPr>
          <w:sz w:val="24"/>
          <w:szCs w:val="24"/>
        </w:rPr>
      </w:pPr>
      <w:r w:rsidRPr="009A2BF8">
        <w:rPr>
          <w:sz w:val="24"/>
          <w:szCs w:val="24"/>
        </w:rPr>
        <w:t>Across UNISON members</w:t>
      </w:r>
      <w:r w:rsidR="003A593A" w:rsidRPr="009A2BF8">
        <w:rPr>
          <w:sz w:val="24"/>
          <w:szCs w:val="24"/>
        </w:rPr>
        <w:t xml:space="preserve"> who are registered with professional registration bodies is growing.  The effect of these changes is to substantially increase the demand for representing members who have been reported to their professional body for some breach of their fitness to practise. </w:t>
      </w:r>
      <w:r w:rsidR="00A6098C">
        <w:rPr>
          <w:sz w:val="24"/>
          <w:szCs w:val="24"/>
        </w:rPr>
        <w:t xml:space="preserve">In these cases people can face </w:t>
      </w:r>
      <w:r w:rsidR="00CC7EF0">
        <w:rPr>
          <w:sz w:val="24"/>
          <w:szCs w:val="24"/>
        </w:rPr>
        <w:t>allegations</w:t>
      </w:r>
      <w:r w:rsidR="00A6098C">
        <w:rPr>
          <w:sz w:val="24"/>
          <w:szCs w:val="24"/>
        </w:rPr>
        <w:t xml:space="preserve"> surrounding misconduct, their health or competence.</w:t>
      </w:r>
    </w:p>
    <w:p w14:paraId="429130A5" w14:textId="77777777" w:rsidR="003A593A" w:rsidRPr="009A2BF8" w:rsidRDefault="003A593A" w:rsidP="003A593A">
      <w:pPr>
        <w:pStyle w:val="BodyText"/>
        <w:spacing w:after="0"/>
        <w:rPr>
          <w:sz w:val="24"/>
          <w:szCs w:val="24"/>
        </w:rPr>
      </w:pPr>
    </w:p>
    <w:p w14:paraId="5704147D" w14:textId="77777777" w:rsidR="003A593A" w:rsidRDefault="00CC7EF0" w:rsidP="00F854DF">
      <w:pPr>
        <w:pStyle w:val="BodyText"/>
        <w:spacing w:after="0"/>
        <w:rPr>
          <w:color w:val="000000" w:themeColor="text1"/>
          <w:sz w:val="24"/>
          <w:szCs w:val="24"/>
        </w:rPr>
      </w:pPr>
      <w:r>
        <w:rPr>
          <w:sz w:val="24"/>
          <w:szCs w:val="24"/>
        </w:rPr>
        <w:t xml:space="preserve">UNISON has </w:t>
      </w:r>
      <w:r w:rsidR="003A593A" w:rsidRPr="009A2BF8">
        <w:rPr>
          <w:sz w:val="24"/>
          <w:szCs w:val="24"/>
        </w:rPr>
        <w:t>2</w:t>
      </w:r>
      <w:r w:rsidR="00A6098C">
        <w:rPr>
          <w:sz w:val="24"/>
          <w:szCs w:val="24"/>
        </w:rPr>
        <w:t>5</w:t>
      </w:r>
      <w:r w:rsidR="003A593A" w:rsidRPr="009A2BF8">
        <w:rPr>
          <w:sz w:val="24"/>
          <w:szCs w:val="24"/>
        </w:rPr>
        <w:t xml:space="preserve">0,000 members who are registered with statutory or voluntary registers and the numbers are increasing every year as more professions are registered. </w:t>
      </w:r>
      <w:r>
        <w:rPr>
          <w:color w:val="000000" w:themeColor="text1"/>
          <w:sz w:val="24"/>
          <w:szCs w:val="24"/>
        </w:rPr>
        <w:t>One of</w:t>
      </w:r>
      <w:r w:rsidR="003A593A" w:rsidRPr="00DA27B0">
        <w:rPr>
          <w:color w:val="000000" w:themeColor="text1"/>
          <w:sz w:val="24"/>
          <w:szCs w:val="24"/>
        </w:rPr>
        <w:t xml:space="preserve"> the nine UK health regulatory bodies the majority of UNISON members are regulated by the NMC &amp; HCPC</w:t>
      </w:r>
      <w:r w:rsidR="00A6098C">
        <w:rPr>
          <w:color w:val="000000" w:themeColor="text1"/>
          <w:sz w:val="24"/>
          <w:szCs w:val="24"/>
        </w:rPr>
        <w:t>, that includes nurses, midwives, nursing associates, paramedics, operating department practitioner, occupational therapists, social workers, care workers and pharmacy assistants to name but a few</w:t>
      </w:r>
      <w:r w:rsidR="00740615">
        <w:rPr>
          <w:color w:val="000000" w:themeColor="text1"/>
          <w:sz w:val="24"/>
          <w:szCs w:val="24"/>
        </w:rPr>
        <w:t xml:space="preserve"> Advice, support and representation is also needed in relation to safeguarding allegations across the UK.</w:t>
      </w:r>
    </w:p>
    <w:p w14:paraId="5292E47D" w14:textId="77777777" w:rsidR="00F854DF" w:rsidRPr="00F854DF" w:rsidRDefault="00F854DF" w:rsidP="00F854DF">
      <w:pPr>
        <w:pStyle w:val="BodyText"/>
        <w:spacing w:after="0"/>
        <w:rPr>
          <w:color w:val="000000" w:themeColor="text1"/>
          <w:sz w:val="24"/>
          <w:szCs w:val="24"/>
        </w:rPr>
      </w:pPr>
    </w:p>
    <w:p w14:paraId="68546A85" w14:textId="77777777" w:rsidR="003A593A" w:rsidRDefault="003A593A" w:rsidP="003A593A">
      <w:pPr>
        <w:pStyle w:val="BodyText"/>
        <w:rPr>
          <w:sz w:val="24"/>
          <w:szCs w:val="24"/>
        </w:rPr>
      </w:pPr>
      <w:r w:rsidRPr="009A2BF8">
        <w:rPr>
          <w:sz w:val="24"/>
          <w:szCs w:val="24"/>
        </w:rPr>
        <w:t>Professional Services Unit also represents and advises on social care</w:t>
      </w:r>
      <w:r w:rsidR="00A6098C">
        <w:rPr>
          <w:sz w:val="24"/>
          <w:szCs w:val="24"/>
        </w:rPr>
        <w:t xml:space="preserve"> and </w:t>
      </w:r>
      <w:r w:rsidR="00CC7EF0">
        <w:rPr>
          <w:sz w:val="24"/>
          <w:szCs w:val="24"/>
        </w:rPr>
        <w:t xml:space="preserve">other </w:t>
      </w:r>
      <w:r w:rsidR="00CC7EF0" w:rsidRPr="009A2BF8">
        <w:rPr>
          <w:sz w:val="24"/>
          <w:szCs w:val="24"/>
        </w:rPr>
        <w:t>cases</w:t>
      </w:r>
      <w:r w:rsidRPr="009A2BF8">
        <w:rPr>
          <w:sz w:val="24"/>
          <w:szCs w:val="24"/>
        </w:rPr>
        <w:t xml:space="preserve"> in Scotland, Wales and Northern Ireland.</w:t>
      </w:r>
    </w:p>
    <w:p w14:paraId="09876BBA" w14:textId="77777777" w:rsidR="003A593A" w:rsidRPr="009A2BF8" w:rsidRDefault="003A593A" w:rsidP="003A593A">
      <w:pPr>
        <w:pStyle w:val="BodyText"/>
        <w:rPr>
          <w:sz w:val="24"/>
          <w:szCs w:val="24"/>
        </w:rPr>
      </w:pPr>
    </w:p>
    <w:p w14:paraId="2B3C7844" w14:textId="77777777" w:rsidR="003A593A" w:rsidRPr="009A2BF8" w:rsidRDefault="003A593A" w:rsidP="003A593A">
      <w:pPr>
        <w:rPr>
          <w:b/>
          <w:sz w:val="24"/>
          <w:szCs w:val="24"/>
        </w:rPr>
      </w:pPr>
      <w:r w:rsidRPr="009A2BF8">
        <w:rPr>
          <w:b/>
          <w:sz w:val="24"/>
          <w:szCs w:val="24"/>
        </w:rPr>
        <w:t>THE ROLE OF THE PROFESSIONAL SERVICES OFFICER</w:t>
      </w:r>
    </w:p>
    <w:p w14:paraId="49DE9D4C" w14:textId="77777777" w:rsidR="003A593A" w:rsidRPr="009A2BF8" w:rsidRDefault="003A593A" w:rsidP="003A593A">
      <w:pPr>
        <w:rPr>
          <w:sz w:val="24"/>
          <w:szCs w:val="24"/>
        </w:rPr>
      </w:pPr>
      <w:r w:rsidRPr="009A2BF8">
        <w:rPr>
          <w:sz w:val="24"/>
          <w:szCs w:val="24"/>
        </w:rPr>
        <w:t>The post holder will be responsible for the day to day management of the</w:t>
      </w:r>
      <w:r>
        <w:rPr>
          <w:sz w:val="24"/>
          <w:szCs w:val="24"/>
        </w:rPr>
        <w:t xml:space="preserve">ir </w:t>
      </w:r>
      <w:r w:rsidR="00CC7EF0">
        <w:rPr>
          <w:sz w:val="24"/>
          <w:szCs w:val="24"/>
        </w:rPr>
        <w:t xml:space="preserve">allocated </w:t>
      </w:r>
      <w:r w:rsidR="00CC7EF0" w:rsidRPr="009A2BF8">
        <w:rPr>
          <w:sz w:val="24"/>
          <w:szCs w:val="24"/>
        </w:rPr>
        <w:t>registration</w:t>
      </w:r>
      <w:r w:rsidRPr="009A2BF8">
        <w:rPr>
          <w:sz w:val="24"/>
          <w:szCs w:val="24"/>
        </w:rPr>
        <w:t xml:space="preserve"> cases and the advocacy of </w:t>
      </w:r>
      <w:r w:rsidR="00A6098C">
        <w:rPr>
          <w:sz w:val="24"/>
          <w:szCs w:val="24"/>
        </w:rPr>
        <w:t>each of them</w:t>
      </w:r>
      <w:r w:rsidR="00CC7EF0">
        <w:rPr>
          <w:sz w:val="24"/>
          <w:szCs w:val="24"/>
        </w:rPr>
        <w:t xml:space="preserve">. </w:t>
      </w:r>
      <w:r w:rsidR="00A6098C">
        <w:rPr>
          <w:sz w:val="24"/>
          <w:szCs w:val="24"/>
        </w:rPr>
        <w:t>You will have the opportunity to meet some of our regions and may be required to help in PSU training for ot</w:t>
      </w:r>
      <w:r w:rsidR="00CC7EF0">
        <w:rPr>
          <w:sz w:val="24"/>
          <w:szCs w:val="24"/>
        </w:rPr>
        <w:t xml:space="preserve">her UNISON staff and branches. </w:t>
      </w:r>
      <w:r w:rsidR="00A6098C">
        <w:rPr>
          <w:sz w:val="24"/>
          <w:szCs w:val="24"/>
        </w:rPr>
        <w:t xml:space="preserve"> As a member of our team you will be a point of contact to offer advice to regional staff </w:t>
      </w:r>
      <w:r w:rsidR="00CC7EF0" w:rsidRPr="009A2BF8">
        <w:rPr>
          <w:sz w:val="24"/>
          <w:szCs w:val="24"/>
        </w:rPr>
        <w:t>advising on</w:t>
      </w:r>
      <w:r w:rsidRPr="009A2BF8">
        <w:rPr>
          <w:sz w:val="24"/>
          <w:szCs w:val="24"/>
        </w:rPr>
        <w:t xml:space="preserve"> a wide range of issues effecting registered professions including Independent Safeguarding Authority cases and Social Care Tribunal Appeals.  In particular, the post holder will liaise with the registration bodies on</w:t>
      </w:r>
      <w:r w:rsidR="00A6098C">
        <w:rPr>
          <w:sz w:val="24"/>
          <w:szCs w:val="24"/>
        </w:rPr>
        <w:t xml:space="preserve"> their</w:t>
      </w:r>
      <w:r w:rsidRPr="009A2BF8">
        <w:rPr>
          <w:sz w:val="24"/>
          <w:szCs w:val="24"/>
        </w:rPr>
        <w:t xml:space="preserve"> </w:t>
      </w:r>
      <w:r w:rsidR="00CC7EF0">
        <w:rPr>
          <w:sz w:val="24"/>
          <w:szCs w:val="24"/>
        </w:rPr>
        <w:t xml:space="preserve">cases </w:t>
      </w:r>
      <w:r w:rsidRPr="009A2BF8">
        <w:rPr>
          <w:sz w:val="24"/>
          <w:szCs w:val="24"/>
        </w:rPr>
        <w:t>and will advise the Head of Professional Services on policy issues arising from that work.</w:t>
      </w:r>
    </w:p>
    <w:p w14:paraId="7C454938" w14:textId="77777777" w:rsidR="00740615" w:rsidRDefault="003A593A" w:rsidP="00740615">
      <w:pPr>
        <w:numPr>
          <w:ilvl w:val="0"/>
          <w:numId w:val="1"/>
        </w:numPr>
        <w:tabs>
          <w:tab w:val="clear" w:pos="927"/>
          <w:tab w:val="num" w:pos="426"/>
        </w:tabs>
        <w:spacing w:after="0" w:line="240" w:lineRule="auto"/>
        <w:ind w:left="426" w:hanging="426"/>
        <w:rPr>
          <w:sz w:val="24"/>
          <w:szCs w:val="24"/>
          <w:u w:val="single"/>
        </w:rPr>
      </w:pPr>
      <w:r w:rsidRPr="009A2BF8">
        <w:rPr>
          <w:sz w:val="24"/>
          <w:szCs w:val="24"/>
        </w:rPr>
        <w:t xml:space="preserve">Responsibility for the day to day management of </w:t>
      </w:r>
      <w:r w:rsidR="00A6098C">
        <w:rPr>
          <w:sz w:val="24"/>
          <w:szCs w:val="24"/>
        </w:rPr>
        <w:t xml:space="preserve">your </w:t>
      </w:r>
      <w:r w:rsidR="00CC7EF0">
        <w:rPr>
          <w:sz w:val="24"/>
          <w:szCs w:val="24"/>
        </w:rPr>
        <w:t xml:space="preserve">own </w:t>
      </w:r>
      <w:r w:rsidR="00CC7EF0" w:rsidRPr="009A2BF8">
        <w:rPr>
          <w:sz w:val="24"/>
          <w:szCs w:val="24"/>
        </w:rPr>
        <w:t>fitness</w:t>
      </w:r>
      <w:r w:rsidRPr="009A2BF8">
        <w:rPr>
          <w:sz w:val="24"/>
          <w:szCs w:val="24"/>
        </w:rPr>
        <w:t xml:space="preserve"> to practice case </w:t>
      </w:r>
      <w:r w:rsidR="00A6098C">
        <w:rPr>
          <w:sz w:val="24"/>
          <w:szCs w:val="24"/>
        </w:rPr>
        <w:t>load</w:t>
      </w:r>
      <w:r w:rsidRPr="009A2BF8">
        <w:rPr>
          <w:sz w:val="24"/>
          <w:szCs w:val="24"/>
        </w:rPr>
        <w:t xml:space="preserve">.  This will include </w:t>
      </w:r>
      <w:r w:rsidR="00A6098C">
        <w:rPr>
          <w:sz w:val="24"/>
          <w:szCs w:val="24"/>
        </w:rPr>
        <w:t xml:space="preserve">responding to the different </w:t>
      </w:r>
      <w:r w:rsidR="00740615">
        <w:rPr>
          <w:sz w:val="24"/>
          <w:szCs w:val="24"/>
        </w:rPr>
        <w:t xml:space="preserve">stages of </w:t>
      </w:r>
      <w:r w:rsidR="00740615">
        <w:rPr>
          <w:sz w:val="24"/>
          <w:szCs w:val="24"/>
        </w:rPr>
        <w:lastRenderedPageBreak/>
        <w:t xml:space="preserve">the case, preparing statements, submission and acting as the members advocate at hearings.  </w:t>
      </w:r>
    </w:p>
    <w:p w14:paraId="0916D6AB" w14:textId="77777777" w:rsidR="003F36E7" w:rsidRDefault="003F36E7" w:rsidP="003F36E7">
      <w:pPr>
        <w:spacing w:after="0" w:line="240" w:lineRule="auto"/>
        <w:ind w:left="426"/>
        <w:rPr>
          <w:sz w:val="24"/>
          <w:szCs w:val="24"/>
          <w:u w:val="single"/>
        </w:rPr>
      </w:pPr>
    </w:p>
    <w:p w14:paraId="4C361232" w14:textId="77777777" w:rsidR="00740615" w:rsidRPr="00740615" w:rsidRDefault="00740615" w:rsidP="00740615">
      <w:pPr>
        <w:numPr>
          <w:ilvl w:val="0"/>
          <w:numId w:val="1"/>
        </w:numPr>
        <w:tabs>
          <w:tab w:val="clear" w:pos="927"/>
          <w:tab w:val="num" w:pos="426"/>
        </w:tabs>
        <w:spacing w:after="0" w:line="240" w:lineRule="auto"/>
        <w:ind w:left="426" w:hanging="426"/>
        <w:rPr>
          <w:sz w:val="24"/>
          <w:szCs w:val="24"/>
          <w:u w:val="single"/>
        </w:rPr>
      </w:pPr>
      <w:r w:rsidRPr="00740615">
        <w:rPr>
          <w:sz w:val="24"/>
          <w:szCs w:val="24"/>
        </w:rPr>
        <w:t xml:space="preserve">You will have excellent written and verbal communication skills, be able to prioritise your time effectively meeting deadlines including submission ones which may not be always inside your control </w:t>
      </w:r>
    </w:p>
    <w:p w14:paraId="5164EB38" w14:textId="77777777" w:rsidR="003A593A" w:rsidRPr="009A2BF8" w:rsidRDefault="003A593A" w:rsidP="003A593A">
      <w:pPr>
        <w:spacing w:after="0" w:line="240" w:lineRule="auto"/>
        <w:ind w:left="426"/>
        <w:rPr>
          <w:sz w:val="24"/>
          <w:szCs w:val="24"/>
          <w:u w:val="single"/>
        </w:rPr>
      </w:pPr>
    </w:p>
    <w:p w14:paraId="27A0A221"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Representing UNISON, in discussions with registration bodies, other unions and professional organisations Health and Local Government Employers, the Department of Health and the Department for Education</w:t>
      </w:r>
      <w:r w:rsidR="00740615">
        <w:rPr>
          <w:sz w:val="24"/>
          <w:szCs w:val="24"/>
        </w:rPr>
        <w:t>.</w:t>
      </w:r>
    </w:p>
    <w:p w14:paraId="58789D36" w14:textId="77777777" w:rsidR="003A593A" w:rsidRPr="009A2BF8" w:rsidRDefault="003A593A" w:rsidP="003A593A">
      <w:pPr>
        <w:spacing w:after="0" w:line="240" w:lineRule="auto"/>
        <w:rPr>
          <w:sz w:val="24"/>
          <w:szCs w:val="24"/>
          <w:u w:val="single"/>
        </w:rPr>
      </w:pPr>
    </w:p>
    <w:p w14:paraId="2633F690"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Assisting Learning And Organising Services in the development of learning materials and curriculum, specific to fitness to practice cases;</w:t>
      </w:r>
    </w:p>
    <w:p w14:paraId="3286B2E7" w14:textId="77777777" w:rsidR="003A593A" w:rsidRPr="009A2BF8" w:rsidRDefault="003A593A" w:rsidP="003A593A">
      <w:pPr>
        <w:spacing w:after="0" w:line="240" w:lineRule="auto"/>
        <w:rPr>
          <w:sz w:val="24"/>
          <w:szCs w:val="24"/>
          <w:u w:val="single"/>
        </w:rPr>
      </w:pPr>
    </w:p>
    <w:p w14:paraId="748A116B"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Assisting the development of UNISON regional staff and branch officers within health or local government in representing fitness to practice cases.</w:t>
      </w:r>
    </w:p>
    <w:p w14:paraId="6FCB3D57" w14:textId="77777777" w:rsidR="003A593A" w:rsidRDefault="003A593A" w:rsidP="003A593A">
      <w:pPr>
        <w:spacing w:after="0"/>
        <w:rPr>
          <w:b/>
          <w:sz w:val="24"/>
          <w:szCs w:val="24"/>
        </w:rPr>
      </w:pPr>
    </w:p>
    <w:p w14:paraId="62FD1C07" w14:textId="77777777" w:rsidR="003A593A" w:rsidRDefault="003A593A" w:rsidP="003A593A">
      <w:pPr>
        <w:spacing w:after="0"/>
        <w:rPr>
          <w:b/>
          <w:sz w:val="24"/>
          <w:szCs w:val="24"/>
        </w:rPr>
      </w:pPr>
      <w:r w:rsidRPr="009A2BF8">
        <w:rPr>
          <w:b/>
          <w:sz w:val="24"/>
          <w:szCs w:val="24"/>
        </w:rPr>
        <w:t>SOCIAL CARE TRIBUNAL</w:t>
      </w:r>
    </w:p>
    <w:p w14:paraId="23292843" w14:textId="77777777" w:rsidR="003A593A" w:rsidRPr="00CC7EF0" w:rsidRDefault="003A593A" w:rsidP="003A593A">
      <w:pPr>
        <w:spacing w:after="0"/>
        <w:rPr>
          <w:sz w:val="24"/>
          <w:szCs w:val="24"/>
        </w:rPr>
      </w:pPr>
    </w:p>
    <w:p w14:paraId="7CFA6582" w14:textId="77777777" w:rsidR="003A593A" w:rsidRPr="009A2BF8" w:rsidRDefault="003A593A" w:rsidP="003A593A">
      <w:pPr>
        <w:spacing w:after="0"/>
        <w:rPr>
          <w:sz w:val="24"/>
          <w:szCs w:val="24"/>
        </w:rPr>
      </w:pPr>
      <w:r w:rsidRPr="009A2BF8">
        <w:rPr>
          <w:sz w:val="24"/>
          <w:szCs w:val="24"/>
        </w:rPr>
        <w:t>We have a limited number of appeals to the Social Care Tribunal and to the High Court. The Professional Services Officer will advise in such cases and in the case of the Social Care Tribunal may be the advocate for the case.</w:t>
      </w:r>
    </w:p>
    <w:p w14:paraId="2D151DE5" w14:textId="77777777" w:rsidR="003A593A" w:rsidRPr="009A2BF8" w:rsidRDefault="003A593A" w:rsidP="003A593A">
      <w:pPr>
        <w:spacing w:after="0"/>
        <w:rPr>
          <w:sz w:val="24"/>
          <w:szCs w:val="24"/>
        </w:rPr>
      </w:pPr>
    </w:p>
    <w:p w14:paraId="1E28A2CD" w14:textId="77777777" w:rsidR="003A593A" w:rsidRPr="009A2BF8" w:rsidRDefault="003A593A" w:rsidP="003A593A">
      <w:pPr>
        <w:rPr>
          <w:b/>
          <w:sz w:val="24"/>
          <w:szCs w:val="24"/>
        </w:rPr>
      </w:pPr>
      <w:r w:rsidRPr="009A2BF8">
        <w:rPr>
          <w:b/>
          <w:sz w:val="24"/>
          <w:szCs w:val="24"/>
        </w:rPr>
        <w:t>THE PROTOCOL</w:t>
      </w:r>
    </w:p>
    <w:p w14:paraId="17FA4653" w14:textId="77777777" w:rsidR="003A593A" w:rsidRDefault="003A593A" w:rsidP="003A593A">
      <w:pPr>
        <w:rPr>
          <w:sz w:val="24"/>
          <w:szCs w:val="24"/>
        </w:rPr>
      </w:pPr>
      <w:r w:rsidRPr="009A2BF8">
        <w:rPr>
          <w:sz w:val="24"/>
          <w:szCs w:val="24"/>
        </w:rPr>
        <w:t xml:space="preserve">UNISON has a protocol (which is subject to review) on handling fitness to practice cases which can be found on the website under the Professional Services page. This defines the role and responsibility of branches, regions and the Professional Services Unit when processing cases. </w:t>
      </w:r>
    </w:p>
    <w:p w14:paraId="7768AC4D" w14:textId="77777777" w:rsidR="003A593A" w:rsidRDefault="003A593A" w:rsidP="003A593A">
      <w:pPr>
        <w:rPr>
          <w:sz w:val="24"/>
          <w:szCs w:val="24"/>
        </w:rPr>
      </w:pPr>
    </w:p>
    <w:p w14:paraId="05A6F120" w14:textId="77777777" w:rsidR="003A593A" w:rsidRDefault="003A593A" w:rsidP="003A593A">
      <w:pPr>
        <w:rPr>
          <w:sz w:val="24"/>
          <w:szCs w:val="24"/>
        </w:rPr>
      </w:pPr>
    </w:p>
    <w:p w14:paraId="707D0282" w14:textId="77777777" w:rsidR="0038673E" w:rsidRDefault="0038673E" w:rsidP="003A593A">
      <w:pPr>
        <w:rPr>
          <w:sz w:val="24"/>
          <w:szCs w:val="24"/>
        </w:rPr>
      </w:pPr>
    </w:p>
    <w:p w14:paraId="06D623AD" w14:textId="77777777" w:rsidR="0038673E" w:rsidRDefault="0038673E" w:rsidP="003A593A">
      <w:pPr>
        <w:rPr>
          <w:sz w:val="24"/>
          <w:szCs w:val="24"/>
        </w:rPr>
      </w:pPr>
    </w:p>
    <w:p w14:paraId="60234D6E" w14:textId="77777777" w:rsidR="0038673E" w:rsidRDefault="0038673E" w:rsidP="003A593A">
      <w:pPr>
        <w:rPr>
          <w:sz w:val="24"/>
          <w:szCs w:val="24"/>
        </w:rPr>
      </w:pPr>
    </w:p>
    <w:p w14:paraId="455E6DE5" w14:textId="77777777" w:rsidR="0038673E" w:rsidRDefault="0038673E" w:rsidP="003A593A">
      <w:pPr>
        <w:rPr>
          <w:sz w:val="24"/>
          <w:szCs w:val="24"/>
        </w:rPr>
      </w:pPr>
    </w:p>
    <w:p w14:paraId="52AACA79" w14:textId="77777777" w:rsidR="0038673E" w:rsidRDefault="0038673E" w:rsidP="003A593A">
      <w:pPr>
        <w:rPr>
          <w:sz w:val="24"/>
          <w:szCs w:val="24"/>
        </w:rPr>
      </w:pPr>
    </w:p>
    <w:p w14:paraId="7D266D74" w14:textId="77777777" w:rsidR="0038673E" w:rsidRDefault="0038673E" w:rsidP="003A593A">
      <w:pPr>
        <w:rPr>
          <w:sz w:val="24"/>
          <w:szCs w:val="24"/>
        </w:rPr>
      </w:pPr>
    </w:p>
    <w:p w14:paraId="4641F1C1" w14:textId="77777777" w:rsidR="0038673E" w:rsidRDefault="0038673E" w:rsidP="003A593A">
      <w:pPr>
        <w:rPr>
          <w:sz w:val="24"/>
          <w:szCs w:val="24"/>
        </w:rPr>
      </w:pPr>
    </w:p>
    <w:p w14:paraId="6AE44144" w14:textId="77777777" w:rsidR="00CC7EF0" w:rsidRDefault="00CC7EF0" w:rsidP="003A593A">
      <w:pPr>
        <w:shd w:val="clear" w:color="auto" w:fill="FFFFFF"/>
        <w:spacing w:after="0" w:line="288" w:lineRule="atLeast"/>
        <w:jc w:val="center"/>
        <w:rPr>
          <w:b/>
          <w:sz w:val="24"/>
          <w:szCs w:val="24"/>
          <w:u w:val="single"/>
        </w:rPr>
      </w:pPr>
    </w:p>
    <w:p w14:paraId="51A8CAD5" w14:textId="77777777" w:rsidR="00CC7EF0" w:rsidRDefault="00CC7EF0" w:rsidP="003A593A">
      <w:pPr>
        <w:shd w:val="clear" w:color="auto" w:fill="FFFFFF"/>
        <w:spacing w:after="0" w:line="288" w:lineRule="atLeast"/>
        <w:jc w:val="center"/>
        <w:rPr>
          <w:b/>
          <w:sz w:val="24"/>
          <w:szCs w:val="24"/>
          <w:u w:val="single"/>
        </w:rPr>
      </w:pPr>
    </w:p>
    <w:p w14:paraId="537A3468" w14:textId="77777777" w:rsidR="003A593A" w:rsidRPr="009A2BF8" w:rsidRDefault="003A593A" w:rsidP="003A593A">
      <w:pPr>
        <w:shd w:val="clear" w:color="auto" w:fill="FFFFFF"/>
        <w:spacing w:after="0" w:line="288" w:lineRule="atLeast"/>
        <w:jc w:val="center"/>
        <w:rPr>
          <w:b/>
          <w:sz w:val="24"/>
          <w:szCs w:val="24"/>
          <w:u w:val="single"/>
        </w:rPr>
      </w:pPr>
      <w:r w:rsidRPr="009A2BF8">
        <w:rPr>
          <w:b/>
          <w:sz w:val="24"/>
          <w:szCs w:val="24"/>
          <w:u w:val="single"/>
        </w:rPr>
        <w:lastRenderedPageBreak/>
        <w:t>UNISON</w:t>
      </w:r>
    </w:p>
    <w:p w14:paraId="12394A42" w14:textId="77777777" w:rsidR="003A593A" w:rsidRPr="009A2BF8" w:rsidRDefault="003A593A" w:rsidP="003A593A">
      <w:pPr>
        <w:shd w:val="clear" w:color="auto" w:fill="FFFFFF"/>
        <w:spacing w:after="0" w:line="288" w:lineRule="atLeast"/>
        <w:jc w:val="center"/>
        <w:rPr>
          <w:sz w:val="24"/>
          <w:szCs w:val="24"/>
          <w:u w:val="single"/>
        </w:rPr>
      </w:pPr>
    </w:p>
    <w:p w14:paraId="3AE27C9A" w14:textId="77777777" w:rsidR="003A593A" w:rsidRDefault="003A593A" w:rsidP="003A593A">
      <w:pPr>
        <w:spacing w:after="0" w:line="240" w:lineRule="auto"/>
        <w:jc w:val="center"/>
        <w:rPr>
          <w:b/>
          <w:sz w:val="24"/>
          <w:szCs w:val="24"/>
          <w:u w:val="single"/>
        </w:rPr>
      </w:pPr>
      <w:r w:rsidRPr="009A2BF8">
        <w:rPr>
          <w:b/>
          <w:sz w:val="24"/>
          <w:szCs w:val="24"/>
          <w:u w:val="single"/>
        </w:rPr>
        <w:t>PROFESSIONAL SERVICES OFFICER</w:t>
      </w:r>
    </w:p>
    <w:p w14:paraId="1DD2E362" w14:textId="77777777" w:rsidR="003A593A" w:rsidRPr="009A2BF8" w:rsidRDefault="003A593A" w:rsidP="003A593A">
      <w:pPr>
        <w:spacing w:after="0" w:line="240" w:lineRule="auto"/>
        <w:jc w:val="center"/>
        <w:rPr>
          <w:b/>
          <w:sz w:val="24"/>
          <w:szCs w:val="24"/>
          <w:u w:val="single"/>
        </w:rPr>
      </w:pPr>
      <w:r w:rsidRPr="009A2BF8">
        <w:rPr>
          <w:b/>
          <w:sz w:val="24"/>
          <w:szCs w:val="24"/>
          <w:u w:val="single"/>
        </w:rPr>
        <w:t>PROFESSIONAL SERVICES UNIT</w:t>
      </w:r>
    </w:p>
    <w:p w14:paraId="3E69EC5C" w14:textId="77777777" w:rsidR="003A593A" w:rsidRPr="009A2BF8" w:rsidRDefault="003A593A" w:rsidP="003A593A">
      <w:pPr>
        <w:spacing w:after="0" w:line="240" w:lineRule="auto"/>
        <w:jc w:val="center"/>
        <w:rPr>
          <w:b/>
          <w:sz w:val="24"/>
          <w:szCs w:val="24"/>
          <w:u w:val="single"/>
        </w:rPr>
      </w:pPr>
      <w:r w:rsidRPr="009A2BF8">
        <w:rPr>
          <w:b/>
          <w:sz w:val="24"/>
          <w:szCs w:val="24"/>
          <w:u w:val="single"/>
        </w:rPr>
        <w:t>REGIONAL MANAGEMENT &amp; GOVERNANCE DIRECTORATE</w:t>
      </w:r>
    </w:p>
    <w:p w14:paraId="009D6363" w14:textId="77777777" w:rsidR="003A593A" w:rsidRPr="009A2BF8" w:rsidRDefault="003A593A" w:rsidP="003A593A">
      <w:pPr>
        <w:pStyle w:val="Heading1"/>
        <w:rPr>
          <w:rFonts w:ascii="Arial" w:hAnsi="Arial" w:cs="Arial"/>
          <w:color w:val="auto"/>
          <w:sz w:val="24"/>
          <w:szCs w:val="24"/>
        </w:rPr>
      </w:pPr>
      <w:r w:rsidRPr="009A2BF8">
        <w:rPr>
          <w:rFonts w:ascii="Arial" w:hAnsi="Arial" w:cs="Arial"/>
          <w:color w:val="auto"/>
          <w:sz w:val="24"/>
          <w:szCs w:val="24"/>
        </w:rPr>
        <w:t>JOB DESCRIPTION</w:t>
      </w:r>
    </w:p>
    <w:p w14:paraId="30FA77E6" w14:textId="77777777" w:rsidR="003A593A" w:rsidRPr="009A2BF8" w:rsidRDefault="003A593A" w:rsidP="003A593A">
      <w:pPr>
        <w:spacing w:after="0" w:line="240" w:lineRule="auto"/>
        <w:rPr>
          <w:b/>
          <w:sz w:val="24"/>
          <w:szCs w:val="24"/>
          <w:u w:val="single"/>
        </w:rPr>
      </w:pPr>
    </w:p>
    <w:p w14:paraId="13D68F78" w14:textId="77777777" w:rsidR="003A593A" w:rsidRPr="009A2BF8" w:rsidRDefault="003A593A" w:rsidP="003A593A">
      <w:pPr>
        <w:tabs>
          <w:tab w:val="left" w:pos="1985"/>
        </w:tabs>
        <w:spacing w:after="0" w:line="240" w:lineRule="auto"/>
        <w:rPr>
          <w:b/>
          <w:sz w:val="24"/>
          <w:szCs w:val="24"/>
        </w:rPr>
      </w:pPr>
      <w:r w:rsidRPr="009A2BF8">
        <w:rPr>
          <w:b/>
          <w:sz w:val="24"/>
          <w:szCs w:val="24"/>
        </w:rPr>
        <w:t>Grade:</w:t>
      </w:r>
      <w:r w:rsidRPr="009A2BF8">
        <w:rPr>
          <w:b/>
          <w:sz w:val="24"/>
          <w:szCs w:val="24"/>
        </w:rPr>
        <w:tab/>
        <w:t>3</w:t>
      </w:r>
    </w:p>
    <w:p w14:paraId="294AB690" w14:textId="77777777" w:rsidR="003A593A" w:rsidRPr="009A2BF8" w:rsidRDefault="003A593A" w:rsidP="003A593A">
      <w:pPr>
        <w:tabs>
          <w:tab w:val="left" w:pos="1985"/>
        </w:tabs>
        <w:spacing w:after="0" w:line="240" w:lineRule="auto"/>
        <w:rPr>
          <w:b/>
          <w:sz w:val="24"/>
          <w:szCs w:val="24"/>
        </w:rPr>
      </w:pPr>
    </w:p>
    <w:p w14:paraId="324A8AD7" w14:textId="77777777" w:rsidR="003A593A" w:rsidRPr="009A2BF8" w:rsidRDefault="003A593A" w:rsidP="003A593A">
      <w:pPr>
        <w:tabs>
          <w:tab w:val="left" w:pos="1985"/>
        </w:tabs>
        <w:spacing w:after="0" w:line="240" w:lineRule="auto"/>
        <w:rPr>
          <w:b/>
          <w:sz w:val="24"/>
          <w:szCs w:val="24"/>
        </w:rPr>
      </w:pPr>
      <w:r w:rsidRPr="009A2BF8">
        <w:rPr>
          <w:b/>
          <w:sz w:val="24"/>
          <w:szCs w:val="24"/>
        </w:rPr>
        <w:t>Hours:</w:t>
      </w:r>
      <w:r w:rsidRPr="009A2BF8">
        <w:rPr>
          <w:b/>
          <w:sz w:val="24"/>
          <w:szCs w:val="24"/>
        </w:rPr>
        <w:tab/>
        <w:t>35 per week</w:t>
      </w:r>
    </w:p>
    <w:p w14:paraId="70BD381A" w14:textId="77777777" w:rsidR="003A593A" w:rsidRPr="009A2BF8" w:rsidRDefault="003A593A" w:rsidP="003A593A">
      <w:pPr>
        <w:tabs>
          <w:tab w:val="left" w:pos="1985"/>
        </w:tabs>
        <w:spacing w:after="0" w:line="240" w:lineRule="auto"/>
        <w:rPr>
          <w:b/>
          <w:sz w:val="24"/>
          <w:szCs w:val="24"/>
        </w:rPr>
      </w:pPr>
    </w:p>
    <w:p w14:paraId="261E2569" w14:textId="77777777" w:rsidR="003A593A" w:rsidRPr="009A2BF8" w:rsidRDefault="003A593A" w:rsidP="003A593A">
      <w:pPr>
        <w:tabs>
          <w:tab w:val="left" w:pos="1985"/>
        </w:tabs>
        <w:spacing w:after="0" w:line="240" w:lineRule="auto"/>
        <w:rPr>
          <w:b/>
          <w:sz w:val="24"/>
          <w:szCs w:val="24"/>
        </w:rPr>
      </w:pPr>
      <w:r w:rsidRPr="009A2BF8">
        <w:rPr>
          <w:b/>
          <w:sz w:val="24"/>
          <w:szCs w:val="24"/>
        </w:rPr>
        <w:t>Location:</w:t>
      </w:r>
      <w:r w:rsidRPr="009A2BF8">
        <w:rPr>
          <w:b/>
          <w:sz w:val="24"/>
          <w:szCs w:val="24"/>
        </w:rPr>
        <w:tab/>
        <w:t>UNISON Centre, 130 Euston Road London NW1</w:t>
      </w:r>
    </w:p>
    <w:p w14:paraId="6D8DF4D9" w14:textId="77777777" w:rsidR="003A593A" w:rsidRPr="009A2BF8" w:rsidRDefault="003A593A" w:rsidP="003A593A">
      <w:pPr>
        <w:tabs>
          <w:tab w:val="left" w:pos="1985"/>
        </w:tabs>
        <w:spacing w:after="0" w:line="240" w:lineRule="auto"/>
        <w:rPr>
          <w:b/>
          <w:sz w:val="24"/>
          <w:szCs w:val="24"/>
        </w:rPr>
      </w:pPr>
    </w:p>
    <w:p w14:paraId="79F72283" w14:textId="77777777" w:rsidR="003A593A" w:rsidRPr="009A2BF8" w:rsidRDefault="003A593A" w:rsidP="003A593A">
      <w:pPr>
        <w:tabs>
          <w:tab w:val="left" w:pos="1985"/>
        </w:tabs>
        <w:spacing w:after="0" w:line="240" w:lineRule="auto"/>
        <w:rPr>
          <w:b/>
          <w:sz w:val="24"/>
          <w:szCs w:val="24"/>
        </w:rPr>
      </w:pPr>
      <w:r w:rsidRPr="009A2BF8">
        <w:rPr>
          <w:b/>
          <w:sz w:val="24"/>
          <w:szCs w:val="24"/>
        </w:rPr>
        <w:t>Reports to:</w:t>
      </w:r>
      <w:r w:rsidRPr="009A2BF8">
        <w:rPr>
          <w:b/>
          <w:sz w:val="24"/>
          <w:szCs w:val="24"/>
        </w:rPr>
        <w:tab/>
      </w:r>
      <w:r>
        <w:rPr>
          <w:b/>
          <w:sz w:val="24"/>
          <w:szCs w:val="24"/>
        </w:rPr>
        <w:t>National Manager – Regional Management &amp; Governance</w:t>
      </w:r>
    </w:p>
    <w:p w14:paraId="18F3FB32" w14:textId="77777777" w:rsidR="003A593A" w:rsidRPr="00F854DF" w:rsidRDefault="003A593A" w:rsidP="003A593A">
      <w:pPr>
        <w:pStyle w:val="Heading1"/>
        <w:rPr>
          <w:rFonts w:ascii="Arial" w:hAnsi="Arial" w:cs="Arial"/>
          <w:color w:val="auto"/>
          <w:sz w:val="24"/>
          <w:szCs w:val="24"/>
          <w:u w:val="single"/>
        </w:rPr>
      </w:pPr>
      <w:r w:rsidRPr="00F854DF">
        <w:rPr>
          <w:rFonts w:ascii="Arial" w:hAnsi="Arial" w:cs="Arial"/>
          <w:color w:val="auto"/>
          <w:sz w:val="24"/>
          <w:szCs w:val="24"/>
          <w:u w:val="single"/>
        </w:rPr>
        <w:t>OVERALL SUMMARY</w:t>
      </w:r>
    </w:p>
    <w:p w14:paraId="62F86D87" w14:textId="77777777" w:rsidR="003A593A" w:rsidRPr="009A2BF8" w:rsidRDefault="003A593A" w:rsidP="003A593A">
      <w:pPr>
        <w:spacing w:after="0" w:line="240" w:lineRule="auto"/>
        <w:rPr>
          <w:sz w:val="24"/>
          <w:szCs w:val="24"/>
        </w:rPr>
      </w:pPr>
    </w:p>
    <w:p w14:paraId="6F8EAF01" w14:textId="77777777" w:rsidR="003A593A" w:rsidRPr="009A2BF8" w:rsidRDefault="003A593A" w:rsidP="003A593A">
      <w:pPr>
        <w:spacing w:after="0" w:line="240" w:lineRule="auto"/>
        <w:rPr>
          <w:sz w:val="24"/>
          <w:szCs w:val="24"/>
        </w:rPr>
      </w:pPr>
      <w:r w:rsidRPr="009A2BF8">
        <w:rPr>
          <w:sz w:val="24"/>
          <w:szCs w:val="24"/>
        </w:rPr>
        <w:t>The post holder will be responsible for the day to day management of the</w:t>
      </w:r>
      <w:r>
        <w:rPr>
          <w:sz w:val="24"/>
          <w:szCs w:val="24"/>
        </w:rPr>
        <w:t>ir</w:t>
      </w:r>
      <w:r w:rsidRPr="009A2BF8">
        <w:rPr>
          <w:sz w:val="24"/>
          <w:szCs w:val="24"/>
        </w:rPr>
        <w:t xml:space="preserve"> </w:t>
      </w:r>
      <w:r w:rsidR="00740615">
        <w:rPr>
          <w:sz w:val="24"/>
          <w:szCs w:val="24"/>
        </w:rPr>
        <w:t>own</w:t>
      </w:r>
      <w:r w:rsidRPr="009A2BF8">
        <w:rPr>
          <w:sz w:val="24"/>
          <w:szCs w:val="24"/>
        </w:rPr>
        <w:t xml:space="preserve"> registration cases</w:t>
      </w:r>
      <w:r>
        <w:rPr>
          <w:sz w:val="24"/>
          <w:szCs w:val="24"/>
        </w:rPr>
        <w:t xml:space="preserve"> and the</w:t>
      </w:r>
      <w:r w:rsidR="00740615">
        <w:rPr>
          <w:sz w:val="24"/>
          <w:szCs w:val="24"/>
        </w:rPr>
        <w:t>ir</w:t>
      </w:r>
      <w:r>
        <w:rPr>
          <w:sz w:val="24"/>
          <w:szCs w:val="24"/>
        </w:rPr>
        <w:t xml:space="preserve"> advocacy</w:t>
      </w:r>
      <w:r w:rsidR="00740615">
        <w:rPr>
          <w:sz w:val="24"/>
          <w:szCs w:val="24"/>
        </w:rPr>
        <w:t>.</w:t>
      </w:r>
      <w:r>
        <w:rPr>
          <w:sz w:val="24"/>
          <w:szCs w:val="24"/>
        </w:rPr>
        <w:t xml:space="preserve"> </w:t>
      </w:r>
      <w:r w:rsidRPr="009A2BF8">
        <w:rPr>
          <w:sz w:val="24"/>
          <w:szCs w:val="24"/>
        </w:rPr>
        <w:t>The post will also include training regional staff and lay activists in the registration bodies’ processes and advising regions on a wide range of issues effecting registered professions including Vetting and Barring cases and</w:t>
      </w:r>
      <w:r w:rsidR="00CC7EF0">
        <w:rPr>
          <w:sz w:val="24"/>
          <w:szCs w:val="24"/>
        </w:rPr>
        <w:t xml:space="preserve"> Social Care Tribunal Appeals. </w:t>
      </w:r>
      <w:r w:rsidRPr="009A2BF8">
        <w:rPr>
          <w:sz w:val="24"/>
          <w:szCs w:val="24"/>
        </w:rPr>
        <w:t>In particular, the post holder will liaise with the principal registration bodies on conduct and health cases and will advise the Head of Professional Services on policy issues arising from that work.</w:t>
      </w:r>
    </w:p>
    <w:p w14:paraId="4FDCA6D5" w14:textId="77777777" w:rsidR="003A593A" w:rsidRPr="009A2BF8" w:rsidRDefault="003A593A" w:rsidP="003A593A">
      <w:pPr>
        <w:spacing w:after="0" w:line="240" w:lineRule="auto"/>
        <w:rPr>
          <w:sz w:val="24"/>
          <w:szCs w:val="24"/>
        </w:rPr>
      </w:pPr>
    </w:p>
    <w:p w14:paraId="5EF921C1" w14:textId="77777777" w:rsidR="003A593A" w:rsidRPr="00F854DF" w:rsidRDefault="003A593A" w:rsidP="003A593A">
      <w:pPr>
        <w:spacing w:after="0" w:line="240" w:lineRule="auto"/>
        <w:rPr>
          <w:b/>
          <w:sz w:val="24"/>
          <w:szCs w:val="24"/>
          <w:u w:val="single"/>
        </w:rPr>
      </w:pPr>
      <w:r w:rsidRPr="00F854DF">
        <w:rPr>
          <w:b/>
          <w:sz w:val="24"/>
          <w:szCs w:val="24"/>
          <w:u w:val="single"/>
        </w:rPr>
        <w:t>KEY TASKS AND RESPONSIBILITIES</w:t>
      </w:r>
    </w:p>
    <w:p w14:paraId="1690C3EE" w14:textId="77777777" w:rsidR="003A593A" w:rsidRPr="009A2BF8" w:rsidRDefault="003A593A" w:rsidP="003A593A">
      <w:pPr>
        <w:spacing w:after="0" w:line="240" w:lineRule="auto"/>
        <w:rPr>
          <w:sz w:val="24"/>
          <w:szCs w:val="24"/>
        </w:rPr>
      </w:pPr>
    </w:p>
    <w:p w14:paraId="4AB93AA2"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rPr>
      </w:pPr>
      <w:r w:rsidRPr="009A2BF8">
        <w:rPr>
          <w:sz w:val="24"/>
          <w:szCs w:val="24"/>
        </w:rPr>
        <w:t>Representing members appearing before statutory registration bodies, Social Care Tribunals, Independent Safeguarding Authority.</w:t>
      </w:r>
    </w:p>
    <w:p w14:paraId="3F0B2308" w14:textId="77777777" w:rsidR="003A593A" w:rsidRPr="009A2BF8" w:rsidRDefault="003A593A" w:rsidP="003A593A">
      <w:pPr>
        <w:spacing w:after="0" w:line="240" w:lineRule="auto"/>
        <w:ind w:left="426"/>
        <w:rPr>
          <w:sz w:val="24"/>
          <w:szCs w:val="24"/>
        </w:rPr>
      </w:pPr>
    </w:p>
    <w:p w14:paraId="294BBD01"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 xml:space="preserve">Responsibility for the day to day management of the fitness to practice case work.  This will include managing the </w:t>
      </w:r>
      <w:r w:rsidR="00740615">
        <w:rPr>
          <w:sz w:val="24"/>
          <w:szCs w:val="24"/>
        </w:rPr>
        <w:t>case preparation, responding to the different investigatory stages, developing submissions ,</w:t>
      </w:r>
      <w:r w:rsidRPr="009A2BF8">
        <w:rPr>
          <w:sz w:val="24"/>
          <w:szCs w:val="24"/>
        </w:rPr>
        <w:t>scheduling of cases ensuring cases commitments are met;</w:t>
      </w:r>
      <w:r w:rsidR="00740615">
        <w:rPr>
          <w:sz w:val="24"/>
          <w:szCs w:val="24"/>
        </w:rPr>
        <w:t xml:space="preserve"> and advocacy at hearings</w:t>
      </w:r>
    </w:p>
    <w:p w14:paraId="599E93B2" w14:textId="77777777" w:rsidR="003A593A" w:rsidRPr="009A2BF8" w:rsidRDefault="003A593A" w:rsidP="003A593A">
      <w:pPr>
        <w:spacing w:after="0" w:line="240" w:lineRule="auto"/>
        <w:rPr>
          <w:sz w:val="24"/>
          <w:szCs w:val="24"/>
          <w:u w:val="single"/>
        </w:rPr>
      </w:pPr>
    </w:p>
    <w:p w14:paraId="339506AE"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Representing UNISON, in discussions/ negotiations with registration bodies, other unions and professional organisations Health and Local Government Employers, the Department of Health and the Department for Education;</w:t>
      </w:r>
    </w:p>
    <w:p w14:paraId="772E1414" w14:textId="77777777" w:rsidR="003A593A" w:rsidRPr="009A2BF8" w:rsidRDefault="003A593A" w:rsidP="003A593A">
      <w:pPr>
        <w:spacing w:after="0" w:line="240" w:lineRule="auto"/>
        <w:rPr>
          <w:sz w:val="24"/>
          <w:szCs w:val="24"/>
          <w:u w:val="single"/>
        </w:rPr>
      </w:pPr>
    </w:p>
    <w:p w14:paraId="3DC53F6C"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 xml:space="preserve">Advising Regional Staff representing </w:t>
      </w:r>
      <w:r w:rsidR="000943DF">
        <w:rPr>
          <w:sz w:val="24"/>
          <w:szCs w:val="24"/>
        </w:rPr>
        <w:t>UNISON members in disciplinary or dismissal appeal hearings which relate to their conduct, health or competence as a registered professional.</w:t>
      </w:r>
    </w:p>
    <w:p w14:paraId="531EEB53" w14:textId="77777777" w:rsidR="003A593A" w:rsidRPr="009A2BF8" w:rsidRDefault="003A593A" w:rsidP="003A593A">
      <w:pPr>
        <w:spacing w:after="0" w:line="240" w:lineRule="auto"/>
        <w:rPr>
          <w:sz w:val="24"/>
          <w:szCs w:val="24"/>
          <w:u w:val="single"/>
        </w:rPr>
      </w:pPr>
    </w:p>
    <w:p w14:paraId="6436A7DE"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Assisting LAOS in the development of learning materials and curriculum, specific to fitness to practice cases;</w:t>
      </w:r>
    </w:p>
    <w:p w14:paraId="1FD2CBE3" w14:textId="77777777" w:rsidR="003A593A" w:rsidRPr="009A2BF8" w:rsidRDefault="003A593A" w:rsidP="003A593A">
      <w:pPr>
        <w:spacing w:after="0" w:line="240" w:lineRule="auto"/>
        <w:rPr>
          <w:sz w:val="24"/>
          <w:szCs w:val="24"/>
          <w:u w:val="single"/>
        </w:rPr>
      </w:pPr>
    </w:p>
    <w:p w14:paraId="74E48DF1" w14:textId="77777777" w:rsidR="003A593A"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Assisting HR in the development of staff advocacy courses;</w:t>
      </w:r>
    </w:p>
    <w:p w14:paraId="7F264584" w14:textId="77777777" w:rsidR="00F854DF" w:rsidRPr="00F854DF" w:rsidRDefault="00F854DF" w:rsidP="006F3102">
      <w:pPr>
        <w:spacing w:after="0" w:line="240" w:lineRule="auto"/>
        <w:rPr>
          <w:sz w:val="24"/>
          <w:szCs w:val="24"/>
          <w:u w:val="single"/>
        </w:rPr>
      </w:pPr>
    </w:p>
    <w:p w14:paraId="7A45D99A" w14:textId="77777777" w:rsidR="003A593A" w:rsidRPr="009A2BF8" w:rsidRDefault="003A593A" w:rsidP="003A593A">
      <w:pPr>
        <w:numPr>
          <w:ilvl w:val="0"/>
          <w:numId w:val="1"/>
        </w:numPr>
        <w:tabs>
          <w:tab w:val="clear" w:pos="927"/>
          <w:tab w:val="num" w:pos="426"/>
        </w:tabs>
        <w:spacing w:after="0" w:line="240" w:lineRule="auto"/>
        <w:ind w:left="426" w:hanging="426"/>
        <w:rPr>
          <w:sz w:val="24"/>
          <w:szCs w:val="24"/>
          <w:u w:val="single"/>
        </w:rPr>
      </w:pPr>
      <w:r w:rsidRPr="009A2BF8">
        <w:rPr>
          <w:sz w:val="24"/>
          <w:szCs w:val="24"/>
        </w:rPr>
        <w:t>Assisting the development of UNISON regional staff and branch officers within health or local government in representing fitness to practice cases.</w:t>
      </w:r>
    </w:p>
    <w:p w14:paraId="64B9E480" w14:textId="77777777" w:rsidR="003A593A" w:rsidRPr="009A2BF8" w:rsidRDefault="003A593A" w:rsidP="003A593A">
      <w:pPr>
        <w:spacing w:after="0" w:line="240" w:lineRule="auto"/>
        <w:rPr>
          <w:sz w:val="24"/>
          <w:szCs w:val="24"/>
        </w:rPr>
      </w:pPr>
    </w:p>
    <w:p w14:paraId="4A7FF092" w14:textId="77777777" w:rsidR="003A593A" w:rsidRPr="009A2BF8" w:rsidRDefault="003A593A" w:rsidP="003A593A">
      <w:pPr>
        <w:spacing w:after="0" w:line="240" w:lineRule="auto"/>
        <w:rPr>
          <w:b/>
          <w:sz w:val="24"/>
          <w:szCs w:val="24"/>
          <w:u w:val="single"/>
        </w:rPr>
      </w:pPr>
      <w:r w:rsidRPr="009A2BF8">
        <w:rPr>
          <w:b/>
          <w:sz w:val="24"/>
          <w:szCs w:val="24"/>
        </w:rPr>
        <w:t>Communication / Co-ordination</w:t>
      </w:r>
    </w:p>
    <w:p w14:paraId="293CE45C" w14:textId="77777777" w:rsidR="003A593A" w:rsidRPr="009A2BF8" w:rsidRDefault="003A593A" w:rsidP="003A593A">
      <w:pPr>
        <w:spacing w:after="0" w:line="240" w:lineRule="auto"/>
        <w:rPr>
          <w:b/>
          <w:sz w:val="24"/>
          <w:szCs w:val="24"/>
          <w:u w:val="single"/>
        </w:rPr>
      </w:pPr>
    </w:p>
    <w:p w14:paraId="201176AA" w14:textId="77777777" w:rsidR="003A593A" w:rsidRPr="009A2BF8" w:rsidRDefault="003A593A" w:rsidP="003A593A">
      <w:pPr>
        <w:numPr>
          <w:ilvl w:val="0"/>
          <w:numId w:val="2"/>
        </w:numPr>
        <w:spacing w:after="0" w:line="240" w:lineRule="auto"/>
        <w:rPr>
          <w:sz w:val="24"/>
          <w:szCs w:val="24"/>
          <w:u w:val="single"/>
        </w:rPr>
      </w:pPr>
      <w:r w:rsidRPr="009A2BF8">
        <w:rPr>
          <w:sz w:val="24"/>
          <w:szCs w:val="24"/>
        </w:rPr>
        <w:t>To work with professional bodies at national and regional level to improve UNISON’s involvement in professional issues;</w:t>
      </w:r>
    </w:p>
    <w:p w14:paraId="5902180C" w14:textId="77777777" w:rsidR="003A593A" w:rsidRPr="009A2BF8" w:rsidRDefault="003A593A" w:rsidP="003A593A">
      <w:pPr>
        <w:spacing w:after="0" w:line="240" w:lineRule="auto"/>
        <w:ind w:left="360"/>
        <w:rPr>
          <w:sz w:val="24"/>
          <w:szCs w:val="24"/>
          <w:u w:val="single"/>
        </w:rPr>
      </w:pPr>
    </w:p>
    <w:p w14:paraId="4061585B" w14:textId="77777777" w:rsidR="003A593A" w:rsidRPr="009A2BF8" w:rsidRDefault="003A593A" w:rsidP="003A593A">
      <w:pPr>
        <w:numPr>
          <w:ilvl w:val="0"/>
          <w:numId w:val="2"/>
        </w:numPr>
        <w:spacing w:after="0" w:line="240" w:lineRule="auto"/>
        <w:rPr>
          <w:sz w:val="24"/>
          <w:szCs w:val="24"/>
          <w:u w:val="single"/>
        </w:rPr>
      </w:pPr>
      <w:r w:rsidRPr="009A2BF8">
        <w:rPr>
          <w:sz w:val="24"/>
          <w:szCs w:val="24"/>
        </w:rPr>
        <w:t>To work with partner organisations to ensure complementary activity;</w:t>
      </w:r>
    </w:p>
    <w:p w14:paraId="71876649" w14:textId="77777777" w:rsidR="003A593A" w:rsidRPr="009A2BF8" w:rsidRDefault="003A593A" w:rsidP="003A593A">
      <w:pPr>
        <w:spacing w:after="0" w:line="240" w:lineRule="auto"/>
        <w:rPr>
          <w:sz w:val="24"/>
          <w:szCs w:val="24"/>
          <w:u w:val="single"/>
        </w:rPr>
      </w:pPr>
    </w:p>
    <w:p w14:paraId="726BE671" w14:textId="77777777" w:rsidR="003A593A" w:rsidRPr="009A2BF8" w:rsidRDefault="003A593A" w:rsidP="003A593A">
      <w:pPr>
        <w:numPr>
          <w:ilvl w:val="0"/>
          <w:numId w:val="2"/>
        </w:numPr>
        <w:spacing w:after="0" w:line="240" w:lineRule="auto"/>
        <w:rPr>
          <w:sz w:val="24"/>
          <w:szCs w:val="24"/>
          <w:u w:val="single"/>
        </w:rPr>
      </w:pPr>
      <w:r w:rsidRPr="009A2BF8">
        <w:rPr>
          <w:sz w:val="24"/>
          <w:szCs w:val="24"/>
        </w:rPr>
        <w:t>To work with branches, regions and service groups to establish a team of staff and activists able to represent  and/or advice members facing action against them by registration bodies;</w:t>
      </w:r>
    </w:p>
    <w:p w14:paraId="30747ADB" w14:textId="77777777" w:rsidR="003A593A" w:rsidRPr="009A2BF8" w:rsidRDefault="003A593A" w:rsidP="003A593A">
      <w:pPr>
        <w:spacing w:after="0" w:line="240" w:lineRule="auto"/>
        <w:rPr>
          <w:sz w:val="24"/>
          <w:szCs w:val="24"/>
          <w:u w:val="single"/>
        </w:rPr>
      </w:pPr>
    </w:p>
    <w:p w14:paraId="7F99FC7F" w14:textId="77777777" w:rsidR="003A593A" w:rsidRPr="009A2BF8" w:rsidRDefault="003A593A" w:rsidP="003A593A">
      <w:pPr>
        <w:numPr>
          <w:ilvl w:val="0"/>
          <w:numId w:val="3"/>
        </w:numPr>
        <w:spacing w:after="0" w:line="240" w:lineRule="auto"/>
        <w:rPr>
          <w:sz w:val="24"/>
          <w:szCs w:val="24"/>
          <w:u w:val="single"/>
        </w:rPr>
      </w:pPr>
      <w:r w:rsidRPr="009A2BF8">
        <w:rPr>
          <w:sz w:val="24"/>
          <w:szCs w:val="24"/>
        </w:rPr>
        <w:t>To consult with appropriate bodies to foster commitment to developing UNISON’s professional services;</w:t>
      </w:r>
    </w:p>
    <w:p w14:paraId="51788547" w14:textId="77777777" w:rsidR="003A593A" w:rsidRPr="009A2BF8" w:rsidRDefault="003A593A" w:rsidP="003A593A">
      <w:pPr>
        <w:spacing w:after="0" w:line="240" w:lineRule="auto"/>
        <w:ind w:left="360"/>
        <w:rPr>
          <w:sz w:val="24"/>
          <w:szCs w:val="24"/>
          <w:u w:val="single"/>
        </w:rPr>
      </w:pPr>
    </w:p>
    <w:p w14:paraId="179DD96D" w14:textId="77777777" w:rsidR="003A593A" w:rsidRPr="009A2BF8" w:rsidRDefault="003A593A" w:rsidP="003A593A">
      <w:pPr>
        <w:numPr>
          <w:ilvl w:val="0"/>
          <w:numId w:val="4"/>
        </w:numPr>
        <w:spacing w:after="0" w:line="240" w:lineRule="auto"/>
        <w:rPr>
          <w:sz w:val="24"/>
          <w:szCs w:val="24"/>
        </w:rPr>
      </w:pPr>
      <w:r w:rsidRPr="009A2BF8">
        <w:rPr>
          <w:sz w:val="24"/>
          <w:szCs w:val="24"/>
        </w:rPr>
        <w:t>To advise and represent UNISON members subject to registration bodies fitness to practice processes:</w:t>
      </w:r>
    </w:p>
    <w:p w14:paraId="1DAADBE7" w14:textId="77777777" w:rsidR="003A593A" w:rsidRPr="009A2BF8" w:rsidRDefault="003A593A" w:rsidP="003A593A">
      <w:pPr>
        <w:spacing w:after="0" w:line="240" w:lineRule="auto"/>
        <w:ind w:left="360"/>
        <w:rPr>
          <w:sz w:val="24"/>
          <w:szCs w:val="24"/>
        </w:rPr>
      </w:pPr>
    </w:p>
    <w:p w14:paraId="3EC2F453" w14:textId="77777777" w:rsidR="003A593A" w:rsidRPr="009A2BF8" w:rsidRDefault="003A593A" w:rsidP="003A593A">
      <w:pPr>
        <w:numPr>
          <w:ilvl w:val="0"/>
          <w:numId w:val="4"/>
        </w:numPr>
        <w:spacing w:after="0" w:line="240" w:lineRule="auto"/>
        <w:rPr>
          <w:sz w:val="24"/>
          <w:szCs w:val="24"/>
        </w:rPr>
      </w:pPr>
      <w:r w:rsidRPr="009A2BF8">
        <w:rPr>
          <w:sz w:val="24"/>
          <w:szCs w:val="24"/>
        </w:rPr>
        <w:t>To advise and represent UNISON members subject to Social Care Tribunals.</w:t>
      </w:r>
    </w:p>
    <w:p w14:paraId="5823F1F6" w14:textId="77777777" w:rsidR="003A593A" w:rsidRPr="009A2BF8" w:rsidRDefault="003A593A" w:rsidP="003A593A">
      <w:pPr>
        <w:spacing w:after="0" w:line="240" w:lineRule="auto"/>
        <w:rPr>
          <w:sz w:val="24"/>
          <w:szCs w:val="24"/>
        </w:rPr>
      </w:pPr>
    </w:p>
    <w:p w14:paraId="76065417" w14:textId="77777777" w:rsidR="003A593A" w:rsidRPr="009A2BF8" w:rsidRDefault="003A593A" w:rsidP="003A593A">
      <w:pPr>
        <w:numPr>
          <w:ilvl w:val="0"/>
          <w:numId w:val="4"/>
        </w:numPr>
        <w:spacing w:after="0" w:line="240" w:lineRule="auto"/>
        <w:rPr>
          <w:sz w:val="24"/>
          <w:szCs w:val="24"/>
        </w:rPr>
      </w:pPr>
      <w:r w:rsidRPr="009A2BF8">
        <w:rPr>
          <w:sz w:val="24"/>
          <w:szCs w:val="24"/>
        </w:rPr>
        <w:t xml:space="preserve">To develop, write and implement the protocols for FtP and Vetting and Barring cases </w:t>
      </w:r>
    </w:p>
    <w:p w14:paraId="6BD4DB82" w14:textId="77777777" w:rsidR="003A593A" w:rsidRPr="009A2BF8" w:rsidRDefault="003A593A" w:rsidP="003A593A">
      <w:pPr>
        <w:pStyle w:val="ListParagraph"/>
        <w:rPr>
          <w:rFonts w:cs="Arial"/>
          <w:sz w:val="24"/>
          <w:szCs w:val="24"/>
        </w:rPr>
      </w:pPr>
    </w:p>
    <w:p w14:paraId="5FF5EC75" w14:textId="77777777" w:rsidR="003A593A" w:rsidRPr="009A2BF8" w:rsidRDefault="003A593A" w:rsidP="003A593A">
      <w:pPr>
        <w:spacing w:after="0" w:line="240" w:lineRule="auto"/>
        <w:rPr>
          <w:b/>
          <w:sz w:val="24"/>
          <w:szCs w:val="24"/>
        </w:rPr>
      </w:pPr>
    </w:p>
    <w:p w14:paraId="787D236F" w14:textId="77777777" w:rsidR="003A593A" w:rsidRPr="009A2BF8" w:rsidRDefault="003A593A" w:rsidP="003A593A">
      <w:pPr>
        <w:spacing w:after="0" w:line="240" w:lineRule="auto"/>
        <w:rPr>
          <w:b/>
          <w:sz w:val="24"/>
          <w:szCs w:val="24"/>
        </w:rPr>
      </w:pPr>
      <w:r w:rsidRPr="009A2BF8">
        <w:rPr>
          <w:b/>
          <w:sz w:val="24"/>
          <w:szCs w:val="24"/>
        </w:rPr>
        <w:t>Specialist / Technical</w:t>
      </w:r>
    </w:p>
    <w:p w14:paraId="73C55ED8" w14:textId="77777777" w:rsidR="003A593A" w:rsidRPr="009A2BF8" w:rsidRDefault="003A593A" w:rsidP="003A593A">
      <w:pPr>
        <w:spacing w:after="0"/>
        <w:rPr>
          <w:sz w:val="24"/>
          <w:szCs w:val="24"/>
        </w:rPr>
      </w:pPr>
    </w:p>
    <w:p w14:paraId="75D478AE" w14:textId="77777777" w:rsidR="003A593A" w:rsidRPr="009A2BF8" w:rsidRDefault="003A593A" w:rsidP="003A593A">
      <w:pPr>
        <w:numPr>
          <w:ilvl w:val="0"/>
          <w:numId w:val="5"/>
        </w:numPr>
        <w:spacing w:after="0" w:line="240" w:lineRule="auto"/>
        <w:rPr>
          <w:sz w:val="24"/>
          <w:szCs w:val="24"/>
          <w:u w:val="single"/>
        </w:rPr>
      </w:pPr>
      <w:r w:rsidRPr="009A2BF8">
        <w:rPr>
          <w:sz w:val="24"/>
          <w:szCs w:val="24"/>
        </w:rPr>
        <w:t>To commission learning materials with an emphasis on fitness to practice cases;</w:t>
      </w:r>
    </w:p>
    <w:p w14:paraId="7326A0EC" w14:textId="77777777" w:rsidR="003A593A" w:rsidRPr="009A2BF8" w:rsidRDefault="003A593A" w:rsidP="003A593A">
      <w:pPr>
        <w:spacing w:after="0" w:line="240" w:lineRule="auto"/>
        <w:ind w:left="360"/>
        <w:rPr>
          <w:sz w:val="24"/>
          <w:szCs w:val="24"/>
          <w:u w:val="single"/>
        </w:rPr>
      </w:pPr>
    </w:p>
    <w:p w14:paraId="2BF8655D" w14:textId="77777777" w:rsidR="003A593A" w:rsidRPr="009A2BF8" w:rsidRDefault="003A593A" w:rsidP="003A593A">
      <w:pPr>
        <w:numPr>
          <w:ilvl w:val="0"/>
          <w:numId w:val="6"/>
        </w:numPr>
        <w:spacing w:after="0" w:line="240" w:lineRule="auto"/>
        <w:rPr>
          <w:sz w:val="24"/>
          <w:szCs w:val="24"/>
        </w:rPr>
      </w:pPr>
      <w:r w:rsidRPr="009A2BF8">
        <w:rPr>
          <w:sz w:val="24"/>
          <w:szCs w:val="24"/>
        </w:rPr>
        <w:t>To act as advocate in fitness to practice cases with a variety of registration bodies;</w:t>
      </w:r>
    </w:p>
    <w:p w14:paraId="73555C5A" w14:textId="77777777" w:rsidR="003A593A" w:rsidRPr="009A2BF8" w:rsidRDefault="003A593A" w:rsidP="003A593A">
      <w:pPr>
        <w:spacing w:after="0" w:line="240" w:lineRule="auto"/>
        <w:ind w:left="360"/>
        <w:rPr>
          <w:sz w:val="24"/>
          <w:szCs w:val="24"/>
        </w:rPr>
      </w:pPr>
    </w:p>
    <w:p w14:paraId="2CC4D20C" w14:textId="77777777" w:rsidR="003A593A" w:rsidRPr="009A2BF8" w:rsidRDefault="003A593A" w:rsidP="003A593A">
      <w:pPr>
        <w:numPr>
          <w:ilvl w:val="0"/>
          <w:numId w:val="7"/>
        </w:numPr>
        <w:spacing w:after="0" w:line="240" w:lineRule="auto"/>
        <w:rPr>
          <w:sz w:val="24"/>
          <w:szCs w:val="24"/>
        </w:rPr>
      </w:pPr>
      <w:r w:rsidRPr="009A2BF8">
        <w:rPr>
          <w:sz w:val="24"/>
          <w:szCs w:val="24"/>
        </w:rPr>
        <w:t>To consider how learning programmes on fitness to practice can be applied in a workplace setting through partnerships with employers and regions;</w:t>
      </w:r>
    </w:p>
    <w:p w14:paraId="15BAD8D3" w14:textId="77777777" w:rsidR="003A593A" w:rsidRPr="009A2BF8" w:rsidRDefault="003A593A" w:rsidP="003A593A">
      <w:pPr>
        <w:spacing w:after="0" w:line="240" w:lineRule="auto"/>
        <w:ind w:left="360"/>
        <w:rPr>
          <w:sz w:val="24"/>
          <w:szCs w:val="24"/>
        </w:rPr>
      </w:pPr>
    </w:p>
    <w:p w14:paraId="3C1CCE8D" w14:textId="77777777" w:rsidR="003A593A" w:rsidRPr="009A2BF8" w:rsidRDefault="003A593A" w:rsidP="003A593A">
      <w:pPr>
        <w:numPr>
          <w:ilvl w:val="0"/>
          <w:numId w:val="8"/>
        </w:numPr>
        <w:spacing w:after="0" w:line="240" w:lineRule="auto"/>
        <w:rPr>
          <w:sz w:val="24"/>
          <w:szCs w:val="24"/>
          <w:u w:val="single"/>
        </w:rPr>
      </w:pPr>
      <w:r w:rsidRPr="009A2BF8">
        <w:rPr>
          <w:sz w:val="24"/>
          <w:szCs w:val="24"/>
        </w:rPr>
        <w:t>Administrative and clerical support is provided but the Professional Services Officer will initiate correspondence relating to fitness to practice cases.</w:t>
      </w:r>
    </w:p>
    <w:p w14:paraId="382CBE08" w14:textId="77777777" w:rsidR="003A593A" w:rsidRPr="009A2BF8" w:rsidRDefault="003A593A" w:rsidP="003A593A">
      <w:pPr>
        <w:spacing w:after="0" w:line="240" w:lineRule="auto"/>
        <w:ind w:left="360"/>
        <w:rPr>
          <w:sz w:val="24"/>
          <w:szCs w:val="24"/>
          <w:u w:val="single"/>
        </w:rPr>
      </w:pPr>
    </w:p>
    <w:p w14:paraId="27830556" w14:textId="77777777" w:rsidR="003A593A" w:rsidRPr="009A2BF8" w:rsidRDefault="003A593A" w:rsidP="003A593A">
      <w:pPr>
        <w:numPr>
          <w:ilvl w:val="0"/>
          <w:numId w:val="8"/>
        </w:numPr>
        <w:spacing w:after="0" w:line="240" w:lineRule="auto"/>
        <w:rPr>
          <w:sz w:val="24"/>
          <w:szCs w:val="24"/>
          <w:u w:val="single"/>
        </w:rPr>
      </w:pPr>
      <w:r w:rsidRPr="009A2BF8">
        <w:rPr>
          <w:sz w:val="24"/>
          <w:szCs w:val="24"/>
        </w:rPr>
        <w:t>To develop the CASE system for FtP cases</w:t>
      </w:r>
    </w:p>
    <w:p w14:paraId="68707235" w14:textId="77777777" w:rsidR="003A593A" w:rsidRPr="009A2BF8" w:rsidRDefault="003A593A" w:rsidP="003A593A">
      <w:pPr>
        <w:pStyle w:val="Heading1"/>
        <w:rPr>
          <w:rFonts w:ascii="Arial" w:hAnsi="Arial" w:cs="Arial"/>
          <w:color w:val="auto"/>
          <w:sz w:val="24"/>
          <w:szCs w:val="24"/>
        </w:rPr>
      </w:pPr>
      <w:r w:rsidRPr="009A2BF8">
        <w:rPr>
          <w:rFonts w:ascii="Arial" w:hAnsi="Arial" w:cs="Arial"/>
          <w:color w:val="auto"/>
          <w:sz w:val="24"/>
          <w:szCs w:val="24"/>
        </w:rPr>
        <w:t>Financial</w:t>
      </w:r>
    </w:p>
    <w:p w14:paraId="3CDA3D69" w14:textId="77777777" w:rsidR="003A593A" w:rsidRPr="009A2BF8" w:rsidRDefault="003A593A" w:rsidP="003A593A">
      <w:pPr>
        <w:spacing w:after="0"/>
        <w:rPr>
          <w:sz w:val="24"/>
          <w:szCs w:val="24"/>
        </w:rPr>
      </w:pPr>
    </w:p>
    <w:p w14:paraId="1B72BD0A" w14:textId="77777777" w:rsidR="003A593A" w:rsidRPr="009A2BF8" w:rsidRDefault="003A593A" w:rsidP="003A593A">
      <w:pPr>
        <w:numPr>
          <w:ilvl w:val="0"/>
          <w:numId w:val="9"/>
        </w:numPr>
        <w:spacing w:after="0" w:line="240" w:lineRule="auto"/>
        <w:rPr>
          <w:sz w:val="24"/>
          <w:szCs w:val="24"/>
          <w:u w:val="single"/>
        </w:rPr>
      </w:pPr>
      <w:r w:rsidRPr="009A2BF8">
        <w:rPr>
          <w:sz w:val="24"/>
          <w:szCs w:val="24"/>
        </w:rPr>
        <w:t>Prepare annual budget submissions for fitness to practice activity;</w:t>
      </w:r>
    </w:p>
    <w:p w14:paraId="1BCADE95" w14:textId="77777777" w:rsidR="003A593A" w:rsidRPr="009A2BF8" w:rsidRDefault="003A593A" w:rsidP="003A593A">
      <w:pPr>
        <w:spacing w:after="0" w:line="240" w:lineRule="auto"/>
        <w:ind w:left="360"/>
        <w:rPr>
          <w:sz w:val="24"/>
          <w:szCs w:val="24"/>
          <w:u w:val="single"/>
        </w:rPr>
      </w:pPr>
    </w:p>
    <w:p w14:paraId="50C9CB93" w14:textId="77777777" w:rsidR="003A593A" w:rsidRPr="009A2BF8" w:rsidRDefault="003A593A" w:rsidP="003A593A">
      <w:pPr>
        <w:numPr>
          <w:ilvl w:val="0"/>
          <w:numId w:val="10"/>
        </w:numPr>
        <w:spacing w:after="0" w:line="240" w:lineRule="auto"/>
        <w:rPr>
          <w:sz w:val="24"/>
          <w:szCs w:val="24"/>
          <w:u w:val="single"/>
        </w:rPr>
      </w:pPr>
      <w:r w:rsidRPr="009A2BF8">
        <w:rPr>
          <w:sz w:val="24"/>
          <w:szCs w:val="24"/>
        </w:rPr>
        <w:t>Monitor the budget to ensure appropriate financial systems are followed.</w:t>
      </w:r>
    </w:p>
    <w:p w14:paraId="6893B13F" w14:textId="77777777" w:rsidR="003A593A" w:rsidRPr="009A2BF8" w:rsidRDefault="003A593A" w:rsidP="003A593A">
      <w:pPr>
        <w:pStyle w:val="Heading1"/>
        <w:rPr>
          <w:rFonts w:ascii="Arial" w:hAnsi="Arial" w:cs="Arial"/>
          <w:color w:val="auto"/>
          <w:sz w:val="24"/>
          <w:szCs w:val="24"/>
        </w:rPr>
      </w:pPr>
      <w:r w:rsidRPr="009A2BF8">
        <w:rPr>
          <w:rFonts w:ascii="Arial" w:hAnsi="Arial" w:cs="Arial"/>
          <w:color w:val="auto"/>
          <w:sz w:val="24"/>
          <w:szCs w:val="24"/>
        </w:rPr>
        <w:t>General</w:t>
      </w:r>
    </w:p>
    <w:p w14:paraId="0503BED8" w14:textId="77777777" w:rsidR="003A593A" w:rsidRPr="009A2BF8" w:rsidRDefault="003A593A" w:rsidP="003A593A">
      <w:pPr>
        <w:spacing w:after="0"/>
        <w:rPr>
          <w:sz w:val="24"/>
          <w:szCs w:val="24"/>
        </w:rPr>
      </w:pPr>
    </w:p>
    <w:p w14:paraId="7BBD08BB" w14:textId="77777777" w:rsidR="003A593A" w:rsidRPr="00504539" w:rsidRDefault="003A593A" w:rsidP="003A593A">
      <w:pPr>
        <w:numPr>
          <w:ilvl w:val="0"/>
          <w:numId w:val="11"/>
        </w:numPr>
        <w:spacing w:after="0" w:line="240" w:lineRule="auto"/>
        <w:rPr>
          <w:sz w:val="24"/>
          <w:szCs w:val="24"/>
          <w:u w:val="single"/>
        </w:rPr>
      </w:pPr>
      <w:r w:rsidRPr="009A2BF8">
        <w:rPr>
          <w:sz w:val="24"/>
          <w:szCs w:val="24"/>
        </w:rPr>
        <w:t>To undertake such other tasks appropriate to the grade and nature of the post as may be decided from time to time.</w:t>
      </w:r>
    </w:p>
    <w:p w14:paraId="1E04EAD7" w14:textId="77777777" w:rsidR="0038673E" w:rsidRDefault="0038673E" w:rsidP="003A593A">
      <w:pPr>
        <w:shd w:val="clear" w:color="auto" w:fill="FFFFFF"/>
        <w:spacing w:after="0" w:line="288" w:lineRule="atLeast"/>
        <w:jc w:val="center"/>
        <w:rPr>
          <w:b/>
          <w:sz w:val="24"/>
          <w:szCs w:val="24"/>
          <w:u w:val="single"/>
        </w:rPr>
      </w:pPr>
    </w:p>
    <w:p w14:paraId="3DB20C27" w14:textId="77777777" w:rsidR="0038673E" w:rsidRDefault="0038673E" w:rsidP="003A593A">
      <w:pPr>
        <w:shd w:val="clear" w:color="auto" w:fill="FFFFFF"/>
        <w:spacing w:after="0" w:line="288" w:lineRule="atLeast"/>
        <w:jc w:val="center"/>
        <w:rPr>
          <w:b/>
          <w:sz w:val="24"/>
          <w:szCs w:val="24"/>
          <w:u w:val="single"/>
        </w:rPr>
      </w:pPr>
    </w:p>
    <w:p w14:paraId="72890A08" w14:textId="77777777" w:rsidR="0038673E" w:rsidRDefault="0038673E" w:rsidP="003A593A">
      <w:pPr>
        <w:shd w:val="clear" w:color="auto" w:fill="FFFFFF"/>
        <w:spacing w:after="0" w:line="288" w:lineRule="atLeast"/>
        <w:jc w:val="center"/>
        <w:rPr>
          <w:b/>
          <w:sz w:val="24"/>
          <w:szCs w:val="24"/>
          <w:u w:val="single"/>
        </w:rPr>
      </w:pPr>
    </w:p>
    <w:p w14:paraId="0E52DB42" w14:textId="77777777" w:rsidR="0038673E" w:rsidRDefault="0038673E" w:rsidP="003A593A">
      <w:pPr>
        <w:shd w:val="clear" w:color="auto" w:fill="FFFFFF"/>
        <w:spacing w:after="0" w:line="288" w:lineRule="atLeast"/>
        <w:jc w:val="center"/>
        <w:rPr>
          <w:b/>
          <w:sz w:val="24"/>
          <w:szCs w:val="24"/>
          <w:u w:val="single"/>
        </w:rPr>
      </w:pPr>
    </w:p>
    <w:p w14:paraId="1BB21A51" w14:textId="77777777" w:rsidR="0038673E" w:rsidRDefault="0038673E" w:rsidP="003A593A">
      <w:pPr>
        <w:shd w:val="clear" w:color="auto" w:fill="FFFFFF"/>
        <w:spacing w:after="0" w:line="288" w:lineRule="atLeast"/>
        <w:jc w:val="center"/>
        <w:rPr>
          <w:b/>
          <w:sz w:val="24"/>
          <w:szCs w:val="24"/>
          <w:u w:val="single"/>
        </w:rPr>
      </w:pPr>
    </w:p>
    <w:p w14:paraId="1AA856C4" w14:textId="77777777" w:rsidR="0038673E" w:rsidRDefault="0038673E" w:rsidP="003A593A">
      <w:pPr>
        <w:shd w:val="clear" w:color="auto" w:fill="FFFFFF"/>
        <w:spacing w:after="0" w:line="288" w:lineRule="atLeast"/>
        <w:jc w:val="center"/>
        <w:rPr>
          <w:b/>
          <w:sz w:val="24"/>
          <w:szCs w:val="24"/>
          <w:u w:val="single"/>
        </w:rPr>
      </w:pPr>
    </w:p>
    <w:p w14:paraId="47155FAA" w14:textId="77777777" w:rsidR="0038673E" w:rsidRDefault="0038673E" w:rsidP="003A593A">
      <w:pPr>
        <w:shd w:val="clear" w:color="auto" w:fill="FFFFFF"/>
        <w:spacing w:after="0" w:line="288" w:lineRule="atLeast"/>
        <w:jc w:val="center"/>
        <w:rPr>
          <w:b/>
          <w:sz w:val="24"/>
          <w:szCs w:val="24"/>
          <w:u w:val="single"/>
        </w:rPr>
      </w:pPr>
    </w:p>
    <w:p w14:paraId="1A03DB05" w14:textId="77777777" w:rsidR="0038673E" w:rsidRDefault="0038673E" w:rsidP="003A593A">
      <w:pPr>
        <w:shd w:val="clear" w:color="auto" w:fill="FFFFFF"/>
        <w:spacing w:after="0" w:line="288" w:lineRule="atLeast"/>
        <w:jc w:val="center"/>
        <w:rPr>
          <w:b/>
          <w:sz w:val="24"/>
          <w:szCs w:val="24"/>
          <w:u w:val="single"/>
        </w:rPr>
      </w:pPr>
    </w:p>
    <w:p w14:paraId="20F615A0" w14:textId="77777777" w:rsidR="0038673E" w:rsidRDefault="0038673E" w:rsidP="003A593A">
      <w:pPr>
        <w:shd w:val="clear" w:color="auto" w:fill="FFFFFF"/>
        <w:spacing w:after="0" w:line="288" w:lineRule="atLeast"/>
        <w:jc w:val="center"/>
        <w:rPr>
          <w:b/>
          <w:sz w:val="24"/>
          <w:szCs w:val="24"/>
          <w:u w:val="single"/>
        </w:rPr>
      </w:pPr>
    </w:p>
    <w:p w14:paraId="1BA8678E" w14:textId="77777777" w:rsidR="0038673E" w:rsidRDefault="0038673E" w:rsidP="003A593A">
      <w:pPr>
        <w:shd w:val="clear" w:color="auto" w:fill="FFFFFF"/>
        <w:spacing w:after="0" w:line="288" w:lineRule="atLeast"/>
        <w:jc w:val="center"/>
        <w:rPr>
          <w:b/>
          <w:sz w:val="24"/>
          <w:szCs w:val="24"/>
          <w:u w:val="single"/>
        </w:rPr>
      </w:pPr>
    </w:p>
    <w:p w14:paraId="2699708E" w14:textId="77777777" w:rsidR="0038673E" w:rsidRDefault="0038673E" w:rsidP="003A593A">
      <w:pPr>
        <w:shd w:val="clear" w:color="auto" w:fill="FFFFFF"/>
        <w:spacing w:after="0" w:line="288" w:lineRule="atLeast"/>
        <w:jc w:val="center"/>
        <w:rPr>
          <w:b/>
          <w:sz w:val="24"/>
          <w:szCs w:val="24"/>
          <w:u w:val="single"/>
        </w:rPr>
      </w:pPr>
    </w:p>
    <w:p w14:paraId="677FB360" w14:textId="77777777" w:rsidR="0038673E" w:rsidRDefault="0038673E" w:rsidP="003A593A">
      <w:pPr>
        <w:shd w:val="clear" w:color="auto" w:fill="FFFFFF"/>
        <w:spacing w:after="0" w:line="288" w:lineRule="atLeast"/>
        <w:jc w:val="center"/>
        <w:rPr>
          <w:b/>
          <w:sz w:val="24"/>
          <w:szCs w:val="24"/>
          <w:u w:val="single"/>
        </w:rPr>
      </w:pPr>
    </w:p>
    <w:p w14:paraId="29116822" w14:textId="77777777" w:rsidR="0038673E" w:rsidRDefault="0038673E" w:rsidP="003A593A">
      <w:pPr>
        <w:shd w:val="clear" w:color="auto" w:fill="FFFFFF"/>
        <w:spacing w:after="0" w:line="288" w:lineRule="atLeast"/>
        <w:jc w:val="center"/>
        <w:rPr>
          <w:b/>
          <w:sz w:val="24"/>
          <w:szCs w:val="24"/>
          <w:u w:val="single"/>
        </w:rPr>
      </w:pPr>
    </w:p>
    <w:p w14:paraId="1BD4964D" w14:textId="77777777" w:rsidR="0038673E" w:rsidRDefault="0038673E" w:rsidP="003A593A">
      <w:pPr>
        <w:shd w:val="clear" w:color="auto" w:fill="FFFFFF"/>
        <w:spacing w:after="0" w:line="288" w:lineRule="atLeast"/>
        <w:jc w:val="center"/>
        <w:rPr>
          <w:b/>
          <w:sz w:val="24"/>
          <w:szCs w:val="24"/>
          <w:u w:val="single"/>
        </w:rPr>
      </w:pPr>
    </w:p>
    <w:p w14:paraId="4596D96B" w14:textId="77777777" w:rsidR="0038673E" w:rsidRDefault="0038673E" w:rsidP="003A593A">
      <w:pPr>
        <w:shd w:val="clear" w:color="auto" w:fill="FFFFFF"/>
        <w:spacing w:after="0" w:line="288" w:lineRule="atLeast"/>
        <w:jc w:val="center"/>
        <w:rPr>
          <w:b/>
          <w:sz w:val="24"/>
          <w:szCs w:val="24"/>
          <w:u w:val="single"/>
        </w:rPr>
      </w:pPr>
    </w:p>
    <w:p w14:paraId="471FC8B8" w14:textId="77777777" w:rsidR="0038673E" w:rsidRDefault="0038673E" w:rsidP="003A593A">
      <w:pPr>
        <w:shd w:val="clear" w:color="auto" w:fill="FFFFFF"/>
        <w:spacing w:after="0" w:line="288" w:lineRule="atLeast"/>
        <w:jc w:val="center"/>
        <w:rPr>
          <w:b/>
          <w:sz w:val="24"/>
          <w:szCs w:val="24"/>
          <w:u w:val="single"/>
        </w:rPr>
      </w:pPr>
    </w:p>
    <w:p w14:paraId="2964156F" w14:textId="77777777" w:rsidR="0038673E" w:rsidRDefault="0038673E" w:rsidP="003A593A">
      <w:pPr>
        <w:shd w:val="clear" w:color="auto" w:fill="FFFFFF"/>
        <w:spacing w:after="0" w:line="288" w:lineRule="atLeast"/>
        <w:jc w:val="center"/>
        <w:rPr>
          <w:b/>
          <w:sz w:val="24"/>
          <w:szCs w:val="24"/>
          <w:u w:val="single"/>
        </w:rPr>
      </w:pPr>
    </w:p>
    <w:p w14:paraId="7F970DF3" w14:textId="77777777" w:rsidR="0038673E" w:rsidRDefault="0038673E" w:rsidP="003A593A">
      <w:pPr>
        <w:shd w:val="clear" w:color="auto" w:fill="FFFFFF"/>
        <w:spacing w:after="0" w:line="288" w:lineRule="atLeast"/>
        <w:jc w:val="center"/>
        <w:rPr>
          <w:b/>
          <w:sz w:val="24"/>
          <w:szCs w:val="24"/>
          <w:u w:val="single"/>
        </w:rPr>
      </w:pPr>
    </w:p>
    <w:p w14:paraId="60FF202E" w14:textId="77777777" w:rsidR="0038673E" w:rsidRDefault="0038673E" w:rsidP="003A593A">
      <w:pPr>
        <w:shd w:val="clear" w:color="auto" w:fill="FFFFFF"/>
        <w:spacing w:after="0" w:line="288" w:lineRule="atLeast"/>
        <w:jc w:val="center"/>
        <w:rPr>
          <w:b/>
          <w:sz w:val="24"/>
          <w:szCs w:val="24"/>
          <w:u w:val="single"/>
        </w:rPr>
      </w:pPr>
    </w:p>
    <w:p w14:paraId="36827D1F" w14:textId="77777777" w:rsidR="0038673E" w:rsidRDefault="0038673E" w:rsidP="003A593A">
      <w:pPr>
        <w:shd w:val="clear" w:color="auto" w:fill="FFFFFF"/>
        <w:spacing w:after="0" w:line="288" w:lineRule="atLeast"/>
        <w:jc w:val="center"/>
        <w:rPr>
          <w:b/>
          <w:sz w:val="24"/>
          <w:szCs w:val="24"/>
          <w:u w:val="single"/>
        </w:rPr>
      </w:pPr>
    </w:p>
    <w:p w14:paraId="4706E421" w14:textId="77777777" w:rsidR="0038673E" w:rsidRDefault="0038673E" w:rsidP="003A593A">
      <w:pPr>
        <w:shd w:val="clear" w:color="auto" w:fill="FFFFFF"/>
        <w:spacing w:after="0" w:line="288" w:lineRule="atLeast"/>
        <w:jc w:val="center"/>
        <w:rPr>
          <w:b/>
          <w:sz w:val="24"/>
          <w:szCs w:val="24"/>
          <w:u w:val="single"/>
        </w:rPr>
      </w:pPr>
    </w:p>
    <w:p w14:paraId="6E6AA5F8" w14:textId="77777777" w:rsidR="0038673E" w:rsidRDefault="0038673E" w:rsidP="003A593A">
      <w:pPr>
        <w:shd w:val="clear" w:color="auto" w:fill="FFFFFF"/>
        <w:spacing w:after="0" w:line="288" w:lineRule="atLeast"/>
        <w:jc w:val="center"/>
        <w:rPr>
          <w:b/>
          <w:sz w:val="24"/>
          <w:szCs w:val="24"/>
          <w:u w:val="single"/>
        </w:rPr>
      </w:pPr>
    </w:p>
    <w:p w14:paraId="0C6E0F16" w14:textId="77777777" w:rsidR="0038673E" w:rsidRDefault="0038673E" w:rsidP="003A593A">
      <w:pPr>
        <w:shd w:val="clear" w:color="auto" w:fill="FFFFFF"/>
        <w:spacing w:after="0" w:line="288" w:lineRule="atLeast"/>
        <w:jc w:val="center"/>
        <w:rPr>
          <w:b/>
          <w:sz w:val="24"/>
          <w:szCs w:val="24"/>
          <w:u w:val="single"/>
        </w:rPr>
      </w:pPr>
    </w:p>
    <w:p w14:paraId="7545795C" w14:textId="77777777" w:rsidR="0038673E" w:rsidRDefault="0038673E" w:rsidP="003A593A">
      <w:pPr>
        <w:shd w:val="clear" w:color="auto" w:fill="FFFFFF"/>
        <w:spacing w:after="0" w:line="288" w:lineRule="atLeast"/>
        <w:jc w:val="center"/>
        <w:rPr>
          <w:b/>
          <w:sz w:val="24"/>
          <w:szCs w:val="24"/>
          <w:u w:val="single"/>
        </w:rPr>
      </w:pPr>
    </w:p>
    <w:p w14:paraId="054DAB5F" w14:textId="77777777" w:rsidR="0038673E" w:rsidRDefault="0038673E" w:rsidP="003A593A">
      <w:pPr>
        <w:shd w:val="clear" w:color="auto" w:fill="FFFFFF"/>
        <w:spacing w:after="0" w:line="288" w:lineRule="atLeast"/>
        <w:jc w:val="center"/>
        <w:rPr>
          <w:b/>
          <w:sz w:val="24"/>
          <w:szCs w:val="24"/>
          <w:u w:val="single"/>
        </w:rPr>
      </w:pPr>
    </w:p>
    <w:p w14:paraId="0FB41330" w14:textId="77777777" w:rsidR="0038673E" w:rsidRDefault="0038673E" w:rsidP="003A593A">
      <w:pPr>
        <w:shd w:val="clear" w:color="auto" w:fill="FFFFFF"/>
        <w:spacing w:after="0" w:line="288" w:lineRule="atLeast"/>
        <w:jc w:val="center"/>
        <w:rPr>
          <w:b/>
          <w:sz w:val="24"/>
          <w:szCs w:val="24"/>
          <w:u w:val="single"/>
        </w:rPr>
      </w:pPr>
    </w:p>
    <w:p w14:paraId="0A50CA58" w14:textId="77777777" w:rsidR="0038673E" w:rsidRDefault="0038673E" w:rsidP="003A593A">
      <w:pPr>
        <w:shd w:val="clear" w:color="auto" w:fill="FFFFFF"/>
        <w:spacing w:after="0" w:line="288" w:lineRule="atLeast"/>
        <w:jc w:val="center"/>
        <w:rPr>
          <w:b/>
          <w:sz w:val="24"/>
          <w:szCs w:val="24"/>
          <w:u w:val="single"/>
        </w:rPr>
      </w:pPr>
    </w:p>
    <w:p w14:paraId="586F4465" w14:textId="77777777" w:rsidR="0038673E" w:rsidRDefault="0038673E" w:rsidP="003A593A">
      <w:pPr>
        <w:shd w:val="clear" w:color="auto" w:fill="FFFFFF"/>
        <w:spacing w:after="0" w:line="288" w:lineRule="atLeast"/>
        <w:jc w:val="center"/>
        <w:rPr>
          <w:b/>
          <w:sz w:val="24"/>
          <w:szCs w:val="24"/>
          <w:u w:val="single"/>
        </w:rPr>
      </w:pPr>
    </w:p>
    <w:p w14:paraId="3F9FB9E6" w14:textId="77777777" w:rsidR="0038673E" w:rsidRDefault="0038673E" w:rsidP="003A593A">
      <w:pPr>
        <w:shd w:val="clear" w:color="auto" w:fill="FFFFFF"/>
        <w:spacing w:after="0" w:line="288" w:lineRule="atLeast"/>
        <w:jc w:val="center"/>
        <w:rPr>
          <w:b/>
          <w:sz w:val="24"/>
          <w:szCs w:val="24"/>
          <w:u w:val="single"/>
        </w:rPr>
      </w:pPr>
    </w:p>
    <w:p w14:paraId="6DAB72E9" w14:textId="77777777" w:rsidR="0038673E" w:rsidRDefault="0038673E" w:rsidP="003A593A">
      <w:pPr>
        <w:shd w:val="clear" w:color="auto" w:fill="FFFFFF"/>
        <w:spacing w:after="0" w:line="288" w:lineRule="atLeast"/>
        <w:jc w:val="center"/>
        <w:rPr>
          <w:b/>
          <w:sz w:val="24"/>
          <w:szCs w:val="24"/>
          <w:u w:val="single"/>
        </w:rPr>
      </w:pPr>
    </w:p>
    <w:p w14:paraId="656443FC" w14:textId="77777777" w:rsidR="0038673E" w:rsidRDefault="0038673E" w:rsidP="003A593A">
      <w:pPr>
        <w:shd w:val="clear" w:color="auto" w:fill="FFFFFF"/>
        <w:spacing w:after="0" w:line="288" w:lineRule="atLeast"/>
        <w:jc w:val="center"/>
        <w:rPr>
          <w:b/>
          <w:sz w:val="24"/>
          <w:szCs w:val="24"/>
          <w:u w:val="single"/>
        </w:rPr>
      </w:pPr>
    </w:p>
    <w:p w14:paraId="529117C0" w14:textId="77777777" w:rsidR="0038673E" w:rsidRDefault="0038673E" w:rsidP="003A593A">
      <w:pPr>
        <w:shd w:val="clear" w:color="auto" w:fill="FFFFFF"/>
        <w:spacing w:after="0" w:line="288" w:lineRule="atLeast"/>
        <w:jc w:val="center"/>
        <w:rPr>
          <w:b/>
          <w:sz w:val="24"/>
          <w:szCs w:val="24"/>
          <w:u w:val="single"/>
        </w:rPr>
      </w:pPr>
    </w:p>
    <w:p w14:paraId="23490E99" w14:textId="77777777" w:rsidR="0038673E" w:rsidRDefault="0038673E" w:rsidP="003A593A">
      <w:pPr>
        <w:shd w:val="clear" w:color="auto" w:fill="FFFFFF"/>
        <w:spacing w:after="0" w:line="288" w:lineRule="atLeast"/>
        <w:jc w:val="center"/>
        <w:rPr>
          <w:b/>
          <w:sz w:val="24"/>
          <w:szCs w:val="24"/>
          <w:u w:val="single"/>
        </w:rPr>
      </w:pPr>
    </w:p>
    <w:p w14:paraId="44C1C1FF" w14:textId="77777777" w:rsidR="0038673E" w:rsidRDefault="0038673E" w:rsidP="003A593A">
      <w:pPr>
        <w:shd w:val="clear" w:color="auto" w:fill="FFFFFF"/>
        <w:spacing w:after="0" w:line="288" w:lineRule="atLeast"/>
        <w:jc w:val="center"/>
        <w:rPr>
          <w:b/>
          <w:sz w:val="24"/>
          <w:szCs w:val="24"/>
          <w:u w:val="single"/>
        </w:rPr>
      </w:pPr>
    </w:p>
    <w:p w14:paraId="583C393D" w14:textId="77777777" w:rsidR="006F3102" w:rsidRDefault="006F3102" w:rsidP="003A593A">
      <w:pPr>
        <w:shd w:val="clear" w:color="auto" w:fill="FFFFFF"/>
        <w:spacing w:after="0" w:line="288" w:lineRule="atLeast"/>
        <w:jc w:val="center"/>
        <w:rPr>
          <w:b/>
          <w:sz w:val="24"/>
          <w:szCs w:val="24"/>
          <w:u w:val="single"/>
        </w:rPr>
      </w:pPr>
    </w:p>
    <w:p w14:paraId="196CBEB1" w14:textId="77777777" w:rsidR="006F3102" w:rsidRDefault="006F3102" w:rsidP="003A593A">
      <w:pPr>
        <w:shd w:val="clear" w:color="auto" w:fill="FFFFFF"/>
        <w:spacing w:after="0" w:line="288" w:lineRule="atLeast"/>
        <w:jc w:val="center"/>
        <w:rPr>
          <w:b/>
          <w:sz w:val="24"/>
          <w:szCs w:val="24"/>
          <w:u w:val="single"/>
        </w:rPr>
      </w:pPr>
    </w:p>
    <w:p w14:paraId="7BDC447E" w14:textId="77777777" w:rsidR="006F3102" w:rsidRDefault="006F3102" w:rsidP="003A593A">
      <w:pPr>
        <w:shd w:val="clear" w:color="auto" w:fill="FFFFFF"/>
        <w:spacing w:after="0" w:line="288" w:lineRule="atLeast"/>
        <w:jc w:val="center"/>
        <w:rPr>
          <w:b/>
          <w:sz w:val="24"/>
          <w:szCs w:val="24"/>
          <w:u w:val="single"/>
        </w:rPr>
      </w:pPr>
    </w:p>
    <w:p w14:paraId="4C3C9ED1" w14:textId="77777777" w:rsidR="003A593A" w:rsidRDefault="003A593A" w:rsidP="003A593A">
      <w:pPr>
        <w:shd w:val="clear" w:color="auto" w:fill="FFFFFF"/>
        <w:spacing w:after="0" w:line="288" w:lineRule="atLeast"/>
        <w:jc w:val="center"/>
        <w:rPr>
          <w:b/>
          <w:sz w:val="24"/>
          <w:szCs w:val="24"/>
          <w:u w:val="single"/>
        </w:rPr>
      </w:pPr>
      <w:r w:rsidRPr="00504539">
        <w:rPr>
          <w:b/>
          <w:sz w:val="24"/>
          <w:szCs w:val="24"/>
          <w:u w:val="single"/>
        </w:rPr>
        <w:t>UNISON</w:t>
      </w:r>
    </w:p>
    <w:p w14:paraId="4CA59A4E" w14:textId="77777777" w:rsidR="003A593A" w:rsidRPr="00504539" w:rsidRDefault="003A593A" w:rsidP="003A593A">
      <w:pPr>
        <w:shd w:val="clear" w:color="auto" w:fill="FFFFFF"/>
        <w:spacing w:after="0" w:line="288" w:lineRule="atLeast"/>
        <w:jc w:val="center"/>
        <w:rPr>
          <w:b/>
          <w:sz w:val="24"/>
          <w:szCs w:val="24"/>
          <w:u w:val="single"/>
        </w:rPr>
      </w:pPr>
    </w:p>
    <w:p w14:paraId="081D8F23" w14:textId="77777777" w:rsidR="003A593A" w:rsidRPr="00504539" w:rsidRDefault="003A593A" w:rsidP="003A593A">
      <w:pPr>
        <w:spacing w:after="0"/>
        <w:jc w:val="center"/>
        <w:rPr>
          <w:b/>
          <w:sz w:val="24"/>
          <w:szCs w:val="24"/>
          <w:u w:val="single"/>
        </w:rPr>
      </w:pPr>
      <w:r w:rsidRPr="00504539">
        <w:rPr>
          <w:b/>
          <w:sz w:val="24"/>
          <w:szCs w:val="24"/>
          <w:u w:val="single"/>
        </w:rPr>
        <w:t>PROFESSIONAL SERVICES OFFICER</w:t>
      </w:r>
    </w:p>
    <w:p w14:paraId="7108DB4C" w14:textId="77777777" w:rsidR="003A593A" w:rsidRPr="00504539" w:rsidRDefault="003A593A" w:rsidP="003A593A">
      <w:pPr>
        <w:spacing w:after="0"/>
        <w:jc w:val="center"/>
        <w:rPr>
          <w:b/>
          <w:sz w:val="24"/>
          <w:szCs w:val="24"/>
          <w:u w:val="single"/>
        </w:rPr>
      </w:pPr>
      <w:r w:rsidRPr="00504539">
        <w:rPr>
          <w:b/>
          <w:sz w:val="24"/>
          <w:szCs w:val="24"/>
          <w:u w:val="single"/>
        </w:rPr>
        <w:t>PROFESSIONAL SERVICES UNIT</w:t>
      </w:r>
    </w:p>
    <w:p w14:paraId="7BD1EB8A" w14:textId="77777777" w:rsidR="003A593A" w:rsidRPr="00504539" w:rsidRDefault="003A593A" w:rsidP="003A593A">
      <w:pPr>
        <w:spacing w:after="0"/>
        <w:jc w:val="center"/>
        <w:rPr>
          <w:b/>
          <w:sz w:val="24"/>
          <w:szCs w:val="24"/>
          <w:u w:val="single"/>
        </w:rPr>
      </w:pPr>
      <w:r w:rsidRPr="00504539">
        <w:rPr>
          <w:b/>
          <w:sz w:val="24"/>
          <w:szCs w:val="24"/>
          <w:u w:val="single"/>
        </w:rPr>
        <w:t>REGIONAL MANAGEMENT &amp; GOVERNANCE DIRECTORATE</w:t>
      </w:r>
    </w:p>
    <w:p w14:paraId="3F4613EE" w14:textId="77777777" w:rsidR="003A593A" w:rsidRPr="009A2BF8" w:rsidRDefault="003A593A" w:rsidP="003A593A">
      <w:pPr>
        <w:spacing w:after="0"/>
        <w:jc w:val="center"/>
        <w:rPr>
          <w:b/>
          <w:sz w:val="24"/>
          <w:szCs w:val="24"/>
        </w:rPr>
      </w:pPr>
    </w:p>
    <w:p w14:paraId="7E77629B" w14:textId="77777777" w:rsidR="003A593A" w:rsidRPr="00F854DF" w:rsidRDefault="003A593A" w:rsidP="003A593A">
      <w:pPr>
        <w:pStyle w:val="Heading3"/>
        <w:rPr>
          <w:rFonts w:ascii="Arial" w:hAnsi="Arial" w:cs="Arial"/>
          <w:b/>
          <w:sz w:val="24"/>
          <w:szCs w:val="24"/>
          <w:u w:val="single"/>
        </w:rPr>
      </w:pPr>
      <w:r w:rsidRPr="00F854DF">
        <w:rPr>
          <w:rFonts w:ascii="Arial" w:hAnsi="Arial" w:cs="Arial"/>
          <w:b/>
          <w:sz w:val="24"/>
          <w:szCs w:val="24"/>
          <w:u w:val="single"/>
        </w:rPr>
        <w:t>PERSON SPECIFICATION</w:t>
      </w:r>
    </w:p>
    <w:p w14:paraId="450EC9A5" w14:textId="77777777" w:rsidR="003A593A" w:rsidRPr="009A2BF8" w:rsidRDefault="003A593A" w:rsidP="003A593A">
      <w:pPr>
        <w:pStyle w:val="BodyText"/>
        <w:rPr>
          <w:sz w:val="24"/>
          <w:szCs w:val="24"/>
        </w:rPr>
      </w:pPr>
      <w:r w:rsidRPr="009A2BF8">
        <w:rPr>
          <w:sz w:val="24"/>
          <w:szCs w:val="24"/>
        </w:rPr>
        <w:t>UNISON is an equal opportunity employer, committed to providing equal opportunities regardless of race, marital status, gender, sexual</w:t>
      </w:r>
      <w:r w:rsidR="00CC7EF0">
        <w:rPr>
          <w:sz w:val="24"/>
          <w:szCs w:val="24"/>
        </w:rPr>
        <w:t>ity, disablement or age.  This person s</w:t>
      </w:r>
      <w:r w:rsidRPr="009A2BF8">
        <w:rPr>
          <w:sz w:val="24"/>
          <w:szCs w:val="24"/>
        </w:rPr>
        <w:t>pecification is designed t</w:t>
      </w:r>
      <w:r w:rsidR="00CC7EF0">
        <w:rPr>
          <w:sz w:val="24"/>
          <w:szCs w:val="24"/>
        </w:rPr>
        <w:t>o help members of the interviewing panel</w:t>
      </w:r>
      <w:r w:rsidRPr="009A2BF8">
        <w:rPr>
          <w:sz w:val="24"/>
          <w:szCs w:val="24"/>
        </w:rPr>
        <w:t xml:space="preserve"> judge the qualities of the interviewees in a systematic and consistent way and in accordance with UNISON’s Equal Opportunities Policies.  .</w:t>
      </w:r>
    </w:p>
    <w:p w14:paraId="635AAA29"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Strategic/Development</w:t>
      </w:r>
    </w:p>
    <w:p w14:paraId="283EE454" w14:textId="77777777" w:rsidR="003A593A" w:rsidRPr="009A2BF8" w:rsidRDefault="003A593A" w:rsidP="003A593A">
      <w:pPr>
        <w:numPr>
          <w:ilvl w:val="0"/>
          <w:numId w:val="12"/>
        </w:numPr>
        <w:spacing w:after="0" w:line="240" w:lineRule="auto"/>
        <w:rPr>
          <w:sz w:val="24"/>
          <w:szCs w:val="24"/>
        </w:rPr>
      </w:pPr>
      <w:r w:rsidRPr="009A2BF8">
        <w:rPr>
          <w:sz w:val="24"/>
          <w:szCs w:val="24"/>
        </w:rPr>
        <w:t>Commitment to and understanding of equal opportunities.</w:t>
      </w:r>
    </w:p>
    <w:p w14:paraId="0FCA208B" w14:textId="77777777" w:rsidR="003A593A" w:rsidRPr="009A2BF8" w:rsidRDefault="003A593A" w:rsidP="003A593A">
      <w:pPr>
        <w:spacing w:after="0" w:line="240" w:lineRule="auto"/>
        <w:ind w:left="360"/>
        <w:rPr>
          <w:sz w:val="24"/>
          <w:szCs w:val="24"/>
        </w:rPr>
      </w:pPr>
    </w:p>
    <w:p w14:paraId="584F268C" w14:textId="77777777" w:rsidR="003A593A" w:rsidRPr="009A2BF8" w:rsidRDefault="003A593A" w:rsidP="003A593A">
      <w:pPr>
        <w:numPr>
          <w:ilvl w:val="0"/>
          <w:numId w:val="13"/>
        </w:numPr>
        <w:spacing w:after="0" w:line="240" w:lineRule="auto"/>
        <w:rPr>
          <w:b/>
          <w:sz w:val="24"/>
          <w:szCs w:val="24"/>
        </w:rPr>
      </w:pPr>
      <w:r w:rsidRPr="009A2BF8">
        <w:rPr>
          <w:sz w:val="24"/>
          <w:szCs w:val="24"/>
        </w:rPr>
        <w:t>Commitment to and understanding of UNISON’s aims and values</w:t>
      </w:r>
      <w:r w:rsidRPr="009A2BF8">
        <w:rPr>
          <w:b/>
          <w:sz w:val="24"/>
          <w:szCs w:val="24"/>
        </w:rPr>
        <w:t>.</w:t>
      </w:r>
    </w:p>
    <w:p w14:paraId="6F86AF95" w14:textId="77777777" w:rsidR="003A593A" w:rsidRPr="009A2BF8" w:rsidRDefault="003A593A" w:rsidP="003A593A">
      <w:pPr>
        <w:spacing w:after="0" w:line="240" w:lineRule="auto"/>
        <w:ind w:left="360"/>
        <w:rPr>
          <w:b/>
          <w:sz w:val="24"/>
          <w:szCs w:val="24"/>
        </w:rPr>
      </w:pPr>
    </w:p>
    <w:p w14:paraId="1D0AE875"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Managerial</w:t>
      </w:r>
    </w:p>
    <w:p w14:paraId="468497C3" w14:textId="77777777" w:rsidR="003A593A" w:rsidRPr="009A2BF8" w:rsidRDefault="003A593A" w:rsidP="003A593A">
      <w:pPr>
        <w:numPr>
          <w:ilvl w:val="0"/>
          <w:numId w:val="14"/>
        </w:numPr>
        <w:spacing w:after="0" w:line="240" w:lineRule="auto"/>
        <w:ind w:left="357" w:hanging="357"/>
        <w:contextualSpacing/>
        <w:rPr>
          <w:sz w:val="24"/>
          <w:szCs w:val="24"/>
        </w:rPr>
      </w:pPr>
      <w:r w:rsidRPr="009A2BF8">
        <w:rPr>
          <w:sz w:val="24"/>
          <w:szCs w:val="24"/>
        </w:rPr>
        <w:t>Experience of developing and implementing work programmes including setting standards, monitoring and evaluating progress.</w:t>
      </w:r>
    </w:p>
    <w:p w14:paraId="67BEE3B6" w14:textId="77777777" w:rsidR="003A593A" w:rsidRPr="009A2BF8" w:rsidRDefault="003A593A" w:rsidP="003A593A">
      <w:pPr>
        <w:spacing w:after="0" w:line="240" w:lineRule="auto"/>
        <w:ind w:left="357"/>
        <w:contextualSpacing/>
        <w:rPr>
          <w:sz w:val="24"/>
          <w:szCs w:val="24"/>
        </w:rPr>
      </w:pPr>
    </w:p>
    <w:p w14:paraId="2132AF16" w14:textId="77777777" w:rsidR="003A593A" w:rsidRPr="009A2BF8" w:rsidRDefault="003A593A" w:rsidP="003A593A">
      <w:pPr>
        <w:numPr>
          <w:ilvl w:val="0"/>
          <w:numId w:val="15"/>
        </w:numPr>
        <w:spacing w:line="240" w:lineRule="auto"/>
        <w:ind w:left="357" w:hanging="357"/>
        <w:contextualSpacing/>
        <w:rPr>
          <w:sz w:val="24"/>
          <w:szCs w:val="24"/>
        </w:rPr>
      </w:pPr>
      <w:r w:rsidRPr="009A2BF8">
        <w:rPr>
          <w:sz w:val="24"/>
          <w:szCs w:val="24"/>
        </w:rPr>
        <w:t>Ability to manage and prioritise work under pressure.</w:t>
      </w:r>
    </w:p>
    <w:p w14:paraId="30739D09" w14:textId="77777777" w:rsidR="003A593A" w:rsidRPr="009A2BF8" w:rsidRDefault="003A593A" w:rsidP="003A593A">
      <w:pPr>
        <w:spacing w:line="240" w:lineRule="auto"/>
        <w:ind w:left="357"/>
        <w:contextualSpacing/>
        <w:rPr>
          <w:sz w:val="24"/>
          <w:szCs w:val="24"/>
        </w:rPr>
      </w:pPr>
    </w:p>
    <w:p w14:paraId="5E5C2507" w14:textId="77777777" w:rsidR="003A593A" w:rsidRPr="009A2BF8" w:rsidRDefault="003A593A" w:rsidP="003A593A">
      <w:pPr>
        <w:numPr>
          <w:ilvl w:val="0"/>
          <w:numId w:val="16"/>
        </w:numPr>
        <w:spacing w:line="240" w:lineRule="auto"/>
        <w:ind w:left="357" w:hanging="357"/>
        <w:contextualSpacing/>
        <w:rPr>
          <w:sz w:val="24"/>
          <w:szCs w:val="24"/>
        </w:rPr>
      </w:pPr>
      <w:r w:rsidRPr="009A2BF8">
        <w:rPr>
          <w:sz w:val="24"/>
          <w:szCs w:val="24"/>
        </w:rPr>
        <w:t>Ability to act as an advocate at tribunal level.</w:t>
      </w:r>
    </w:p>
    <w:p w14:paraId="100577AE" w14:textId="77777777" w:rsidR="003A593A" w:rsidRPr="009A2BF8" w:rsidRDefault="003A593A" w:rsidP="003A593A">
      <w:pPr>
        <w:rPr>
          <w:b/>
          <w:sz w:val="24"/>
          <w:szCs w:val="24"/>
        </w:rPr>
      </w:pPr>
    </w:p>
    <w:p w14:paraId="3CCD0489"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Financial</w:t>
      </w:r>
    </w:p>
    <w:p w14:paraId="2033C9B2" w14:textId="77777777" w:rsidR="003A593A" w:rsidRPr="009A2BF8" w:rsidRDefault="003A593A" w:rsidP="003A593A">
      <w:pPr>
        <w:numPr>
          <w:ilvl w:val="0"/>
          <w:numId w:val="17"/>
        </w:numPr>
        <w:spacing w:after="0" w:line="240" w:lineRule="auto"/>
        <w:rPr>
          <w:sz w:val="24"/>
          <w:szCs w:val="24"/>
          <w:u w:val="single"/>
        </w:rPr>
      </w:pPr>
      <w:r w:rsidRPr="009A2BF8">
        <w:rPr>
          <w:sz w:val="24"/>
          <w:szCs w:val="24"/>
        </w:rPr>
        <w:t>Ability to monitor and control budget.</w:t>
      </w:r>
    </w:p>
    <w:p w14:paraId="7DCD87E7" w14:textId="77777777" w:rsidR="003A593A" w:rsidRPr="009A2BF8" w:rsidRDefault="003A593A" w:rsidP="003A593A">
      <w:pPr>
        <w:spacing w:after="0" w:line="240" w:lineRule="auto"/>
        <w:rPr>
          <w:sz w:val="24"/>
          <w:szCs w:val="24"/>
          <w:u w:val="single"/>
        </w:rPr>
      </w:pPr>
    </w:p>
    <w:p w14:paraId="50E3ABBE" w14:textId="77777777" w:rsidR="003A593A" w:rsidRPr="009A2BF8" w:rsidRDefault="003A593A" w:rsidP="003A593A">
      <w:pPr>
        <w:numPr>
          <w:ilvl w:val="0"/>
          <w:numId w:val="18"/>
        </w:numPr>
        <w:spacing w:after="0" w:line="240" w:lineRule="auto"/>
        <w:rPr>
          <w:sz w:val="24"/>
          <w:szCs w:val="24"/>
          <w:u w:val="single"/>
        </w:rPr>
      </w:pPr>
      <w:r w:rsidRPr="009A2BF8">
        <w:rPr>
          <w:sz w:val="24"/>
          <w:szCs w:val="24"/>
        </w:rPr>
        <w:t>Ability to ensure value for money and the effective use of resources.</w:t>
      </w:r>
    </w:p>
    <w:p w14:paraId="4940778F" w14:textId="77777777" w:rsidR="003A593A" w:rsidRPr="009A2BF8" w:rsidRDefault="003A593A" w:rsidP="003A593A">
      <w:pPr>
        <w:rPr>
          <w:b/>
          <w:sz w:val="24"/>
          <w:szCs w:val="24"/>
        </w:rPr>
      </w:pPr>
    </w:p>
    <w:p w14:paraId="49377321"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Administrative</w:t>
      </w:r>
    </w:p>
    <w:p w14:paraId="6F488C15" w14:textId="77777777" w:rsidR="003A593A" w:rsidRPr="009A2BF8" w:rsidRDefault="003A593A" w:rsidP="003A593A">
      <w:pPr>
        <w:numPr>
          <w:ilvl w:val="0"/>
          <w:numId w:val="19"/>
        </w:numPr>
        <w:spacing w:after="0" w:line="240" w:lineRule="auto"/>
        <w:rPr>
          <w:sz w:val="24"/>
          <w:szCs w:val="24"/>
        </w:rPr>
      </w:pPr>
      <w:r w:rsidRPr="009A2BF8">
        <w:rPr>
          <w:sz w:val="24"/>
          <w:szCs w:val="24"/>
        </w:rPr>
        <w:t>Ability to plan and organise a complex programme of work.</w:t>
      </w:r>
    </w:p>
    <w:p w14:paraId="4D32EC54" w14:textId="77777777" w:rsidR="003A593A" w:rsidRPr="009A2BF8" w:rsidRDefault="003A593A" w:rsidP="003A593A">
      <w:pPr>
        <w:spacing w:after="0" w:line="240" w:lineRule="auto"/>
        <w:ind w:left="360"/>
        <w:rPr>
          <w:sz w:val="24"/>
          <w:szCs w:val="24"/>
        </w:rPr>
      </w:pPr>
    </w:p>
    <w:p w14:paraId="35A11F2B" w14:textId="77777777" w:rsidR="003A593A" w:rsidRPr="009A2BF8" w:rsidRDefault="003A593A" w:rsidP="003A593A">
      <w:pPr>
        <w:numPr>
          <w:ilvl w:val="0"/>
          <w:numId w:val="20"/>
        </w:numPr>
        <w:spacing w:after="0" w:line="240" w:lineRule="auto"/>
        <w:rPr>
          <w:sz w:val="24"/>
          <w:szCs w:val="24"/>
        </w:rPr>
      </w:pPr>
      <w:r w:rsidRPr="009A2BF8">
        <w:rPr>
          <w:sz w:val="24"/>
          <w:szCs w:val="24"/>
        </w:rPr>
        <w:t>Ability to maintain accurate administrative systems.</w:t>
      </w:r>
    </w:p>
    <w:p w14:paraId="0135877F" w14:textId="77777777" w:rsidR="003A593A" w:rsidRPr="009A2BF8" w:rsidRDefault="003A593A" w:rsidP="003A593A">
      <w:pPr>
        <w:spacing w:after="0" w:line="240" w:lineRule="auto"/>
        <w:ind w:left="360"/>
        <w:rPr>
          <w:sz w:val="24"/>
          <w:szCs w:val="24"/>
        </w:rPr>
      </w:pPr>
    </w:p>
    <w:p w14:paraId="7D9BC290" w14:textId="77777777" w:rsidR="003A593A" w:rsidRPr="009A2BF8" w:rsidRDefault="003A593A" w:rsidP="003A593A">
      <w:pPr>
        <w:numPr>
          <w:ilvl w:val="0"/>
          <w:numId w:val="21"/>
        </w:numPr>
        <w:spacing w:after="0" w:line="240" w:lineRule="auto"/>
        <w:rPr>
          <w:sz w:val="24"/>
          <w:szCs w:val="24"/>
        </w:rPr>
      </w:pPr>
      <w:r w:rsidRPr="009A2BF8">
        <w:rPr>
          <w:sz w:val="24"/>
          <w:szCs w:val="24"/>
        </w:rPr>
        <w:t xml:space="preserve">IT literate with an ability to understand and use both industry and specialist software. </w:t>
      </w:r>
    </w:p>
    <w:p w14:paraId="5B840DB1" w14:textId="77777777" w:rsidR="003A593A" w:rsidRDefault="003A593A" w:rsidP="003A593A">
      <w:pPr>
        <w:pStyle w:val="Heading5"/>
        <w:rPr>
          <w:rFonts w:ascii="Arial" w:hAnsi="Arial" w:cs="Arial"/>
          <w:sz w:val="24"/>
          <w:szCs w:val="24"/>
        </w:rPr>
      </w:pPr>
    </w:p>
    <w:p w14:paraId="740E1C95" w14:textId="77777777" w:rsidR="00CC7EF0" w:rsidRPr="00CC7EF0" w:rsidRDefault="00CC7EF0" w:rsidP="00CC7EF0"/>
    <w:p w14:paraId="5C6B85CD"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Communication/Co-ordination</w:t>
      </w:r>
    </w:p>
    <w:p w14:paraId="23F8E51D" w14:textId="77777777" w:rsidR="00740615" w:rsidRDefault="00740615" w:rsidP="003A593A">
      <w:pPr>
        <w:numPr>
          <w:ilvl w:val="0"/>
          <w:numId w:val="22"/>
        </w:numPr>
        <w:spacing w:after="0" w:line="240" w:lineRule="auto"/>
        <w:rPr>
          <w:sz w:val="24"/>
          <w:szCs w:val="24"/>
        </w:rPr>
      </w:pPr>
      <w:r>
        <w:rPr>
          <w:sz w:val="24"/>
          <w:szCs w:val="24"/>
        </w:rPr>
        <w:t>Excellent written and verbal communication skills</w:t>
      </w:r>
    </w:p>
    <w:p w14:paraId="1E7A42A2" w14:textId="77777777" w:rsidR="003F36E7" w:rsidRDefault="003F36E7" w:rsidP="003F36E7">
      <w:pPr>
        <w:spacing w:after="0" w:line="240" w:lineRule="auto"/>
        <w:ind w:left="360"/>
        <w:rPr>
          <w:sz w:val="24"/>
          <w:szCs w:val="24"/>
        </w:rPr>
      </w:pPr>
    </w:p>
    <w:p w14:paraId="535B0410" w14:textId="77777777" w:rsidR="003A593A" w:rsidRPr="009A2BF8" w:rsidRDefault="003A593A" w:rsidP="003A593A">
      <w:pPr>
        <w:numPr>
          <w:ilvl w:val="0"/>
          <w:numId w:val="22"/>
        </w:numPr>
        <w:spacing w:after="0" w:line="240" w:lineRule="auto"/>
        <w:rPr>
          <w:sz w:val="24"/>
          <w:szCs w:val="24"/>
        </w:rPr>
      </w:pPr>
      <w:r w:rsidRPr="009A2BF8">
        <w:rPr>
          <w:sz w:val="24"/>
          <w:szCs w:val="24"/>
        </w:rPr>
        <w:t>Ability to represent UNISON in relations with outside bodies.</w:t>
      </w:r>
    </w:p>
    <w:p w14:paraId="65B7B107" w14:textId="77777777" w:rsidR="003A593A" w:rsidRPr="009A2BF8" w:rsidRDefault="003A593A" w:rsidP="003A593A">
      <w:pPr>
        <w:spacing w:after="0" w:line="240" w:lineRule="auto"/>
        <w:ind w:left="360"/>
        <w:rPr>
          <w:sz w:val="24"/>
          <w:szCs w:val="24"/>
        </w:rPr>
      </w:pPr>
    </w:p>
    <w:p w14:paraId="530F43DE" w14:textId="77777777" w:rsidR="003A593A" w:rsidRPr="009A2BF8" w:rsidRDefault="003A593A" w:rsidP="003A593A">
      <w:pPr>
        <w:numPr>
          <w:ilvl w:val="0"/>
          <w:numId w:val="23"/>
        </w:numPr>
        <w:spacing w:after="0" w:line="240" w:lineRule="auto"/>
        <w:rPr>
          <w:sz w:val="24"/>
          <w:szCs w:val="24"/>
        </w:rPr>
      </w:pPr>
      <w:r w:rsidRPr="009A2BF8">
        <w:rPr>
          <w:sz w:val="24"/>
          <w:szCs w:val="24"/>
        </w:rPr>
        <w:t>Ability to communicate effectively using writing and presentation skills</w:t>
      </w:r>
    </w:p>
    <w:p w14:paraId="0BAB6BD3" w14:textId="77777777" w:rsidR="003A593A" w:rsidRPr="009A2BF8" w:rsidRDefault="003A593A" w:rsidP="003A593A">
      <w:pPr>
        <w:spacing w:after="0" w:line="240" w:lineRule="auto"/>
        <w:ind w:left="360"/>
        <w:rPr>
          <w:sz w:val="24"/>
          <w:szCs w:val="24"/>
        </w:rPr>
      </w:pPr>
    </w:p>
    <w:p w14:paraId="4A543EC4" w14:textId="77777777" w:rsidR="003A593A" w:rsidRPr="009A2BF8" w:rsidRDefault="003A593A" w:rsidP="003A593A">
      <w:pPr>
        <w:numPr>
          <w:ilvl w:val="0"/>
          <w:numId w:val="23"/>
        </w:numPr>
        <w:spacing w:after="0" w:line="240" w:lineRule="auto"/>
        <w:rPr>
          <w:sz w:val="24"/>
          <w:szCs w:val="24"/>
        </w:rPr>
      </w:pPr>
      <w:r w:rsidRPr="009A2BF8">
        <w:rPr>
          <w:sz w:val="24"/>
          <w:szCs w:val="24"/>
        </w:rPr>
        <w:t>Ability to network effectively</w:t>
      </w:r>
    </w:p>
    <w:p w14:paraId="1CF8B920" w14:textId="77777777" w:rsidR="003A593A" w:rsidRPr="009A2BF8" w:rsidRDefault="003A593A" w:rsidP="003A593A">
      <w:pPr>
        <w:spacing w:after="0" w:line="240" w:lineRule="auto"/>
        <w:rPr>
          <w:sz w:val="24"/>
          <w:szCs w:val="24"/>
        </w:rPr>
      </w:pPr>
    </w:p>
    <w:p w14:paraId="0CE2C4E3" w14:textId="77777777" w:rsidR="003A593A" w:rsidRPr="009A2BF8" w:rsidRDefault="003A593A" w:rsidP="003A593A">
      <w:pPr>
        <w:numPr>
          <w:ilvl w:val="0"/>
          <w:numId w:val="23"/>
        </w:numPr>
        <w:spacing w:after="0" w:line="240" w:lineRule="auto"/>
        <w:rPr>
          <w:sz w:val="24"/>
          <w:szCs w:val="24"/>
        </w:rPr>
      </w:pPr>
      <w:r w:rsidRPr="009A2BF8">
        <w:rPr>
          <w:sz w:val="24"/>
          <w:szCs w:val="24"/>
        </w:rPr>
        <w:t xml:space="preserve">Ability to tutor relevant courses for full time staff and lay activists </w:t>
      </w:r>
    </w:p>
    <w:p w14:paraId="72A7FE25" w14:textId="77777777" w:rsidR="003A593A" w:rsidRPr="009A2BF8" w:rsidRDefault="003A593A" w:rsidP="003A593A">
      <w:pPr>
        <w:rPr>
          <w:b/>
          <w:sz w:val="24"/>
          <w:szCs w:val="24"/>
        </w:rPr>
      </w:pPr>
    </w:p>
    <w:p w14:paraId="31CDCECC"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Specialist/Technical</w:t>
      </w:r>
    </w:p>
    <w:p w14:paraId="3F833D9A" w14:textId="77777777" w:rsidR="003A593A" w:rsidRPr="009A2BF8" w:rsidRDefault="003A593A" w:rsidP="003A593A">
      <w:pPr>
        <w:numPr>
          <w:ilvl w:val="0"/>
          <w:numId w:val="24"/>
        </w:numPr>
        <w:spacing w:after="0" w:line="240" w:lineRule="auto"/>
        <w:rPr>
          <w:sz w:val="24"/>
          <w:szCs w:val="24"/>
        </w:rPr>
      </w:pPr>
      <w:r w:rsidRPr="009A2BF8">
        <w:rPr>
          <w:sz w:val="24"/>
          <w:szCs w:val="24"/>
        </w:rPr>
        <w:t>Specialist expertise in aspects of fitness to practice advocacy</w:t>
      </w:r>
    </w:p>
    <w:p w14:paraId="28DF2074" w14:textId="77777777" w:rsidR="003A593A" w:rsidRPr="009A2BF8" w:rsidRDefault="003A593A" w:rsidP="003A593A">
      <w:pPr>
        <w:spacing w:after="0" w:line="240" w:lineRule="auto"/>
        <w:ind w:left="360"/>
        <w:rPr>
          <w:sz w:val="24"/>
          <w:szCs w:val="24"/>
        </w:rPr>
      </w:pPr>
    </w:p>
    <w:p w14:paraId="12ECBE03" w14:textId="77777777" w:rsidR="003A593A" w:rsidRPr="009A2BF8" w:rsidRDefault="003A593A" w:rsidP="003A593A">
      <w:pPr>
        <w:numPr>
          <w:ilvl w:val="0"/>
          <w:numId w:val="24"/>
        </w:numPr>
        <w:spacing w:after="0" w:line="240" w:lineRule="auto"/>
        <w:rPr>
          <w:sz w:val="24"/>
          <w:szCs w:val="24"/>
        </w:rPr>
      </w:pPr>
      <w:r w:rsidRPr="009A2BF8">
        <w:rPr>
          <w:sz w:val="24"/>
          <w:szCs w:val="24"/>
        </w:rPr>
        <w:t>A knowledge of registration bodies and their fitness to practice processes</w:t>
      </w:r>
    </w:p>
    <w:p w14:paraId="1F423197" w14:textId="77777777" w:rsidR="003A593A" w:rsidRPr="009A2BF8" w:rsidRDefault="003A593A" w:rsidP="003A593A">
      <w:pPr>
        <w:spacing w:after="0" w:line="240" w:lineRule="auto"/>
        <w:rPr>
          <w:sz w:val="24"/>
          <w:szCs w:val="24"/>
        </w:rPr>
      </w:pPr>
    </w:p>
    <w:p w14:paraId="49751FAF" w14:textId="77777777" w:rsidR="003A593A" w:rsidRPr="009A2BF8" w:rsidRDefault="003A593A" w:rsidP="003A593A">
      <w:pPr>
        <w:numPr>
          <w:ilvl w:val="0"/>
          <w:numId w:val="24"/>
        </w:numPr>
        <w:spacing w:after="0" w:line="240" w:lineRule="auto"/>
        <w:rPr>
          <w:sz w:val="24"/>
          <w:szCs w:val="24"/>
        </w:rPr>
      </w:pPr>
      <w:r w:rsidRPr="009A2BF8">
        <w:rPr>
          <w:sz w:val="24"/>
          <w:szCs w:val="24"/>
        </w:rPr>
        <w:t>A knowledge of issues and practices relating to a range of registered professionals</w:t>
      </w:r>
    </w:p>
    <w:p w14:paraId="2D4D4E66" w14:textId="77777777" w:rsidR="003A593A" w:rsidRPr="009A2BF8" w:rsidRDefault="003A593A" w:rsidP="003A593A">
      <w:pPr>
        <w:spacing w:after="0" w:line="240" w:lineRule="auto"/>
        <w:rPr>
          <w:sz w:val="24"/>
          <w:szCs w:val="24"/>
        </w:rPr>
      </w:pPr>
    </w:p>
    <w:p w14:paraId="09C56005" w14:textId="77777777" w:rsidR="003A593A" w:rsidRPr="009A2BF8" w:rsidRDefault="003A593A" w:rsidP="003A593A">
      <w:pPr>
        <w:numPr>
          <w:ilvl w:val="0"/>
          <w:numId w:val="24"/>
        </w:numPr>
        <w:spacing w:after="0" w:line="240" w:lineRule="auto"/>
        <w:rPr>
          <w:sz w:val="24"/>
          <w:szCs w:val="24"/>
        </w:rPr>
      </w:pPr>
      <w:r w:rsidRPr="009A2BF8">
        <w:rPr>
          <w:sz w:val="24"/>
          <w:szCs w:val="24"/>
        </w:rPr>
        <w:t>An understanding of registration requirements in health and other public sector employment areas</w:t>
      </w:r>
    </w:p>
    <w:p w14:paraId="740165CC" w14:textId="77777777" w:rsidR="003A593A" w:rsidRPr="009A2BF8" w:rsidRDefault="003A593A" w:rsidP="003A593A">
      <w:pPr>
        <w:spacing w:after="0" w:line="240" w:lineRule="auto"/>
        <w:rPr>
          <w:sz w:val="24"/>
          <w:szCs w:val="24"/>
        </w:rPr>
      </w:pPr>
    </w:p>
    <w:p w14:paraId="74AB35F9" w14:textId="77777777" w:rsidR="003A593A" w:rsidRPr="009A2BF8" w:rsidRDefault="003A593A" w:rsidP="003A593A">
      <w:pPr>
        <w:numPr>
          <w:ilvl w:val="0"/>
          <w:numId w:val="24"/>
        </w:numPr>
        <w:spacing w:after="0" w:line="240" w:lineRule="auto"/>
        <w:rPr>
          <w:sz w:val="24"/>
          <w:szCs w:val="24"/>
        </w:rPr>
      </w:pPr>
      <w:r w:rsidRPr="009A2BF8">
        <w:rPr>
          <w:sz w:val="24"/>
          <w:szCs w:val="24"/>
        </w:rPr>
        <w:t>An understanding of the role of professional bodies and trade unions</w:t>
      </w:r>
    </w:p>
    <w:p w14:paraId="67427CD4" w14:textId="77777777" w:rsidR="003A593A" w:rsidRPr="009A2BF8" w:rsidRDefault="003A593A" w:rsidP="003A593A">
      <w:pPr>
        <w:rPr>
          <w:b/>
          <w:sz w:val="24"/>
          <w:szCs w:val="24"/>
        </w:rPr>
      </w:pPr>
    </w:p>
    <w:p w14:paraId="7CBBB617" w14:textId="77777777" w:rsidR="003A593A" w:rsidRPr="009A2BF8" w:rsidRDefault="003A593A" w:rsidP="003A593A">
      <w:pPr>
        <w:pStyle w:val="Heading5"/>
        <w:rPr>
          <w:rFonts w:ascii="Arial" w:hAnsi="Arial" w:cs="Arial"/>
          <w:b/>
          <w:color w:val="auto"/>
          <w:sz w:val="24"/>
          <w:szCs w:val="24"/>
        </w:rPr>
      </w:pPr>
      <w:r w:rsidRPr="009A2BF8">
        <w:rPr>
          <w:rFonts w:ascii="Arial" w:hAnsi="Arial" w:cs="Arial"/>
          <w:b/>
          <w:color w:val="auto"/>
          <w:sz w:val="24"/>
          <w:szCs w:val="24"/>
        </w:rPr>
        <w:t>General</w:t>
      </w:r>
    </w:p>
    <w:p w14:paraId="484591D5" w14:textId="77777777" w:rsidR="003A593A" w:rsidRPr="009A2BF8" w:rsidRDefault="003A593A" w:rsidP="003A593A">
      <w:pPr>
        <w:numPr>
          <w:ilvl w:val="0"/>
          <w:numId w:val="25"/>
        </w:numPr>
        <w:spacing w:after="0" w:line="240" w:lineRule="auto"/>
        <w:rPr>
          <w:sz w:val="24"/>
          <w:szCs w:val="24"/>
          <w:u w:val="single"/>
        </w:rPr>
      </w:pPr>
      <w:r w:rsidRPr="009A2BF8">
        <w:rPr>
          <w:sz w:val="24"/>
          <w:szCs w:val="24"/>
        </w:rPr>
        <w:t>Ability to work quickly to high standards of accuracy and quality</w:t>
      </w:r>
    </w:p>
    <w:p w14:paraId="2FF86D6C" w14:textId="77777777" w:rsidR="003A593A" w:rsidRPr="009A2BF8" w:rsidRDefault="003A593A" w:rsidP="003A593A">
      <w:pPr>
        <w:spacing w:after="0" w:line="240" w:lineRule="auto"/>
        <w:rPr>
          <w:sz w:val="24"/>
          <w:szCs w:val="24"/>
          <w:u w:val="single"/>
        </w:rPr>
      </w:pPr>
    </w:p>
    <w:p w14:paraId="688AA84A" w14:textId="77777777" w:rsidR="00FE4D64" w:rsidRDefault="003A593A" w:rsidP="00FE4D64">
      <w:pPr>
        <w:numPr>
          <w:ilvl w:val="0"/>
          <w:numId w:val="26"/>
        </w:numPr>
        <w:spacing w:after="0" w:line="240" w:lineRule="auto"/>
        <w:rPr>
          <w:sz w:val="24"/>
          <w:szCs w:val="24"/>
          <w:u w:val="single"/>
        </w:rPr>
      </w:pPr>
      <w:r w:rsidRPr="009A2BF8">
        <w:rPr>
          <w:sz w:val="24"/>
          <w:szCs w:val="24"/>
        </w:rPr>
        <w:t>Ability to work on own initiative and to prioritise work under pressure</w:t>
      </w:r>
    </w:p>
    <w:p w14:paraId="2A6719D7" w14:textId="77777777" w:rsidR="003F36E7" w:rsidRDefault="003F36E7" w:rsidP="003F36E7">
      <w:pPr>
        <w:spacing w:after="0" w:line="240" w:lineRule="auto"/>
        <w:ind w:left="360"/>
        <w:rPr>
          <w:sz w:val="24"/>
          <w:szCs w:val="24"/>
          <w:u w:val="single"/>
        </w:rPr>
      </w:pPr>
    </w:p>
    <w:p w14:paraId="505729B7" w14:textId="77777777" w:rsidR="00FE4D64" w:rsidRPr="00FE4D64" w:rsidRDefault="00FE4D64" w:rsidP="00FE4D64">
      <w:pPr>
        <w:numPr>
          <w:ilvl w:val="0"/>
          <w:numId w:val="26"/>
        </w:numPr>
        <w:spacing w:after="0" w:line="240" w:lineRule="auto"/>
        <w:rPr>
          <w:sz w:val="24"/>
          <w:szCs w:val="24"/>
          <w:u w:val="single"/>
        </w:rPr>
      </w:pPr>
      <w:r w:rsidRPr="00FE4D64">
        <w:rPr>
          <w:sz w:val="24"/>
          <w:szCs w:val="24"/>
        </w:rPr>
        <w:t>To work as part of a team, be flexible to meet the needs of UNISON members.</w:t>
      </w:r>
    </w:p>
    <w:p w14:paraId="3AE83ECD" w14:textId="77777777" w:rsidR="003A593A" w:rsidRPr="009A2BF8" w:rsidRDefault="003A593A" w:rsidP="003A593A">
      <w:pPr>
        <w:spacing w:after="0" w:line="240" w:lineRule="auto"/>
        <w:rPr>
          <w:sz w:val="24"/>
          <w:szCs w:val="24"/>
        </w:rPr>
      </w:pPr>
      <w:bookmarkStart w:id="0" w:name="_GoBack"/>
      <w:bookmarkEnd w:id="0"/>
    </w:p>
    <w:sectPr w:rsidR="003A593A" w:rsidRPr="009A2BF8" w:rsidSect="00DD608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CC"/>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B13AB"/>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F814A2"/>
    <w:multiLevelType w:val="hybridMultilevel"/>
    <w:tmpl w:val="2C8A0646"/>
    <w:lvl w:ilvl="0" w:tplc="6206E72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A5CCF"/>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66E56"/>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14122"/>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8640DB"/>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A11881"/>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61061D"/>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CE78FA"/>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424249"/>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45B0D"/>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386D49"/>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5E1FF4"/>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D70209"/>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D2E31"/>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6840F9"/>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5A41BF"/>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42114E"/>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5F76B1"/>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A67C7A"/>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AC1508"/>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3C1B6D"/>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562E01"/>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EA7DC1"/>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C36CDC"/>
    <w:multiLevelType w:val="singleLevel"/>
    <w:tmpl w:val="75384B1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FA7140"/>
    <w:multiLevelType w:val="hybridMultilevel"/>
    <w:tmpl w:val="F490F53C"/>
    <w:lvl w:ilvl="0" w:tplc="FFFFFFFF">
      <w:start w:val="1"/>
      <w:numFmt w:val="bullet"/>
      <w:lvlText w:val=""/>
      <w:lvlJc w:val="left"/>
      <w:pPr>
        <w:tabs>
          <w:tab w:val="num" w:pos="927"/>
        </w:tabs>
        <w:ind w:left="92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20"/>
  </w:num>
  <w:num w:numId="4">
    <w:abstractNumId w:val="6"/>
  </w:num>
  <w:num w:numId="5">
    <w:abstractNumId w:val="11"/>
  </w:num>
  <w:num w:numId="6">
    <w:abstractNumId w:val="14"/>
  </w:num>
  <w:num w:numId="7">
    <w:abstractNumId w:val="16"/>
  </w:num>
  <w:num w:numId="8">
    <w:abstractNumId w:val="22"/>
  </w:num>
  <w:num w:numId="9">
    <w:abstractNumId w:val="24"/>
  </w:num>
  <w:num w:numId="10">
    <w:abstractNumId w:val="5"/>
  </w:num>
  <w:num w:numId="11">
    <w:abstractNumId w:val="23"/>
  </w:num>
  <w:num w:numId="12">
    <w:abstractNumId w:val="12"/>
  </w:num>
  <w:num w:numId="13">
    <w:abstractNumId w:val="17"/>
  </w:num>
  <w:num w:numId="14">
    <w:abstractNumId w:val="1"/>
  </w:num>
  <w:num w:numId="15">
    <w:abstractNumId w:val="15"/>
  </w:num>
  <w:num w:numId="16">
    <w:abstractNumId w:val="19"/>
  </w:num>
  <w:num w:numId="17">
    <w:abstractNumId w:val="7"/>
  </w:num>
  <w:num w:numId="18">
    <w:abstractNumId w:val="18"/>
  </w:num>
  <w:num w:numId="19">
    <w:abstractNumId w:val="3"/>
  </w:num>
  <w:num w:numId="20">
    <w:abstractNumId w:val="13"/>
  </w:num>
  <w:num w:numId="21">
    <w:abstractNumId w:val="4"/>
  </w:num>
  <w:num w:numId="22">
    <w:abstractNumId w:val="21"/>
  </w:num>
  <w:num w:numId="23">
    <w:abstractNumId w:val="25"/>
  </w:num>
  <w:num w:numId="24">
    <w:abstractNumId w:val="0"/>
  </w:num>
  <w:num w:numId="25">
    <w:abstractNumId w:val="8"/>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3A"/>
    <w:rsid w:val="0000024C"/>
    <w:rsid w:val="00000F0F"/>
    <w:rsid w:val="0000190D"/>
    <w:rsid w:val="00003F2F"/>
    <w:rsid w:val="00005B46"/>
    <w:rsid w:val="000061DE"/>
    <w:rsid w:val="0002325A"/>
    <w:rsid w:val="000244A0"/>
    <w:rsid w:val="000251D6"/>
    <w:rsid w:val="00025335"/>
    <w:rsid w:val="00025DCB"/>
    <w:rsid w:val="00026CC6"/>
    <w:rsid w:val="0003170D"/>
    <w:rsid w:val="00034000"/>
    <w:rsid w:val="000343FF"/>
    <w:rsid w:val="00035FCF"/>
    <w:rsid w:val="00037C86"/>
    <w:rsid w:val="00037EF2"/>
    <w:rsid w:val="00037F5C"/>
    <w:rsid w:val="00040584"/>
    <w:rsid w:val="00040C4C"/>
    <w:rsid w:val="00040C65"/>
    <w:rsid w:val="00041966"/>
    <w:rsid w:val="00042E72"/>
    <w:rsid w:val="00043683"/>
    <w:rsid w:val="0004538E"/>
    <w:rsid w:val="000456E5"/>
    <w:rsid w:val="00046146"/>
    <w:rsid w:val="00047DC4"/>
    <w:rsid w:val="00051C8C"/>
    <w:rsid w:val="00053F12"/>
    <w:rsid w:val="000549E7"/>
    <w:rsid w:val="00054CAE"/>
    <w:rsid w:val="00055755"/>
    <w:rsid w:val="00055F3F"/>
    <w:rsid w:val="000570B3"/>
    <w:rsid w:val="00057A7C"/>
    <w:rsid w:val="0006117A"/>
    <w:rsid w:val="0006125B"/>
    <w:rsid w:val="000633B1"/>
    <w:rsid w:val="00066C4E"/>
    <w:rsid w:val="0006756B"/>
    <w:rsid w:val="00067780"/>
    <w:rsid w:val="00071780"/>
    <w:rsid w:val="000746A4"/>
    <w:rsid w:val="00076372"/>
    <w:rsid w:val="00076955"/>
    <w:rsid w:val="0007705E"/>
    <w:rsid w:val="00077B61"/>
    <w:rsid w:val="00080109"/>
    <w:rsid w:val="00080CE8"/>
    <w:rsid w:val="000811AC"/>
    <w:rsid w:val="00082109"/>
    <w:rsid w:val="00083BE0"/>
    <w:rsid w:val="0008509C"/>
    <w:rsid w:val="00085477"/>
    <w:rsid w:val="00085A01"/>
    <w:rsid w:val="00085D71"/>
    <w:rsid w:val="00086504"/>
    <w:rsid w:val="00087D83"/>
    <w:rsid w:val="000920AA"/>
    <w:rsid w:val="00093948"/>
    <w:rsid w:val="00094046"/>
    <w:rsid w:val="000943DF"/>
    <w:rsid w:val="00094DA4"/>
    <w:rsid w:val="00096B8D"/>
    <w:rsid w:val="0009751F"/>
    <w:rsid w:val="00097651"/>
    <w:rsid w:val="000978C7"/>
    <w:rsid w:val="00097C92"/>
    <w:rsid w:val="00097D02"/>
    <w:rsid w:val="000A0030"/>
    <w:rsid w:val="000A0271"/>
    <w:rsid w:val="000A04F6"/>
    <w:rsid w:val="000A1E7F"/>
    <w:rsid w:val="000A2266"/>
    <w:rsid w:val="000A2D79"/>
    <w:rsid w:val="000A5D40"/>
    <w:rsid w:val="000A71E6"/>
    <w:rsid w:val="000A7D0E"/>
    <w:rsid w:val="000B12F8"/>
    <w:rsid w:val="000B31E3"/>
    <w:rsid w:val="000B3850"/>
    <w:rsid w:val="000B3AAB"/>
    <w:rsid w:val="000B47C4"/>
    <w:rsid w:val="000B4B52"/>
    <w:rsid w:val="000B577D"/>
    <w:rsid w:val="000B5A72"/>
    <w:rsid w:val="000B621B"/>
    <w:rsid w:val="000C0E30"/>
    <w:rsid w:val="000C4056"/>
    <w:rsid w:val="000C4373"/>
    <w:rsid w:val="000C6EAF"/>
    <w:rsid w:val="000C7055"/>
    <w:rsid w:val="000D1BD7"/>
    <w:rsid w:val="000D1DD2"/>
    <w:rsid w:val="000D3405"/>
    <w:rsid w:val="000D4A4A"/>
    <w:rsid w:val="000D4A93"/>
    <w:rsid w:val="000D626D"/>
    <w:rsid w:val="000D7AB6"/>
    <w:rsid w:val="000E0D2E"/>
    <w:rsid w:val="000E1574"/>
    <w:rsid w:val="000E1EC7"/>
    <w:rsid w:val="000E2C6A"/>
    <w:rsid w:val="000E4C9A"/>
    <w:rsid w:val="000E5846"/>
    <w:rsid w:val="000E626A"/>
    <w:rsid w:val="000E6601"/>
    <w:rsid w:val="000F0E08"/>
    <w:rsid w:val="000F3F81"/>
    <w:rsid w:val="000F4544"/>
    <w:rsid w:val="000F45E0"/>
    <w:rsid w:val="000F4713"/>
    <w:rsid w:val="000F56E3"/>
    <w:rsid w:val="000F6342"/>
    <w:rsid w:val="000F6B30"/>
    <w:rsid w:val="000F6C7D"/>
    <w:rsid w:val="000F77D8"/>
    <w:rsid w:val="000F78AD"/>
    <w:rsid w:val="00100D97"/>
    <w:rsid w:val="001017B5"/>
    <w:rsid w:val="00101AB3"/>
    <w:rsid w:val="00101F08"/>
    <w:rsid w:val="00101F2F"/>
    <w:rsid w:val="00102168"/>
    <w:rsid w:val="0010236E"/>
    <w:rsid w:val="00103249"/>
    <w:rsid w:val="001032FA"/>
    <w:rsid w:val="00105FD1"/>
    <w:rsid w:val="00106298"/>
    <w:rsid w:val="00106EA3"/>
    <w:rsid w:val="001078DE"/>
    <w:rsid w:val="0011016F"/>
    <w:rsid w:val="0011029D"/>
    <w:rsid w:val="00112818"/>
    <w:rsid w:val="00114278"/>
    <w:rsid w:val="001143FC"/>
    <w:rsid w:val="001146CF"/>
    <w:rsid w:val="00115077"/>
    <w:rsid w:val="0011512B"/>
    <w:rsid w:val="0011748C"/>
    <w:rsid w:val="0011764C"/>
    <w:rsid w:val="00120CC2"/>
    <w:rsid w:val="0012310D"/>
    <w:rsid w:val="001233D4"/>
    <w:rsid w:val="0012369F"/>
    <w:rsid w:val="0012497B"/>
    <w:rsid w:val="00124EC9"/>
    <w:rsid w:val="00125511"/>
    <w:rsid w:val="001260AC"/>
    <w:rsid w:val="00126137"/>
    <w:rsid w:val="00131A9D"/>
    <w:rsid w:val="00133AA5"/>
    <w:rsid w:val="001340E1"/>
    <w:rsid w:val="00136699"/>
    <w:rsid w:val="0014301D"/>
    <w:rsid w:val="00143A1A"/>
    <w:rsid w:val="0014556F"/>
    <w:rsid w:val="0014564D"/>
    <w:rsid w:val="001457EA"/>
    <w:rsid w:val="00145B25"/>
    <w:rsid w:val="00147736"/>
    <w:rsid w:val="00151D3B"/>
    <w:rsid w:val="00152463"/>
    <w:rsid w:val="00152996"/>
    <w:rsid w:val="00153365"/>
    <w:rsid w:val="001540D0"/>
    <w:rsid w:val="00160C9D"/>
    <w:rsid w:val="001631ED"/>
    <w:rsid w:val="00163DB4"/>
    <w:rsid w:val="00164C48"/>
    <w:rsid w:val="0016550E"/>
    <w:rsid w:val="001675FD"/>
    <w:rsid w:val="001678A9"/>
    <w:rsid w:val="0017226B"/>
    <w:rsid w:val="00174479"/>
    <w:rsid w:val="00175431"/>
    <w:rsid w:val="00176627"/>
    <w:rsid w:val="00182EC3"/>
    <w:rsid w:val="00182F21"/>
    <w:rsid w:val="00183B90"/>
    <w:rsid w:val="00185FFD"/>
    <w:rsid w:val="001865F6"/>
    <w:rsid w:val="00186BCD"/>
    <w:rsid w:val="00186D5B"/>
    <w:rsid w:val="00187816"/>
    <w:rsid w:val="00190602"/>
    <w:rsid w:val="001954A9"/>
    <w:rsid w:val="0019645A"/>
    <w:rsid w:val="001A0776"/>
    <w:rsid w:val="001A123E"/>
    <w:rsid w:val="001A41CF"/>
    <w:rsid w:val="001A4EBF"/>
    <w:rsid w:val="001A75EB"/>
    <w:rsid w:val="001B1CB2"/>
    <w:rsid w:val="001B22C0"/>
    <w:rsid w:val="001B2F9F"/>
    <w:rsid w:val="001B3285"/>
    <w:rsid w:val="001B35A6"/>
    <w:rsid w:val="001B435D"/>
    <w:rsid w:val="001B43FD"/>
    <w:rsid w:val="001B4B98"/>
    <w:rsid w:val="001B51F6"/>
    <w:rsid w:val="001B581B"/>
    <w:rsid w:val="001B58FD"/>
    <w:rsid w:val="001B7E4A"/>
    <w:rsid w:val="001C03B6"/>
    <w:rsid w:val="001C1622"/>
    <w:rsid w:val="001C1E3D"/>
    <w:rsid w:val="001C31E6"/>
    <w:rsid w:val="001C3EDA"/>
    <w:rsid w:val="001C5B60"/>
    <w:rsid w:val="001C766C"/>
    <w:rsid w:val="001D02A6"/>
    <w:rsid w:val="001D16B4"/>
    <w:rsid w:val="001D4967"/>
    <w:rsid w:val="001D5F6A"/>
    <w:rsid w:val="001D7E8E"/>
    <w:rsid w:val="001E0C60"/>
    <w:rsid w:val="001E130F"/>
    <w:rsid w:val="001E18B8"/>
    <w:rsid w:val="001E2DB5"/>
    <w:rsid w:val="001E4BC3"/>
    <w:rsid w:val="001E4FF1"/>
    <w:rsid w:val="001E521F"/>
    <w:rsid w:val="001E5A3B"/>
    <w:rsid w:val="001E5C2C"/>
    <w:rsid w:val="001E6969"/>
    <w:rsid w:val="001E6CB5"/>
    <w:rsid w:val="001E6DDB"/>
    <w:rsid w:val="001E747E"/>
    <w:rsid w:val="001F09E8"/>
    <w:rsid w:val="001F1381"/>
    <w:rsid w:val="001F1BD2"/>
    <w:rsid w:val="001F1FCA"/>
    <w:rsid w:val="001F5AB9"/>
    <w:rsid w:val="002015AC"/>
    <w:rsid w:val="00202A70"/>
    <w:rsid w:val="00207BD0"/>
    <w:rsid w:val="002111F3"/>
    <w:rsid w:val="002118E7"/>
    <w:rsid w:val="00211929"/>
    <w:rsid w:val="002139A0"/>
    <w:rsid w:val="00213D78"/>
    <w:rsid w:val="002150BA"/>
    <w:rsid w:val="002163EB"/>
    <w:rsid w:val="00216625"/>
    <w:rsid w:val="00220614"/>
    <w:rsid w:val="00221070"/>
    <w:rsid w:val="002221BC"/>
    <w:rsid w:val="00223498"/>
    <w:rsid w:val="00223E21"/>
    <w:rsid w:val="00223E63"/>
    <w:rsid w:val="00225081"/>
    <w:rsid w:val="002253B7"/>
    <w:rsid w:val="00225F08"/>
    <w:rsid w:val="002275C5"/>
    <w:rsid w:val="00230206"/>
    <w:rsid w:val="00231E5B"/>
    <w:rsid w:val="0023343C"/>
    <w:rsid w:val="002346E3"/>
    <w:rsid w:val="00234950"/>
    <w:rsid w:val="00235D54"/>
    <w:rsid w:val="00235D81"/>
    <w:rsid w:val="0023684F"/>
    <w:rsid w:val="00236C56"/>
    <w:rsid w:val="002401CF"/>
    <w:rsid w:val="0024079C"/>
    <w:rsid w:val="00240EF0"/>
    <w:rsid w:val="00242B5B"/>
    <w:rsid w:val="00243C87"/>
    <w:rsid w:val="0024794D"/>
    <w:rsid w:val="00247998"/>
    <w:rsid w:val="00247A41"/>
    <w:rsid w:val="002508ED"/>
    <w:rsid w:val="0025154C"/>
    <w:rsid w:val="0025473F"/>
    <w:rsid w:val="002549FC"/>
    <w:rsid w:val="00257204"/>
    <w:rsid w:val="00261BB1"/>
    <w:rsid w:val="00262BC9"/>
    <w:rsid w:val="002635B7"/>
    <w:rsid w:val="002637D8"/>
    <w:rsid w:val="00265F1A"/>
    <w:rsid w:val="00270CF1"/>
    <w:rsid w:val="00273782"/>
    <w:rsid w:val="0027577A"/>
    <w:rsid w:val="00280184"/>
    <w:rsid w:val="002814AB"/>
    <w:rsid w:val="002838D3"/>
    <w:rsid w:val="00287CFF"/>
    <w:rsid w:val="00290456"/>
    <w:rsid w:val="00290FDA"/>
    <w:rsid w:val="00291137"/>
    <w:rsid w:val="002912CB"/>
    <w:rsid w:val="00291D09"/>
    <w:rsid w:val="0029477F"/>
    <w:rsid w:val="0029572C"/>
    <w:rsid w:val="00295F2F"/>
    <w:rsid w:val="0029785C"/>
    <w:rsid w:val="00297D62"/>
    <w:rsid w:val="002A0B2B"/>
    <w:rsid w:val="002A3073"/>
    <w:rsid w:val="002A382A"/>
    <w:rsid w:val="002A3CB4"/>
    <w:rsid w:val="002A3EA4"/>
    <w:rsid w:val="002A5146"/>
    <w:rsid w:val="002A766F"/>
    <w:rsid w:val="002B1A7F"/>
    <w:rsid w:val="002B22ED"/>
    <w:rsid w:val="002B3DD8"/>
    <w:rsid w:val="002B51D5"/>
    <w:rsid w:val="002B5588"/>
    <w:rsid w:val="002B5D59"/>
    <w:rsid w:val="002B6479"/>
    <w:rsid w:val="002B66F1"/>
    <w:rsid w:val="002B69AA"/>
    <w:rsid w:val="002B7499"/>
    <w:rsid w:val="002B7A28"/>
    <w:rsid w:val="002C0755"/>
    <w:rsid w:val="002C09AA"/>
    <w:rsid w:val="002C1986"/>
    <w:rsid w:val="002C2872"/>
    <w:rsid w:val="002C4E23"/>
    <w:rsid w:val="002C7BA5"/>
    <w:rsid w:val="002D08FC"/>
    <w:rsid w:val="002D388E"/>
    <w:rsid w:val="002D4416"/>
    <w:rsid w:val="002D5DD6"/>
    <w:rsid w:val="002D77D6"/>
    <w:rsid w:val="002D7EF7"/>
    <w:rsid w:val="002D7F6B"/>
    <w:rsid w:val="002E10D9"/>
    <w:rsid w:val="002E5787"/>
    <w:rsid w:val="002E6744"/>
    <w:rsid w:val="002F0619"/>
    <w:rsid w:val="002F0674"/>
    <w:rsid w:val="002F1110"/>
    <w:rsid w:val="002F4066"/>
    <w:rsid w:val="002F5B88"/>
    <w:rsid w:val="002F62D2"/>
    <w:rsid w:val="00304317"/>
    <w:rsid w:val="00312579"/>
    <w:rsid w:val="003125FA"/>
    <w:rsid w:val="00312C2A"/>
    <w:rsid w:val="00314267"/>
    <w:rsid w:val="00320CC1"/>
    <w:rsid w:val="00321154"/>
    <w:rsid w:val="00322F68"/>
    <w:rsid w:val="0032551D"/>
    <w:rsid w:val="00325AAE"/>
    <w:rsid w:val="00327EE5"/>
    <w:rsid w:val="003336DF"/>
    <w:rsid w:val="003343BB"/>
    <w:rsid w:val="00335447"/>
    <w:rsid w:val="00335C04"/>
    <w:rsid w:val="00335DB9"/>
    <w:rsid w:val="003367DF"/>
    <w:rsid w:val="00337ED5"/>
    <w:rsid w:val="00341EAB"/>
    <w:rsid w:val="00344447"/>
    <w:rsid w:val="003448EA"/>
    <w:rsid w:val="00344E78"/>
    <w:rsid w:val="00344EE2"/>
    <w:rsid w:val="003453FE"/>
    <w:rsid w:val="00352DA5"/>
    <w:rsid w:val="003535B7"/>
    <w:rsid w:val="00354729"/>
    <w:rsid w:val="003552E7"/>
    <w:rsid w:val="00362A09"/>
    <w:rsid w:val="00362B0F"/>
    <w:rsid w:val="00362BCD"/>
    <w:rsid w:val="003633A0"/>
    <w:rsid w:val="003633AA"/>
    <w:rsid w:val="003646C7"/>
    <w:rsid w:val="00366771"/>
    <w:rsid w:val="00366969"/>
    <w:rsid w:val="00366B5E"/>
    <w:rsid w:val="003672A2"/>
    <w:rsid w:val="0036743C"/>
    <w:rsid w:val="0036797A"/>
    <w:rsid w:val="003679C3"/>
    <w:rsid w:val="00370329"/>
    <w:rsid w:val="00372283"/>
    <w:rsid w:val="00372E03"/>
    <w:rsid w:val="003733F1"/>
    <w:rsid w:val="00375145"/>
    <w:rsid w:val="00375191"/>
    <w:rsid w:val="00377872"/>
    <w:rsid w:val="00377EB3"/>
    <w:rsid w:val="003806EB"/>
    <w:rsid w:val="0038088B"/>
    <w:rsid w:val="00381C43"/>
    <w:rsid w:val="00381F07"/>
    <w:rsid w:val="00381F23"/>
    <w:rsid w:val="00382E71"/>
    <w:rsid w:val="0038304C"/>
    <w:rsid w:val="00383584"/>
    <w:rsid w:val="0038673E"/>
    <w:rsid w:val="00387FC4"/>
    <w:rsid w:val="0039090C"/>
    <w:rsid w:val="00391898"/>
    <w:rsid w:val="00392A6B"/>
    <w:rsid w:val="003934B8"/>
    <w:rsid w:val="00393591"/>
    <w:rsid w:val="003936A4"/>
    <w:rsid w:val="00394102"/>
    <w:rsid w:val="003964F3"/>
    <w:rsid w:val="00396642"/>
    <w:rsid w:val="00397C17"/>
    <w:rsid w:val="00397DEA"/>
    <w:rsid w:val="003A015F"/>
    <w:rsid w:val="003A02DC"/>
    <w:rsid w:val="003A06E3"/>
    <w:rsid w:val="003A2196"/>
    <w:rsid w:val="003A31BB"/>
    <w:rsid w:val="003A3BCA"/>
    <w:rsid w:val="003A4850"/>
    <w:rsid w:val="003A593A"/>
    <w:rsid w:val="003A7F13"/>
    <w:rsid w:val="003B12EF"/>
    <w:rsid w:val="003B14BC"/>
    <w:rsid w:val="003B34F1"/>
    <w:rsid w:val="003B403A"/>
    <w:rsid w:val="003B46C9"/>
    <w:rsid w:val="003B72BF"/>
    <w:rsid w:val="003C1612"/>
    <w:rsid w:val="003C258E"/>
    <w:rsid w:val="003C2B34"/>
    <w:rsid w:val="003C67E3"/>
    <w:rsid w:val="003D19D0"/>
    <w:rsid w:val="003D605F"/>
    <w:rsid w:val="003D6088"/>
    <w:rsid w:val="003E095B"/>
    <w:rsid w:val="003E1729"/>
    <w:rsid w:val="003E2CD0"/>
    <w:rsid w:val="003E31F6"/>
    <w:rsid w:val="003E3416"/>
    <w:rsid w:val="003E3CD4"/>
    <w:rsid w:val="003E5631"/>
    <w:rsid w:val="003E6628"/>
    <w:rsid w:val="003E7FB7"/>
    <w:rsid w:val="003F1D57"/>
    <w:rsid w:val="003F32C6"/>
    <w:rsid w:val="003F36E7"/>
    <w:rsid w:val="003F413B"/>
    <w:rsid w:val="003F41BA"/>
    <w:rsid w:val="003F62A2"/>
    <w:rsid w:val="003F6FFA"/>
    <w:rsid w:val="003F7663"/>
    <w:rsid w:val="003F7A40"/>
    <w:rsid w:val="003F7C5A"/>
    <w:rsid w:val="003F7CC2"/>
    <w:rsid w:val="0040109F"/>
    <w:rsid w:val="00402588"/>
    <w:rsid w:val="004025C9"/>
    <w:rsid w:val="00403123"/>
    <w:rsid w:val="0040345F"/>
    <w:rsid w:val="00404C86"/>
    <w:rsid w:val="0040607F"/>
    <w:rsid w:val="004106ED"/>
    <w:rsid w:val="004116E2"/>
    <w:rsid w:val="004120CE"/>
    <w:rsid w:val="0041221B"/>
    <w:rsid w:val="00412396"/>
    <w:rsid w:val="0041247F"/>
    <w:rsid w:val="00412F6E"/>
    <w:rsid w:val="00413BB9"/>
    <w:rsid w:val="00414B39"/>
    <w:rsid w:val="00414B3F"/>
    <w:rsid w:val="0041650F"/>
    <w:rsid w:val="004177B6"/>
    <w:rsid w:val="00417BF5"/>
    <w:rsid w:val="0042279E"/>
    <w:rsid w:val="00424184"/>
    <w:rsid w:val="00424B34"/>
    <w:rsid w:val="004250A4"/>
    <w:rsid w:val="00426C88"/>
    <w:rsid w:val="00430775"/>
    <w:rsid w:val="004362B3"/>
    <w:rsid w:val="00436807"/>
    <w:rsid w:val="00436C45"/>
    <w:rsid w:val="0044030A"/>
    <w:rsid w:val="00442A24"/>
    <w:rsid w:val="004433D5"/>
    <w:rsid w:val="00444312"/>
    <w:rsid w:val="0044495A"/>
    <w:rsid w:val="004449F3"/>
    <w:rsid w:val="00444C9E"/>
    <w:rsid w:val="00451ABA"/>
    <w:rsid w:val="0045354D"/>
    <w:rsid w:val="00453664"/>
    <w:rsid w:val="0045573E"/>
    <w:rsid w:val="00455D7E"/>
    <w:rsid w:val="00456B09"/>
    <w:rsid w:val="00461A55"/>
    <w:rsid w:val="00462649"/>
    <w:rsid w:val="00462917"/>
    <w:rsid w:val="0046315C"/>
    <w:rsid w:val="004636B3"/>
    <w:rsid w:val="00463F9F"/>
    <w:rsid w:val="00465402"/>
    <w:rsid w:val="0047094A"/>
    <w:rsid w:val="00471589"/>
    <w:rsid w:val="0047267F"/>
    <w:rsid w:val="00473768"/>
    <w:rsid w:val="00473D9D"/>
    <w:rsid w:val="0047463F"/>
    <w:rsid w:val="00480B63"/>
    <w:rsid w:val="00480E1A"/>
    <w:rsid w:val="0048487A"/>
    <w:rsid w:val="00484D73"/>
    <w:rsid w:val="00484D99"/>
    <w:rsid w:val="00485543"/>
    <w:rsid w:val="00485564"/>
    <w:rsid w:val="00485B46"/>
    <w:rsid w:val="004907E8"/>
    <w:rsid w:val="004925EC"/>
    <w:rsid w:val="00493468"/>
    <w:rsid w:val="0049426D"/>
    <w:rsid w:val="004949F7"/>
    <w:rsid w:val="004A005D"/>
    <w:rsid w:val="004A0979"/>
    <w:rsid w:val="004A212E"/>
    <w:rsid w:val="004A4791"/>
    <w:rsid w:val="004A4EA9"/>
    <w:rsid w:val="004A5F95"/>
    <w:rsid w:val="004B13CC"/>
    <w:rsid w:val="004B3113"/>
    <w:rsid w:val="004B43D9"/>
    <w:rsid w:val="004B48CB"/>
    <w:rsid w:val="004B50AA"/>
    <w:rsid w:val="004B614E"/>
    <w:rsid w:val="004B7092"/>
    <w:rsid w:val="004B7370"/>
    <w:rsid w:val="004C0642"/>
    <w:rsid w:val="004C1055"/>
    <w:rsid w:val="004C1543"/>
    <w:rsid w:val="004C2374"/>
    <w:rsid w:val="004C3BAB"/>
    <w:rsid w:val="004C584B"/>
    <w:rsid w:val="004C6A1D"/>
    <w:rsid w:val="004C7CBB"/>
    <w:rsid w:val="004D185B"/>
    <w:rsid w:val="004D1884"/>
    <w:rsid w:val="004D25C4"/>
    <w:rsid w:val="004D27FE"/>
    <w:rsid w:val="004D2C5E"/>
    <w:rsid w:val="004D325C"/>
    <w:rsid w:val="004D3D88"/>
    <w:rsid w:val="004D5883"/>
    <w:rsid w:val="004E26A9"/>
    <w:rsid w:val="004E2ABC"/>
    <w:rsid w:val="004E2E68"/>
    <w:rsid w:val="004E3530"/>
    <w:rsid w:val="004F0C87"/>
    <w:rsid w:val="004F0DA0"/>
    <w:rsid w:val="004F1ED8"/>
    <w:rsid w:val="004F2C40"/>
    <w:rsid w:val="004F3004"/>
    <w:rsid w:val="004F4D44"/>
    <w:rsid w:val="004F6DD6"/>
    <w:rsid w:val="004F78F5"/>
    <w:rsid w:val="00501C24"/>
    <w:rsid w:val="00501EF9"/>
    <w:rsid w:val="00502047"/>
    <w:rsid w:val="005027C8"/>
    <w:rsid w:val="00503AC9"/>
    <w:rsid w:val="00503C54"/>
    <w:rsid w:val="00506922"/>
    <w:rsid w:val="00506F2D"/>
    <w:rsid w:val="00507856"/>
    <w:rsid w:val="005107CE"/>
    <w:rsid w:val="00511150"/>
    <w:rsid w:val="00511A4D"/>
    <w:rsid w:val="00512B6C"/>
    <w:rsid w:val="005136E4"/>
    <w:rsid w:val="005138C7"/>
    <w:rsid w:val="005150AC"/>
    <w:rsid w:val="00515931"/>
    <w:rsid w:val="005161BD"/>
    <w:rsid w:val="005161D8"/>
    <w:rsid w:val="00517C56"/>
    <w:rsid w:val="00520E8E"/>
    <w:rsid w:val="00520ECF"/>
    <w:rsid w:val="005213B0"/>
    <w:rsid w:val="00521555"/>
    <w:rsid w:val="0052241D"/>
    <w:rsid w:val="00522DD0"/>
    <w:rsid w:val="005249EB"/>
    <w:rsid w:val="0052750C"/>
    <w:rsid w:val="0053017C"/>
    <w:rsid w:val="00530391"/>
    <w:rsid w:val="0053082B"/>
    <w:rsid w:val="00530899"/>
    <w:rsid w:val="00532C5A"/>
    <w:rsid w:val="00533C90"/>
    <w:rsid w:val="0053441F"/>
    <w:rsid w:val="005349C3"/>
    <w:rsid w:val="0053532F"/>
    <w:rsid w:val="00540376"/>
    <w:rsid w:val="005408AB"/>
    <w:rsid w:val="00541E0E"/>
    <w:rsid w:val="00544577"/>
    <w:rsid w:val="00546EA1"/>
    <w:rsid w:val="005473D0"/>
    <w:rsid w:val="00550B7C"/>
    <w:rsid w:val="0055140C"/>
    <w:rsid w:val="00554146"/>
    <w:rsid w:val="00554346"/>
    <w:rsid w:val="0055516B"/>
    <w:rsid w:val="00556C32"/>
    <w:rsid w:val="00557C50"/>
    <w:rsid w:val="00560DAC"/>
    <w:rsid w:val="00561099"/>
    <w:rsid w:val="00564421"/>
    <w:rsid w:val="005652DB"/>
    <w:rsid w:val="00566725"/>
    <w:rsid w:val="00566CF9"/>
    <w:rsid w:val="00567EAB"/>
    <w:rsid w:val="00570012"/>
    <w:rsid w:val="005707D7"/>
    <w:rsid w:val="00570F74"/>
    <w:rsid w:val="005717B0"/>
    <w:rsid w:val="00572A27"/>
    <w:rsid w:val="005733FC"/>
    <w:rsid w:val="00576A78"/>
    <w:rsid w:val="00577AC5"/>
    <w:rsid w:val="00582658"/>
    <w:rsid w:val="00583253"/>
    <w:rsid w:val="005834FF"/>
    <w:rsid w:val="005861BE"/>
    <w:rsid w:val="0058623C"/>
    <w:rsid w:val="005933FD"/>
    <w:rsid w:val="00593985"/>
    <w:rsid w:val="005942DF"/>
    <w:rsid w:val="0059506D"/>
    <w:rsid w:val="005952AD"/>
    <w:rsid w:val="005976C8"/>
    <w:rsid w:val="00597876"/>
    <w:rsid w:val="005A15FD"/>
    <w:rsid w:val="005A4B6B"/>
    <w:rsid w:val="005A5359"/>
    <w:rsid w:val="005B005A"/>
    <w:rsid w:val="005B058F"/>
    <w:rsid w:val="005B2237"/>
    <w:rsid w:val="005B2531"/>
    <w:rsid w:val="005B2A23"/>
    <w:rsid w:val="005B32FC"/>
    <w:rsid w:val="005B4281"/>
    <w:rsid w:val="005B4F25"/>
    <w:rsid w:val="005C1523"/>
    <w:rsid w:val="005C1ABC"/>
    <w:rsid w:val="005C351C"/>
    <w:rsid w:val="005C38FF"/>
    <w:rsid w:val="005C591B"/>
    <w:rsid w:val="005C5D5E"/>
    <w:rsid w:val="005C6A0D"/>
    <w:rsid w:val="005C74AC"/>
    <w:rsid w:val="005D1A28"/>
    <w:rsid w:val="005D3A49"/>
    <w:rsid w:val="005D3E5F"/>
    <w:rsid w:val="005D4916"/>
    <w:rsid w:val="005D4FA4"/>
    <w:rsid w:val="005D528D"/>
    <w:rsid w:val="005D5593"/>
    <w:rsid w:val="005D5FF9"/>
    <w:rsid w:val="005E1766"/>
    <w:rsid w:val="005E2E85"/>
    <w:rsid w:val="005E3B82"/>
    <w:rsid w:val="005E6F95"/>
    <w:rsid w:val="005F02DA"/>
    <w:rsid w:val="005F0F06"/>
    <w:rsid w:val="005F1745"/>
    <w:rsid w:val="005F1A60"/>
    <w:rsid w:val="005F1B33"/>
    <w:rsid w:val="005F2515"/>
    <w:rsid w:val="005F2893"/>
    <w:rsid w:val="005F2C32"/>
    <w:rsid w:val="005F2D37"/>
    <w:rsid w:val="005F3AB5"/>
    <w:rsid w:val="005F60A2"/>
    <w:rsid w:val="00601D02"/>
    <w:rsid w:val="00602CA9"/>
    <w:rsid w:val="006045EC"/>
    <w:rsid w:val="00604D00"/>
    <w:rsid w:val="00604ECE"/>
    <w:rsid w:val="00605785"/>
    <w:rsid w:val="00605CB3"/>
    <w:rsid w:val="00605F9B"/>
    <w:rsid w:val="006065B8"/>
    <w:rsid w:val="00606CB6"/>
    <w:rsid w:val="00607628"/>
    <w:rsid w:val="00611054"/>
    <w:rsid w:val="00615C49"/>
    <w:rsid w:val="00617C5E"/>
    <w:rsid w:val="00621FCB"/>
    <w:rsid w:val="00622B7E"/>
    <w:rsid w:val="00623270"/>
    <w:rsid w:val="00625325"/>
    <w:rsid w:val="006258A0"/>
    <w:rsid w:val="006258A4"/>
    <w:rsid w:val="006305EC"/>
    <w:rsid w:val="00630A97"/>
    <w:rsid w:val="00630B0F"/>
    <w:rsid w:val="0063465A"/>
    <w:rsid w:val="00635567"/>
    <w:rsid w:val="0063625F"/>
    <w:rsid w:val="00636F67"/>
    <w:rsid w:val="0063741C"/>
    <w:rsid w:val="00640674"/>
    <w:rsid w:val="00640DC9"/>
    <w:rsid w:val="00641B6B"/>
    <w:rsid w:val="00643356"/>
    <w:rsid w:val="00643688"/>
    <w:rsid w:val="00643732"/>
    <w:rsid w:val="00643D30"/>
    <w:rsid w:val="006440D6"/>
    <w:rsid w:val="00645C39"/>
    <w:rsid w:val="0065092F"/>
    <w:rsid w:val="00650E9D"/>
    <w:rsid w:val="006518E1"/>
    <w:rsid w:val="00651BBE"/>
    <w:rsid w:val="006521EB"/>
    <w:rsid w:val="00652402"/>
    <w:rsid w:val="00653100"/>
    <w:rsid w:val="00655B6B"/>
    <w:rsid w:val="006602F4"/>
    <w:rsid w:val="00660708"/>
    <w:rsid w:val="00660E6D"/>
    <w:rsid w:val="0066177D"/>
    <w:rsid w:val="00661FB0"/>
    <w:rsid w:val="00662DE6"/>
    <w:rsid w:val="00663ADC"/>
    <w:rsid w:val="00663CED"/>
    <w:rsid w:val="00664667"/>
    <w:rsid w:val="00664998"/>
    <w:rsid w:val="006657C3"/>
    <w:rsid w:val="00665898"/>
    <w:rsid w:val="00667209"/>
    <w:rsid w:val="00667B46"/>
    <w:rsid w:val="006703E1"/>
    <w:rsid w:val="00671134"/>
    <w:rsid w:val="006714D3"/>
    <w:rsid w:val="00671504"/>
    <w:rsid w:val="00671772"/>
    <w:rsid w:val="00672528"/>
    <w:rsid w:val="00675411"/>
    <w:rsid w:val="00676619"/>
    <w:rsid w:val="00677803"/>
    <w:rsid w:val="0068282E"/>
    <w:rsid w:val="00682FFA"/>
    <w:rsid w:val="006859E9"/>
    <w:rsid w:val="00685E70"/>
    <w:rsid w:val="00686E94"/>
    <w:rsid w:val="0069023B"/>
    <w:rsid w:val="00690CC3"/>
    <w:rsid w:val="00690E0A"/>
    <w:rsid w:val="0069114F"/>
    <w:rsid w:val="00691E8F"/>
    <w:rsid w:val="00692717"/>
    <w:rsid w:val="006937BA"/>
    <w:rsid w:val="0069550E"/>
    <w:rsid w:val="0069575C"/>
    <w:rsid w:val="00695BFD"/>
    <w:rsid w:val="006A0EC6"/>
    <w:rsid w:val="006A1D92"/>
    <w:rsid w:val="006A2021"/>
    <w:rsid w:val="006A2347"/>
    <w:rsid w:val="006A2A9D"/>
    <w:rsid w:val="006A3D1F"/>
    <w:rsid w:val="006A406E"/>
    <w:rsid w:val="006A4DD6"/>
    <w:rsid w:val="006A56DD"/>
    <w:rsid w:val="006A5818"/>
    <w:rsid w:val="006A5996"/>
    <w:rsid w:val="006A66CB"/>
    <w:rsid w:val="006A774D"/>
    <w:rsid w:val="006A7CCF"/>
    <w:rsid w:val="006A7EE9"/>
    <w:rsid w:val="006B00BC"/>
    <w:rsid w:val="006B2230"/>
    <w:rsid w:val="006B49F9"/>
    <w:rsid w:val="006B6A88"/>
    <w:rsid w:val="006B74AF"/>
    <w:rsid w:val="006B75F3"/>
    <w:rsid w:val="006B7E63"/>
    <w:rsid w:val="006C08C6"/>
    <w:rsid w:val="006C0C85"/>
    <w:rsid w:val="006C2AD9"/>
    <w:rsid w:val="006C302D"/>
    <w:rsid w:val="006C3136"/>
    <w:rsid w:val="006C592B"/>
    <w:rsid w:val="006C63BA"/>
    <w:rsid w:val="006C7368"/>
    <w:rsid w:val="006C7ADF"/>
    <w:rsid w:val="006C7E7F"/>
    <w:rsid w:val="006D140D"/>
    <w:rsid w:val="006D1608"/>
    <w:rsid w:val="006D18E5"/>
    <w:rsid w:val="006D1A2F"/>
    <w:rsid w:val="006D29F1"/>
    <w:rsid w:val="006D3798"/>
    <w:rsid w:val="006D6658"/>
    <w:rsid w:val="006D7C65"/>
    <w:rsid w:val="006E175B"/>
    <w:rsid w:val="006E2539"/>
    <w:rsid w:val="006E635E"/>
    <w:rsid w:val="006E7524"/>
    <w:rsid w:val="006F0309"/>
    <w:rsid w:val="006F0A90"/>
    <w:rsid w:val="006F0C91"/>
    <w:rsid w:val="006F2E38"/>
    <w:rsid w:val="006F3102"/>
    <w:rsid w:val="006F4778"/>
    <w:rsid w:val="006F678D"/>
    <w:rsid w:val="006F71A1"/>
    <w:rsid w:val="00700771"/>
    <w:rsid w:val="00701110"/>
    <w:rsid w:val="007012CE"/>
    <w:rsid w:val="0070146A"/>
    <w:rsid w:val="007016B7"/>
    <w:rsid w:val="00701B79"/>
    <w:rsid w:val="007024DF"/>
    <w:rsid w:val="007027A4"/>
    <w:rsid w:val="00703398"/>
    <w:rsid w:val="007065E3"/>
    <w:rsid w:val="00707B9D"/>
    <w:rsid w:val="00710D9D"/>
    <w:rsid w:val="0071100B"/>
    <w:rsid w:val="007118D5"/>
    <w:rsid w:val="007165BD"/>
    <w:rsid w:val="007169FB"/>
    <w:rsid w:val="007171E8"/>
    <w:rsid w:val="00717395"/>
    <w:rsid w:val="00717A01"/>
    <w:rsid w:val="00725862"/>
    <w:rsid w:val="00731BFF"/>
    <w:rsid w:val="007320E2"/>
    <w:rsid w:val="00734D06"/>
    <w:rsid w:val="00736E14"/>
    <w:rsid w:val="00737D3E"/>
    <w:rsid w:val="00740615"/>
    <w:rsid w:val="00743220"/>
    <w:rsid w:val="00745983"/>
    <w:rsid w:val="00745B5A"/>
    <w:rsid w:val="0074602F"/>
    <w:rsid w:val="0074668B"/>
    <w:rsid w:val="00750007"/>
    <w:rsid w:val="00750C19"/>
    <w:rsid w:val="0075119C"/>
    <w:rsid w:val="007517EE"/>
    <w:rsid w:val="007519B6"/>
    <w:rsid w:val="00753F5D"/>
    <w:rsid w:val="00754C6D"/>
    <w:rsid w:val="00756A0B"/>
    <w:rsid w:val="00757253"/>
    <w:rsid w:val="00757C2A"/>
    <w:rsid w:val="0076001E"/>
    <w:rsid w:val="00760130"/>
    <w:rsid w:val="007606F4"/>
    <w:rsid w:val="00760D85"/>
    <w:rsid w:val="0076180A"/>
    <w:rsid w:val="007618DB"/>
    <w:rsid w:val="00762112"/>
    <w:rsid w:val="0076215E"/>
    <w:rsid w:val="0076290F"/>
    <w:rsid w:val="007630B0"/>
    <w:rsid w:val="007639B0"/>
    <w:rsid w:val="00770FCB"/>
    <w:rsid w:val="00771537"/>
    <w:rsid w:val="00771AFE"/>
    <w:rsid w:val="00771B19"/>
    <w:rsid w:val="00771F99"/>
    <w:rsid w:val="00772432"/>
    <w:rsid w:val="0077274D"/>
    <w:rsid w:val="00772EBF"/>
    <w:rsid w:val="00775C58"/>
    <w:rsid w:val="00777D37"/>
    <w:rsid w:val="00777D81"/>
    <w:rsid w:val="0078055F"/>
    <w:rsid w:val="00782FF4"/>
    <w:rsid w:val="0078383D"/>
    <w:rsid w:val="00783DA2"/>
    <w:rsid w:val="00784257"/>
    <w:rsid w:val="00784792"/>
    <w:rsid w:val="00787F8F"/>
    <w:rsid w:val="007905C3"/>
    <w:rsid w:val="00790623"/>
    <w:rsid w:val="00791C80"/>
    <w:rsid w:val="007931DC"/>
    <w:rsid w:val="00793C4C"/>
    <w:rsid w:val="007941E8"/>
    <w:rsid w:val="00794649"/>
    <w:rsid w:val="00795424"/>
    <w:rsid w:val="00797DBF"/>
    <w:rsid w:val="007A0678"/>
    <w:rsid w:val="007A11A5"/>
    <w:rsid w:val="007A1BFF"/>
    <w:rsid w:val="007A343D"/>
    <w:rsid w:val="007A59D2"/>
    <w:rsid w:val="007A788A"/>
    <w:rsid w:val="007B0C9C"/>
    <w:rsid w:val="007B2285"/>
    <w:rsid w:val="007B2520"/>
    <w:rsid w:val="007B342A"/>
    <w:rsid w:val="007B4A82"/>
    <w:rsid w:val="007B4E80"/>
    <w:rsid w:val="007B5D44"/>
    <w:rsid w:val="007B5E9D"/>
    <w:rsid w:val="007C11CF"/>
    <w:rsid w:val="007C2F0A"/>
    <w:rsid w:val="007C34DD"/>
    <w:rsid w:val="007C5B4F"/>
    <w:rsid w:val="007C666C"/>
    <w:rsid w:val="007C6B3B"/>
    <w:rsid w:val="007C6E7E"/>
    <w:rsid w:val="007C731F"/>
    <w:rsid w:val="007D0B37"/>
    <w:rsid w:val="007D3728"/>
    <w:rsid w:val="007D377D"/>
    <w:rsid w:val="007D49EA"/>
    <w:rsid w:val="007D5173"/>
    <w:rsid w:val="007E0894"/>
    <w:rsid w:val="007E0FA0"/>
    <w:rsid w:val="007E2740"/>
    <w:rsid w:val="007E4604"/>
    <w:rsid w:val="007E7668"/>
    <w:rsid w:val="007E7E5D"/>
    <w:rsid w:val="007F0743"/>
    <w:rsid w:val="007F0A52"/>
    <w:rsid w:val="007F17D5"/>
    <w:rsid w:val="007F2D3B"/>
    <w:rsid w:val="007F42BB"/>
    <w:rsid w:val="007F482B"/>
    <w:rsid w:val="007F5FF2"/>
    <w:rsid w:val="007F68F8"/>
    <w:rsid w:val="007F750D"/>
    <w:rsid w:val="007F7FE1"/>
    <w:rsid w:val="00800D0D"/>
    <w:rsid w:val="008036CC"/>
    <w:rsid w:val="00806DC1"/>
    <w:rsid w:val="00806EE8"/>
    <w:rsid w:val="00814D4F"/>
    <w:rsid w:val="00814EB5"/>
    <w:rsid w:val="008179E6"/>
    <w:rsid w:val="008201F3"/>
    <w:rsid w:val="00820D54"/>
    <w:rsid w:val="00820E6F"/>
    <w:rsid w:val="00821437"/>
    <w:rsid w:val="008217C6"/>
    <w:rsid w:val="00822CB9"/>
    <w:rsid w:val="00826C94"/>
    <w:rsid w:val="00827170"/>
    <w:rsid w:val="00827AC6"/>
    <w:rsid w:val="00830299"/>
    <w:rsid w:val="00831218"/>
    <w:rsid w:val="00831249"/>
    <w:rsid w:val="008321E2"/>
    <w:rsid w:val="00832695"/>
    <w:rsid w:val="0083275C"/>
    <w:rsid w:val="0083481B"/>
    <w:rsid w:val="0083515A"/>
    <w:rsid w:val="00835731"/>
    <w:rsid w:val="008400BE"/>
    <w:rsid w:val="008409D6"/>
    <w:rsid w:val="00840C88"/>
    <w:rsid w:val="00841C9C"/>
    <w:rsid w:val="008422C8"/>
    <w:rsid w:val="00842AAA"/>
    <w:rsid w:val="00842D17"/>
    <w:rsid w:val="00843B86"/>
    <w:rsid w:val="00845150"/>
    <w:rsid w:val="008455EA"/>
    <w:rsid w:val="00845832"/>
    <w:rsid w:val="00846C94"/>
    <w:rsid w:val="008511F9"/>
    <w:rsid w:val="008525E3"/>
    <w:rsid w:val="00852B0B"/>
    <w:rsid w:val="0085333D"/>
    <w:rsid w:val="00853BF5"/>
    <w:rsid w:val="00853C56"/>
    <w:rsid w:val="00854EAA"/>
    <w:rsid w:val="00855FA1"/>
    <w:rsid w:val="00856D33"/>
    <w:rsid w:val="00856EAE"/>
    <w:rsid w:val="00857953"/>
    <w:rsid w:val="00860381"/>
    <w:rsid w:val="008610D1"/>
    <w:rsid w:val="00861D39"/>
    <w:rsid w:val="00861F15"/>
    <w:rsid w:val="00866868"/>
    <w:rsid w:val="00866DB5"/>
    <w:rsid w:val="0086707A"/>
    <w:rsid w:val="00870151"/>
    <w:rsid w:val="008707F9"/>
    <w:rsid w:val="00870FCF"/>
    <w:rsid w:val="0087385C"/>
    <w:rsid w:val="00874AB0"/>
    <w:rsid w:val="00876150"/>
    <w:rsid w:val="00876FB7"/>
    <w:rsid w:val="00877097"/>
    <w:rsid w:val="008802FD"/>
    <w:rsid w:val="008810F8"/>
    <w:rsid w:val="00881945"/>
    <w:rsid w:val="008852B0"/>
    <w:rsid w:val="00886F3A"/>
    <w:rsid w:val="008902B0"/>
    <w:rsid w:val="008914F3"/>
    <w:rsid w:val="008920F2"/>
    <w:rsid w:val="008920F9"/>
    <w:rsid w:val="00892A7B"/>
    <w:rsid w:val="008944F2"/>
    <w:rsid w:val="00894508"/>
    <w:rsid w:val="008954A3"/>
    <w:rsid w:val="008A092E"/>
    <w:rsid w:val="008A1757"/>
    <w:rsid w:val="008A2DF3"/>
    <w:rsid w:val="008A44BF"/>
    <w:rsid w:val="008A4B58"/>
    <w:rsid w:val="008A4E3C"/>
    <w:rsid w:val="008A5BAE"/>
    <w:rsid w:val="008A6C1B"/>
    <w:rsid w:val="008A7DE8"/>
    <w:rsid w:val="008B06DC"/>
    <w:rsid w:val="008B380F"/>
    <w:rsid w:val="008B48D6"/>
    <w:rsid w:val="008B565C"/>
    <w:rsid w:val="008B626A"/>
    <w:rsid w:val="008C2E4E"/>
    <w:rsid w:val="008C458D"/>
    <w:rsid w:val="008C4806"/>
    <w:rsid w:val="008C490E"/>
    <w:rsid w:val="008C4999"/>
    <w:rsid w:val="008C5A14"/>
    <w:rsid w:val="008C6B32"/>
    <w:rsid w:val="008C6FA1"/>
    <w:rsid w:val="008C70B4"/>
    <w:rsid w:val="008C78C0"/>
    <w:rsid w:val="008D149F"/>
    <w:rsid w:val="008D1B0D"/>
    <w:rsid w:val="008D50E2"/>
    <w:rsid w:val="008D53D6"/>
    <w:rsid w:val="008D5507"/>
    <w:rsid w:val="008D7018"/>
    <w:rsid w:val="008E08D9"/>
    <w:rsid w:val="008E0CD5"/>
    <w:rsid w:val="008E1BDB"/>
    <w:rsid w:val="008E3816"/>
    <w:rsid w:val="008E3A6B"/>
    <w:rsid w:val="008E571D"/>
    <w:rsid w:val="008E6383"/>
    <w:rsid w:val="008E7B0C"/>
    <w:rsid w:val="008F0EF7"/>
    <w:rsid w:val="008F46DA"/>
    <w:rsid w:val="008F5C26"/>
    <w:rsid w:val="008F71D9"/>
    <w:rsid w:val="008F7997"/>
    <w:rsid w:val="008F7B63"/>
    <w:rsid w:val="00901DB5"/>
    <w:rsid w:val="00902189"/>
    <w:rsid w:val="00902B5C"/>
    <w:rsid w:val="009031BD"/>
    <w:rsid w:val="00904113"/>
    <w:rsid w:val="0090597F"/>
    <w:rsid w:val="009104F3"/>
    <w:rsid w:val="0091051E"/>
    <w:rsid w:val="00912111"/>
    <w:rsid w:val="00914852"/>
    <w:rsid w:val="009153B2"/>
    <w:rsid w:val="00915629"/>
    <w:rsid w:val="00915DD7"/>
    <w:rsid w:val="00915E60"/>
    <w:rsid w:val="00920BBA"/>
    <w:rsid w:val="00920D0A"/>
    <w:rsid w:val="00920DBD"/>
    <w:rsid w:val="009246AD"/>
    <w:rsid w:val="00924A7C"/>
    <w:rsid w:val="00925B82"/>
    <w:rsid w:val="009277BD"/>
    <w:rsid w:val="00931973"/>
    <w:rsid w:val="0093340D"/>
    <w:rsid w:val="00940126"/>
    <w:rsid w:val="009405D2"/>
    <w:rsid w:val="00941807"/>
    <w:rsid w:val="0094189C"/>
    <w:rsid w:val="00941BB3"/>
    <w:rsid w:val="00941DB8"/>
    <w:rsid w:val="00942117"/>
    <w:rsid w:val="00944B53"/>
    <w:rsid w:val="00945A3B"/>
    <w:rsid w:val="00951B82"/>
    <w:rsid w:val="00954622"/>
    <w:rsid w:val="009548CB"/>
    <w:rsid w:val="00955EA5"/>
    <w:rsid w:val="00955FFB"/>
    <w:rsid w:val="00956B6E"/>
    <w:rsid w:val="009571D1"/>
    <w:rsid w:val="009607BB"/>
    <w:rsid w:val="00961562"/>
    <w:rsid w:val="00962566"/>
    <w:rsid w:val="00962990"/>
    <w:rsid w:val="00963012"/>
    <w:rsid w:val="00963705"/>
    <w:rsid w:val="009645FD"/>
    <w:rsid w:val="0096669C"/>
    <w:rsid w:val="00966FA7"/>
    <w:rsid w:val="009701C2"/>
    <w:rsid w:val="00972008"/>
    <w:rsid w:val="00972047"/>
    <w:rsid w:val="00972365"/>
    <w:rsid w:val="009729D3"/>
    <w:rsid w:val="0097394D"/>
    <w:rsid w:val="00973BD4"/>
    <w:rsid w:val="0097577F"/>
    <w:rsid w:val="0097656D"/>
    <w:rsid w:val="0097685A"/>
    <w:rsid w:val="009773CA"/>
    <w:rsid w:val="00980705"/>
    <w:rsid w:val="00981348"/>
    <w:rsid w:val="009820B8"/>
    <w:rsid w:val="00983C69"/>
    <w:rsid w:val="0098670A"/>
    <w:rsid w:val="00987597"/>
    <w:rsid w:val="00990324"/>
    <w:rsid w:val="00991399"/>
    <w:rsid w:val="009929DE"/>
    <w:rsid w:val="00993785"/>
    <w:rsid w:val="00995D37"/>
    <w:rsid w:val="009A0A25"/>
    <w:rsid w:val="009A27E0"/>
    <w:rsid w:val="009A30A2"/>
    <w:rsid w:val="009A33FA"/>
    <w:rsid w:val="009A4BC8"/>
    <w:rsid w:val="009A61B1"/>
    <w:rsid w:val="009A65EF"/>
    <w:rsid w:val="009A6828"/>
    <w:rsid w:val="009A6CC1"/>
    <w:rsid w:val="009A741A"/>
    <w:rsid w:val="009A7ECD"/>
    <w:rsid w:val="009B0468"/>
    <w:rsid w:val="009B094A"/>
    <w:rsid w:val="009B19F3"/>
    <w:rsid w:val="009B1E46"/>
    <w:rsid w:val="009B2247"/>
    <w:rsid w:val="009B342C"/>
    <w:rsid w:val="009C2795"/>
    <w:rsid w:val="009C2C00"/>
    <w:rsid w:val="009C42B5"/>
    <w:rsid w:val="009C511C"/>
    <w:rsid w:val="009C5A91"/>
    <w:rsid w:val="009C5C51"/>
    <w:rsid w:val="009D1BBC"/>
    <w:rsid w:val="009D2B8F"/>
    <w:rsid w:val="009D5C1C"/>
    <w:rsid w:val="009D7E01"/>
    <w:rsid w:val="009E0A8C"/>
    <w:rsid w:val="009E0DD8"/>
    <w:rsid w:val="009E2AE2"/>
    <w:rsid w:val="009E44C4"/>
    <w:rsid w:val="009E6C1D"/>
    <w:rsid w:val="009F0684"/>
    <w:rsid w:val="009F185A"/>
    <w:rsid w:val="009F3CFD"/>
    <w:rsid w:val="009F4D50"/>
    <w:rsid w:val="009F5B38"/>
    <w:rsid w:val="009F787E"/>
    <w:rsid w:val="00A005A1"/>
    <w:rsid w:val="00A00BE9"/>
    <w:rsid w:val="00A015F6"/>
    <w:rsid w:val="00A01B75"/>
    <w:rsid w:val="00A02C07"/>
    <w:rsid w:val="00A0322D"/>
    <w:rsid w:val="00A03311"/>
    <w:rsid w:val="00A03EFE"/>
    <w:rsid w:val="00A0512D"/>
    <w:rsid w:val="00A055EB"/>
    <w:rsid w:val="00A05F73"/>
    <w:rsid w:val="00A065E9"/>
    <w:rsid w:val="00A0662B"/>
    <w:rsid w:val="00A0688A"/>
    <w:rsid w:val="00A074DE"/>
    <w:rsid w:val="00A078FF"/>
    <w:rsid w:val="00A1046C"/>
    <w:rsid w:val="00A1093F"/>
    <w:rsid w:val="00A118D7"/>
    <w:rsid w:val="00A16FC2"/>
    <w:rsid w:val="00A176D3"/>
    <w:rsid w:val="00A178D8"/>
    <w:rsid w:val="00A2191C"/>
    <w:rsid w:val="00A23682"/>
    <w:rsid w:val="00A252DE"/>
    <w:rsid w:val="00A25B96"/>
    <w:rsid w:val="00A26389"/>
    <w:rsid w:val="00A313C1"/>
    <w:rsid w:val="00A319ED"/>
    <w:rsid w:val="00A326C5"/>
    <w:rsid w:val="00A32C23"/>
    <w:rsid w:val="00A33760"/>
    <w:rsid w:val="00A33CDD"/>
    <w:rsid w:val="00A3435A"/>
    <w:rsid w:val="00A34765"/>
    <w:rsid w:val="00A353DF"/>
    <w:rsid w:val="00A35457"/>
    <w:rsid w:val="00A438F5"/>
    <w:rsid w:val="00A44BDB"/>
    <w:rsid w:val="00A46BB5"/>
    <w:rsid w:val="00A475DE"/>
    <w:rsid w:val="00A477C6"/>
    <w:rsid w:val="00A501D4"/>
    <w:rsid w:val="00A505B9"/>
    <w:rsid w:val="00A5075E"/>
    <w:rsid w:val="00A52EB4"/>
    <w:rsid w:val="00A53E69"/>
    <w:rsid w:val="00A53F9F"/>
    <w:rsid w:val="00A54863"/>
    <w:rsid w:val="00A54D95"/>
    <w:rsid w:val="00A55B27"/>
    <w:rsid w:val="00A56F1F"/>
    <w:rsid w:val="00A574A9"/>
    <w:rsid w:val="00A6098C"/>
    <w:rsid w:val="00A62251"/>
    <w:rsid w:val="00A62F9D"/>
    <w:rsid w:val="00A63C47"/>
    <w:rsid w:val="00A64477"/>
    <w:rsid w:val="00A64930"/>
    <w:rsid w:val="00A65192"/>
    <w:rsid w:val="00A65510"/>
    <w:rsid w:val="00A657B1"/>
    <w:rsid w:val="00A65B24"/>
    <w:rsid w:val="00A705A2"/>
    <w:rsid w:val="00A70BA8"/>
    <w:rsid w:val="00A70F0F"/>
    <w:rsid w:val="00A75063"/>
    <w:rsid w:val="00A75384"/>
    <w:rsid w:val="00A8058F"/>
    <w:rsid w:val="00A80745"/>
    <w:rsid w:val="00A80964"/>
    <w:rsid w:val="00A80D73"/>
    <w:rsid w:val="00A81931"/>
    <w:rsid w:val="00A82A20"/>
    <w:rsid w:val="00A8351A"/>
    <w:rsid w:val="00A837A7"/>
    <w:rsid w:val="00A848B5"/>
    <w:rsid w:val="00A85B0B"/>
    <w:rsid w:val="00A90386"/>
    <w:rsid w:val="00A90637"/>
    <w:rsid w:val="00A91DCB"/>
    <w:rsid w:val="00A939EC"/>
    <w:rsid w:val="00A94441"/>
    <w:rsid w:val="00A94D20"/>
    <w:rsid w:val="00A95463"/>
    <w:rsid w:val="00A97005"/>
    <w:rsid w:val="00AA0077"/>
    <w:rsid w:val="00AA3A46"/>
    <w:rsid w:val="00AA3F30"/>
    <w:rsid w:val="00AA5D32"/>
    <w:rsid w:val="00AA6523"/>
    <w:rsid w:val="00AA6AD8"/>
    <w:rsid w:val="00AB0160"/>
    <w:rsid w:val="00AB0AFA"/>
    <w:rsid w:val="00AB1CA8"/>
    <w:rsid w:val="00AB1FAA"/>
    <w:rsid w:val="00AB2E8D"/>
    <w:rsid w:val="00AB3718"/>
    <w:rsid w:val="00AB446A"/>
    <w:rsid w:val="00AB463E"/>
    <w:rsid w:val="00AB474E"/>
    <w:rsid w:val="00AB4928"/>
    <w:rsid w:val="00AB5E24"/>
    <w:rsid w:val="00AB5F82"/>
    <w:rsid w:val="00AB6B20"/>
    <w:rsid w:val="00AB71FA"/>
    <w:rsid w:val="00AB7794"/>
    <w:rsid w:val="00AC0130"/>
    <w:rsid w:val="00AC022E"/>
    <w:rsid w:val="00AC12E8"/>
    <w:rsid w:val="00AC3C15"/>
    <w:rsid w:val="00AC4285"/>
    <w:rsid w:val="00AC4FF0"/>
    <w:rsid w:val="00AC505E"/>
    <w:rsid w:val="00AC5EC7"/>
    <w:rsid w:val="00AC646B"/>
    <w:rsid w:val="00AC69DE"/>
    <w:rsid w:val="00AC71B3"/>
    <w:rsid w:val="00AC7267"/>
    <w:rsid w:val="00AD17FA"/>
    <w:rsid w:val="00AD188A"/>
    <w:rsid w:val="00AD29AC"/>
    <w:rsid w:val="00AD35D8"/>
    <w:rsid w:val="00AD3E12"/>
    <w:rsid w:val="00AD48BA"/>
    <w:rsid w:val="00AD6D14"/>
    <w:rsid w:val="00AD7E55"/>
    <w:rsid w:val="00AE21E4"/>
    <w:rsid w:val="00AE2654"/>
    <w:rsid w:val="00AE37E6"/>
    <w:rsid w:val="00AE3B4A"/>
    <w:rsid w:val="00AE692D"/>
    <w:rsid w:val="00AE78EA"/>
    <w:rsid w:val="00AF2B31"/>
    <w:rsid w:val="00AF4124"/>
    <w:rsid w:val="00AF6412"/>
    <w:rsid w:val="00B028BA"/>
    <w:rsid w:val="00B0326F"/>
    <w:rsid w:val="00B04A7B"/>
    <w:rsid w:val="00B0501A"/>
    <w:rsid w:val="00B05ED5"/>
    <w:rsid w:val="00B063DE"/>
    <w:rsid w:val="00B07664"/>
    <w:rsid w:val="00B1260B"/>
    <w:rsid w:val="00B12FAC"/>
    <w:rsid w:val="00B145B8"/>
    <w:rsid w:val="00B156E4"/>
    <w:rsid w:val="00B17542"/>
    <w:rsid w:val="00B179C3"/>
    <w:rsid w:val="00B179E3"/>
    <w:rsid w:val="00B21958"/>
    <w:rsid w:val="00B21D6C"/>
    <w:rsid w:val="00B226CA"/>
    <w:rsid w:val="00B2274E"/>
    <w:rsid w:val="00B232CC"/>
    <w:rsid w:val="00B24524"/>
    <w:rsid w:val="00B24616"/>
    <w:rsid w:val="00B26572"/>
    <w:rsid w:val="00B30610"/>
    <w:rsid w:val="00B34BC4"/>
    <w:rsid w:val="00B37F4A"/>
    <w:rsid w:val="00B41AA2"/>
    <w:rsid w:val="00B41F8E"/>
    <w:rsid w:val="00B41FC9"/>
    <w:rsid w:val="00B42807"/>
    <w:rsid w:val="00B42C01"/>
    <w:rsid w:val="00B50653"/>
    <w:rsid w:val="00B50AB3"/>
    <w:rsid w:val="00B5152A"/>
    <w:rsid w:val="00B51C7F"/>
    <w:rsid w:val="00B51E70"/>
    <w:rsid w:val="00B52740"/>
    <w:rsid w:val="00B52C41"/>
    <w:rsid w:val="00B53E7B"/>
    <w:rsid w:val="00B55381"/>
    <w:rsid w:val="00B55892"/>
    <w:rsid w:val="00B56AF8"/>
    <w:rsid w:val="00B57BE2"/>
    <w:rsid w:val="00B6152A"/>
    <w:rsid w:val="00B6180D"/>
    <w:rsid w:val="00B62085"/>
    <w:rsid w:val="00B62534"/>
    <w:rsid w:val="00B62EC2"/>
    <w:rsid w:val="00B63852"/>
    <w:rsid w:val="00B63D07"/>
    <w:rsid w:val="00B65153"/>
    <w:rsid w:val="00B6654C"/>
    <w:rsid w:val="00B67ADB"/>
    <w:rsid w:val="00B70BBE"/>
    <w:rsid w:val="00B7289D"/>
    <w:rsid w:val="00B735C0"/>
    <w:rsid w:val="00B74079"/>
    <w:rsid w:val="00B80597"/>
    <w:rsid w:val="00B80CB9"/>
    <w:rsid w:val="00B8112C"/>
    <w:rsid w:val="00B83EC4"/>
    <w:rsid w:val="00B84848"/>
    <w:rsid w:val="00B84E60"/>
    <w:rsid w:val="00B8701C"/>
    <w:rsid w:val="00B900C5"/>
    <w:rsid w:val="00B91523"/>
    <w:rsid w:val="00B918F7"/>
    <w:rsid w:val="00B94F40"/>
    <w:rsid w:val="00B956A5"/>
    <w:rsid w:val="00B97E0C"/>
    <w:rsid w:val="00BA0687"/>
    <w:rsid w:val="00BA12C8"/>
    <w:rsid w:val="00BA1D1E"/>
    <w:rsid w:val="00BA4AE9"/>
    <w:rsid w:val="00BA4D88"/>
    <w:rsid w:val="00BA6894"/>
    <w:rsid w:val="00BA692B"/>
    <w:rsid w:val="00BA7F77"/>
    <w:rsid w:val="00BB0378"/>
    <w:rsid w:val="00BB0706"/>
    <w:rsid w:val="00BB2CD8"/>
    <w:rsid w:val="00BB32D5"/>
    <w:rsid w:val="00BB4F7B"/>
    <w:rsid w:val="00BB541A"/>
    <w:rsid w:val="00BB6FFB"/>
    <w:rsid w:val="00BB7759"/>
    <w:rsid w:val="00BB78E4"/>
    <w:rsid w:val="00BC14B8"/>
    <w:rsid w:val="00BC1770"/>
    <w:rsid w:val="00BC18DC"/>
    <w:rsid w:val="00BC1A3B"/>
    <w:rsid w:val="00BC28C8"/>
    <w:rsid w:val="00BC5E92"/>
    <w:rsid w:val="00BC6773"/>
    <w:rsid w:val="00BD0E3A"/>
    <w:rsid w:val="00BD12CE"/>
    <w:rsid w:val="00BD12EB"/>
    <w:rsid w:val="00BD1603"/>
    <w:rsid w:val="00BD1964"/>
    <w:rsid w:val="00BD3FE4"/>
    <w:rsid w:val="00BD444C"/>
    <w:rsid w:val="00BD4B8E"/>
    <w:rsid w:val="00BD56F3"/>
    <w:rsid w:val="00BD5A21"/>
    <w:rsid w:val="00BD5F5A"/>
    <w:rsid w:val="00BD6202"/>
    <w:rsid w:val="00BD77FD"/>
    <w:rsid w:val="00BE00BF"/>
    <w:rsid w:val="00BE0459"/>
    <w:rsid w:val="00BE1447"/>
    <w:rsid w:val="00BE390C"/>
    <w:rsid w:val="00BE429E"/>
    <w:rsid w:val="00BE44C6"/>
    <w:rsid w:val="00BE569C"/>
    <w:rsid w:val="00BE7CBE"/>
    <w:rsid w:val="00BF4B8A"/>
    <w:rsid w:val="00BF7976"/>
    <w:rsid w:val="00C00D34"/>
    <w:rsid w:val="00C013BC"/>
    <w:rsid w:val="00C02A76"/>
    <w:rsid w:val="00C03328"/>
    <w:rsid w:val="00C044F7"/>
    <w:rsid w:val="00C05086"/>
    <w:rsid w:val="00C050A2"/>
    <w:rsid w:val="00C0523A"/>
    <w:rsid w:val="00C05C72"/>
    <w:rsid w:val="00C07213"/>
    <w:rsid w:val="00C07535"/>
    <w:rsid w:val="00C10090"/>
    <w:rsid w:val="00C1209F"/>
    <w:rsid w:val="00C126AA"/>
    <w:rsid w:val="00C12A7F"/>
    <w:rsid w:val="00C13533"/>
    <w:rsid w:val="00C13A9A"/>
    <w:rsid w:val="00C1596F"/>
    <w:rsid w:val="00C15C67"/>
    <w:rsid w:val="00C1615E"/>
    <w:rsid w:val="00C16555"/>
    <w:rsid w:val="00C16ED4"/>
    <w:rsid w:val="00C17638"/>
    <w:rsid w:val="00C21231"/>
    <w:rsid w:val="00C21883"/>
    <w:rsid w:val="00C22600"/>
    <w:rsid w:val="00C227F9"/>
    <w:rsid w:val="00C23459"/>
    <w:rsid w:val="00C23472"/>
    <w:rsid w:val="00C23D98"/>
    <w:rsid w:val="00C25889"/>
    <w:rsid w:val="00C27F7C"/>
    <w:rsid w:val="00C302E3"/>
    <w:rsid w:val="00C3173E"/>
    <w:rsid w:val="00C32272"/>
    <w:rsid w:val="00C33B3E"/>
    <w:rsid w:val="00C35349"/>
    <w:rsid w:val="00C36CC1"/>
    <w:rsid w:val="00C37176"/>
    <w:rsid w:val="00C404C2"/>
    <w:rsid w:val="00C427D1"/>
    <w:rsid w:val="00C429D3"/>
    <w:rsid w:val="00C431D2"/>
    <w:rsid w:val="00C437E6"/>
    <w:rsid w:val="00C439F1"/>
    <w:rsid w:val="00C4436E"/>
    <w:rsid w:val="00C4515C"/>
    <w:rsid w:val="00C46322"/>
    <w:rsid w:val="00C46FED"/>
    <w:rsid w:val="00C517F1"/>
    <w:rsid w:val="00C52700"/>
    <w:rsid w:val="00C5289C"/>
    <w:rsid w:val="00C53D26"/>
    <w:rsid w:val="00C542A4"/>
    <w:rsid w:val="00C55B13"/>
    <w:rsid w:val="00C56156"/>
    <w:rsid w:val="00C57CA0"/>
    <w:rsid w:val="00C64CE8"/>
    <w:rsid w:val="00C65F85"/>
    <w:rsid w:val="00C675A0"/>
    <w:rsid w:val="00C72949"/>
    <w:rsid w:val="00C72E15"/>
    <w:rsid w:val="00C7557D"/>
    <w:rsid w:val="00C75A81"/>
    <w:rsid w:val="00C75C2A"/>
    <w:rsid w:val="00C765EE"/>
    <w:rsid w:val="00C77C68"/>
    <w:rsid w:val="00C77D2F"/>
    <w:rsid w:val="00C804C7"/>
    <w:rsid w:val="00C80902"/>
    <w:rsid w:val="00C82882"/>
    <w:rsid w:val="00C8334F"/>
    <w:rsid w:val="00C84075"/>
    <w:rsid w:val="00C845DE"/>
    <w:rsid w:val="00C84AB5"/>
    <w:rsid w:val="00C84DB0"/>
    <w:rsid w:val="00C851FA"/>
    <w:rsid w:val="00C856A8"/>
    <w:rsid w:val="00C86ECD"/>
    <w:rsid w:val="00C90888"/>
    <w:rsid w:val="00C91DAC"/>
    <w:rsid w:val="00C92725"/>
    <w:rsid w:val="00C92DA2"/>
    <w:rsid w:val="00C93C09"/>
    <w:rsid w:val="00C9549D"/>
    <w:rsid w:val="00C9617D"/>
    <w:rsid w:val="00C96776"/>
    <w:rsid w:val="00C97300"/>
    <w:rsid w:val="00CA03D5"/>
    <w:rsid w:val="00CA4504"/>
    <w:rsid w:val="00CA4EB4"/>
    <w:rsid w:val="00CA6AC5"/>
    <w:rsid w:val="00CA7F4E"/>
    <w:rsid w:val="00CB02EC"/>
    <w:rsid w:val="00CB133B"/>
    <w:rsid w:val="00CB1C4C"/>
    <w:rsid w:val="00CB1F8D"/>
    <w:rsid w:val="00CB2170"/>
    <w:rsid w:val="00CB279F"/>
    <w:rsid w:val="00CB4883"/>
    <w:rsid w:val="00CB48DB"/>
    <w:rsid w:val="00CB54F9"/>
    <w:rsid w:val="00CC307A"/>
    <w:rsid w:val="00CC4D1C"/>
    <w:rsid w:val="00CC54DF"/>
    <w:rsid w:val="00CC590F"/>
    <w:rsid w:val="00CC6AF8"/>
    <w:rsid w:val="00CC738C"/>
    <w:rsid w:val="00CC7A7B"/>
    <w:rsid w:val="00CC7EF0"/>
    <w:rsid w:val="00CD06FA"/>
    <w:rsid w:val="00CD07B1"/>
    <w:rsid w:val="00CD0C32"/>
    <w:rsid w:val="00CD2757"/>
    <w:rsid w:val="00CD2C22"/>
    <w:rsid w:val="00CD32E2"/>
    <w:rsid w:val="00CD36AF"/>
    <w:rsid w:val="00CD47CE"/>
    <w:rsid w:val="00CD7085"/>
    <w:rsid w:val="00CD760C"/>
    <w:rsid w:val="00CD7874"/>
    <w:rsid w:val="00CE015B"/>
    <w:rsid w:val="00CE032B"/>
    <w:rsid w:val="00CE2E0B"/>
    <w:rsid w:val="00CE3BDD"/>
    <w:rsid w:val="00CE43D0"/>
    <w:rsid w:val="00CE51E9"/>
    <w:rsid w:val="00CE687C"/>
    <w:rsid w:val="00CE72E2"/>
    <w:rsid w:val="00CF1952"/>
    <w:rsid w:val="00CF1C3A"/>
    <w:rsid w:val="00CF1EDE"/>
    <w:rsid w:val="00CF2F54"/>
    <w:rsid w:val="00CF35B3"/>
    <w:rsid w:val="00CF6E59"/>
    <w:rsid w:val="00CF7B2B"/>
    <w:rsid w:val="00D003F8"/>
    <w:rsid w:val="00D0267D"/>
    <w:rsid w:val="00D06E19"/>
    <w:rsid w:val="00D06E5D"/>
    <w:rsid w:val="00D075AE"/>
    <w:rsid w:val="00D104DB"/>
    <w:rsid w:val="00D10921"/>
    <w:rsid w:val="00D128F3"/>
    <w:rsid w:val="00D13C7B"/>
    <w:rsid w:val="00D14554"/>
    <w:rsid w:val="00D14B5F"/>
    <w:rsid w:val="00D160AE"/>
    <w:rsid w:val="00D16D41"/>
    <w:rsid w:val="00D2006F"/>
    <w:rsid w:val="00D20090"/>
    <w:rsid w:val="00D20A0C"/>
    <w:rsid w:val="00D2372E"/>
    <w:rsid w:val="00D23E17"/>
    <w:rsid w:val="00D25158"/>
    <w:rsid w:val="00D2546A"/>
    <w:rsid w:val="00D26509"/>
    <w:rsid w:val="00D26706"/>
    <w:rsid w:val="00D27994"/>
    <w:rsid w:val="00D33A54"/>
    <w:rsid w:val="00D377CE"/>
    <w:rsid w:val="00D413F6"/>
    <w:rsid w:val="00D41C19"/>
    <w:rsid w:val="00D439EE"/>
    <w:rsid w:val="00D45312"/>
    <w:rsid w:val="00D45DB5"/>
    <w:rsid w:val="00D47BCE"/>
    <w:rsid w:val="00D51DB5"/>
    <w:rsid w:val="00D54269"/>
    <w:rsid w:val="00D54678"/>
    <w:rsid w:val="00D54F6C"/>
    <w:rsid w:val="00D5593C"/>
    <w:rsid w:val="00D60F8B"/>
    <w:rsid w:val="00D61658"/>
    <w:rsid w:val="00D6210C"/>
    <w:rsid w:val="00D628CB"/>
    <w:rsid w:val="00D62EBD"/>
    <w:rsid w:val="00D63A14"/>
    <w:rsid w:val="00D63B5C"/>
    <w:rsid w:val="00D63E37"/>
    <w:rsid w:val="00D641ED"/>
    <w:rsid w:val="00D651EA"/>
    <w:rsid w:val="00D71AE6"/>
    <w:rsid w:val="00D71B61"/>
    <w:rsid w:val="00D72F64"/>
    <w:rsid w:val="00D742C2"/>
    <w:rsid w:val="00D76157"/>
    <w:rsid w:val="00D76EA6"/>
    <w:rsid w:val="00D808D2"/>
    <w:rsid w:val="00D80CD4"/>
    <w:rsid w:val="00D81501"/>
    <w:rsid w:val="00D819D7"/>
    <w:rsid w:val="00D822CC"/>
    <w:rsid w:val="00D823C3"/>
    <w:rsid w:val="00D83014"/>
    <w:rsid w:val="00D84306"/>
    <w:rsid w:val="00D854E8"/>
    <w:rsid w:val="00D87E24"/>
    <w:rsid w:val="00D904E7"/>
    <w:rsid w:val="00D94A69"/>
    <w:rsid w:val="00D95165"/>
    <w:rsid w:val="00D95263"/>
    <w:rsid w:val="00D95BD7"/>
    <w:rsid w:val="00D97B24"/>
    <w:rsid w:val="00DA35EE"/>
    <w:rsid w:val="00DA3707"/>
    <w:rsid w:val="00DA3721"/>
    <w:rsid w:val="00DA3CBD"/>
    <w:rsid w:val="00DA44DB"/>
    <w:rsid w:val="00DA65E4"/>
    <w:rsid w:val="00DA69D2"/>
    <w:rsid w:val="00DB0CFF"/>
    <w:rsid w:val="00DB1958"/>
    <w:rsid w:val="00DB1CD9"/>
    <w:rsid w:val="00DB5D03"/>
    <w:rsid w:val="00DB65EE"/>
    <w:rsid w:val="00DB6875"/>
    <w:rsid w:val="00DB7A6E"/>
    <w:rsid w:val="00DC06C3"/>
    <w:rsid w:val="00DC162E"/>
    <w:rsid w:val="00DC1EF1"/>
    <w:rsid w:val="00DC250B"/>
    <w:rsid w:val="00DC3052"/>
    <w:rsid w:val="00DC785E"/>
    <w:rsid w:val="00DD018C"/>
    <w:rsid w:val="00DD0689"/>
    <w:rsid w:val="00DD0ED8"/>
    <w:rsid w:val="00DD21BD"/>
    <w:rsid w:val="00DD3962"/>
    <w:rsid w:val="00DD468C"/>
    <w:rsid w:val="00DD477F"/>
    <w:rsid w:val="00DD4C7E"/>
    <w:rsid w:val="00DD5B15"/>
    <w:rsid w:val="00DD6084"/>
    <w:rsid w:val="00DE0A73"/>
    <w:rsid w:val="00DE0B41"/>
    <w:rsid w:val="00DE21AB"/>
    <w:rsid w:val="00DE3069"/>
    <w:rsid w:val="00DE41C7"/>
    <w:rsid w:val="00DE4704"/>
    <w:rsid w:val="00DE5162"/>
    <w:rsid w:val="00DE7E3D"/>
    <w:rsid w:val="00DF2C56"/>
    <w:rsid w:val="00DF5DC6"/>
    <w:rsid w:val="00DF5DDE"/>
    <w:rsid w:val="00DF6A78"/>
    <w:rsid w:val="00E007CC"/>
    <w:rsid w:val="00E00F4E"/>
    <w:rsid w:val="00E04A0A"/>
    <w:rsid w:val="00E0624A"/>
    <w:rsid w:val="00E07519"/>
    <w:rsid w:val="00E10B1C"/>
    <w:rsid w:val="00E11777"/>
    <w:rsid w:val="00E11998"/>
    <w:rsid w:val="00E1228E"/>
    <w:rsid w:val="00E15B89"/>
    <w:rsid w:val="00E16D56"/>
    <w:rsid w:val="00E16E6E"/>
    <w:rsid w:val="00E20449"/>
    <w:rsid w:val="00E20474"/>
    <w:rsid w:val="00E20DF0"/>
    <w:rsid w:val="00E21686"/>
    <w:rsid w:val="00E234A3"/>
    <w:rsid w:val="00E24C9A"/>
    <w:rsid w:val="00E26BB5"/>
    <w:rsid w:val="00E278E2"/>
    <w:rsid w:val="00E30002"/>
    <w:rsid w:val="00E30AF2"/>
    <w:rsid w:val="00E313C5"/>
    <w:rsid w:val="00E31B80"/>
    <w:rsid w:val="00E31FD3"/>
    <w:rsid w:val="00E325E3"/>
    <w:rsid w:val="00E32910"/>
    <w:rsid w:val="00E34986"/>
    <w:rsid w:val="00E3629D"/>
    <w:rsid w:val="00E40AC6"/>
    <w:rsid w:val="00E41049"/>
    <w:rsid w:val="00E42141"/>
    <w:rsid w:val="00E43F96"/>
    <w:rsid w:val="00E44A8D"/>
    <w:rsid w:val="00E473D5"/>
    <w:rsid w:val="00E476F1"/>
    <w:rsid w:val="00E47B54"/>
    <w:rsid w:val="00E47C1F"/>
    <w:rsid w:val="00E47FE9"/>
    <w:rsid w:val="00E50397"/>
    <w:rsid w:val="00E506CF"/>
    <w:rsid w:val="00E5082C"/>
    <w:rsid w:val="00E50846"/>
    <w:rsid w:val="00E5138A"/>
    <w:rsid w:val="00E52506"/>
    <w:rsid w:val="00E52D6C"/>
    <w:rsid w:val="00E52FA4"/>
    <w:rsid w:val="00E53FE4"/>
    <w:rsid w:val="00E60F24"/>
    <w:rsid w:val="00E64248"/>
    <w:rsid w:val="00E64322"/>
    <w:rsid w:val="00E64AF0"/>
    <w:rsid w:val="00E67510"/>
    <w:rsid w:val="00E70140"/>
    <w:rsid w:val="00E72378"/>
    <w:rsid w:val="00E726BB"/>
    <w:rsid w:val="00E728E9"/>
    <w:rsid w:val="00E738FB"/>
    <w:rsid w:val="00E74F18"/>
    <w:rsid w:val="00E75AD7"/>
    <w:rsid w:val="00E81CB5"/>
    <w:rsid w:val="00E821DC"/>
    <w:rsid w:val="00E837CE"/>
    <w:rsid w:val="00E85FB0"/>
    <w:rsid w:val="00E87596"/>
    <w:rsid w:val="00E8781C"/>
    <w:rsid w:val="00E918F9"/>
    <w:rsid w:val="00E92812"/>
    <w:rsid w:val="00E948A6"/>
    <w:rsid w:val="00E95321"/>
    <w:rsid w:val="00E9712E"/>
    <w:rsid w:val="00E9773E"/>
    <w:rsid w:val="00E9778E"/>
    <w:rsid w:val="00EA04F2"/>
    <w:rsid w:val="00EA09C1"/>
    <w:rsid w:val="00EA104C"/>
    <w:rsid w:val="00EA1AE5"/>
    <w:rsid w:val="00EA2655"/>
    <w:rsid w:val="00EA30DA"/>
    <w:rsid w:val="00EA5532"/>
    <w:rsid w:val="00EA57F0"/>
    <w:rsid w:val="00EA6FC8"/>
    <w:rsid w:val="00EB2217"/>
    <w:rsid w:val="00EB3C7D"/>
    <w:rsid w:val="00EB5251"/>
    <w:rsid w:val="00EB5A5F"/>
    <w:rsid w:val="00EB731D"/>
    <w:rsid w:val="00EC08D1"/>
    <w:rsid w:val="00EC1789"/>
    <w:rsid w:val="00EC25F7"/>
    <w:rsid w:val="00EC277A"/>
    <w:rsid w:val="00EC346E"/>
    <w:rsid w:val="00EC3701"/>
    <w:rsid w:val="00EC48FA"/>
    <w:rsid w:val="00EC5971"/>
    <w:rsid w:val="00EC733E"/>
    <w:rsid w:val="00EC767F"/>
    <w:rsid w:val="00ED16E6"/>
    <w:rsid w:val="00ED1D1E"/>
    <w:rsid w:val="00ED2B05"/>
    <w:rsid w:val="00ED3311"/>
    <w:rsid w:val="00ED4DF0"/>
    <w:rsid w:val="00ED5A72"/>
    <w:rsid w:val="00ED5CAC"/>
    <w:rsid w:val="00ED64DC"/>
    <w:rsid w:val="00ED7337"/>
    <w:rsid w:val="00ED75D6"/>
    <w:rsid w:val="00ED7F92"/>
    <w:rsid w:val="00EE0A7C"/>
    <w:rsid w:val="00EE30B1"/>
    <w:rsid w:val="00EE35E0"/>
    <w:rsid w:val="00EE56DD"/>
    <w:rsid w:val="00EF1C41"/>
    <w:rsid w:val="00EF1C4A"/>
    <w:rsid w:val="00EF372F"/>
    <w:rsid w:val="00EF5625"/>
    <w:rsid w:val="00EF5F45"/>
    <w:rsid w:val="00EF5F88"/>
    <w:rsid w:val="00EF72AC"/>
    <w:rsid w:val="00F02EA1"/>
    <w:rsid w:val="00F0512B"/>
    <w:rsid w:val="00F05769"/>
    <w:rsid w:val="00F0716C"/>
    <w:rsid w:val="00F0750C"/>
    <w:rsid w:val="00F077E3"/>
    <w:rsid w:val="00F110DA"/>
    <w:rsid w:val="00F117D9"/>
    <w:rsid w:val="00F13CF5"/>
    <w:rsid w:val="00F15420"/>
    <w:rsid w:val="00F166C2"/>
    <w:rsid w:val="00F174C4"/>
    <w:rsid w:val="00F205BF"/>
    <w:rsid w:val="00F2198A"/>
    <w:rsid w:val="00F22E70"/>
    <w:rsid w:val="00F253CD"/>
    <w:rsid w:val="00F25A95"/>
    <w:rsid w:val="00F25AC7"/>
    <w:rsid w:val="00F263D4"/>
    <w:rsid w:val="00F30962"/>
    <w:rsid w:val="00F351DF"/>
    <w:rsid w:val="00F362DD"/>
    <w:rsid w:val="00F3682A"/>
    <w:rsid w:val="00F408EC"/>
    <w:rsid w:val="00F40AC9"/>
    <w:rsid w:val="00F411FA"/>
    <w:rsid w:val="00F41576"/>
    <w:rsid w:val="00F420A5"/>
    <w:rsid w:val="00F42266"/>
    <w:rsid w:val="00F4231E"/>
    <w:rsid w:val="00F429E3"/>
    <w:rsid w:val="00F43C2A"/>
    <w:rsid w:val="00F43D37"/>
    <w:rsid w:val="00F45697"/>
    <w:rsid w:val="00F470CB"/>
    <w:rsid w:val="00F4787A"/>
    <w:rsid w:val="00F47D92"/>
    <w:rsid w:val="00F5041B"/>
    <w:rsid w:val="00F52582"/>
    <w:rsid w:val="00F5275A"/>
    <w:rsid w:val="00F53258"/>
    <w:rsid w:val="00F55B92"/>
    <w:rsid w:val="00F562FA"/>
    <w:rsid w:val="00F5747D"/>
    <w:rsid w:val="00F60B62"/>
    <w:rsid w:val="00F61730"/>
    <w:rsid w:val="00F62E0E"/>
    <w:rsid w:val="00F63A9D"/>
    <w:rsid w:val="00F63D51"/>
    <w:rsid w:val="00F640D3"/>
    <w:rsid w:val="00F65B7B"/>
    <w:rsid w:val="00F72F87"/>
    <w:rsid w:val="00F7373C"/>
    <w:rsid w:val="00F7404A"/>
    <w:rsid w:val="00F7524A"/>
    <w:rsid w:val="00F7591A"/>
    <w:rsid w:val="00F80872"/>
    <w:rsid w:val="00F80D96"/>
    <w:rsid w:val="00F81AAA"/>
    <w:rsid w:val="00F83C49"/>
    <w:rsid w:val="00F8410E"/>
    <w:rsid w:val="00F854DF"/>
    <w:rsid w:val="00F85824"/>
    <w:rsid w:val="00F867F6"/>
    <w:rsid w:val="00F87913"/>
    <w:rsid w:val="00F90D53"/>
    <w:rsid w:val="00F914B2"/>
    <w:rsid w:val="00F91603"/>
    <w:rsid w:val="00F921E6"/>
    <w:rsid w:val="00F92628"/>
    <w:rsid w:val="00F92D9D"/>
    <w:rsid w:val="00F945F6"/>
    <w:rsid w:val="00F950F9"/>
    <w:rsid w:val="00F95986"/>
    <w:rsid w:val="00F96BBB"/>
    <w:rsid w:val="00F97F8A"/>
    <w:rsid w:val="00FA2AE4"/>
    <w:rsid w:val="00FA3B1C"/>
    <w:rsid w:val="00FA4AF9"/>
    <w:rsid w:val="00FA651B"/>
    <w:rsid w:val="00FB3D9F"/>
    <w:rsid w:val="00FC28A0"/>
    <w:rsid w:val="00FC2B77"/>
    <w:rsid w:val="00FC4427"/>
    <w:rsid w:val="00FC4666"/>
    <w:rsid w:val="00FC5AFB"/>
    <w:rsid w:val="00FD203D"/>
    <w:rsid w:val="00FD3951"/>
    <w:rsid w:val="00FD43FD"/>
    <w:rsid w:val="00FD4FD7"/>
    <w:rsid w:val="00FD61F4"/>
    <w:rsid w:val="00FD67A6"/>
    <w:rsid w:val="00FE0BFB"/>
    <w:rsid w:val="00FE1506"/>
    <w:rsid w:val="00FE1686"/>
    <w:rsid w:val="00FE1691"/>
    <w:rsid w:val="00FE1CA2"/>
    <w:rsid w:val="00FE35ED"/>
    <w:rsid w:val="00FE3B7F"/>
    <w:rsid w:val="00FE4515"/>
    <w:rsid w:val="00FE4D64"/>
    <w:rsid w:val="00FE7046"/>
    <w:rsid w:val="00FE7A8F"/>
    <w:rsid w:val="00FF0553"/>
    <w:rsid w:val="00FF05F7"/>
    <w:rsid w:val="00FF14AE"/>
    <w:rsid w:val="00FF18A1"/>
    <w:rsid w:val="00FF2912"/>
    <w:rsid w:val="00FF2D8F"/>
    <w:rsid w:val="00FF4C37"/>
    <w:rsid w:val="00FF5677"/>
    <w:rsid w:val="00FF7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D8B1"/>
  <w15:docId w15:val="{98DD5D08-AD4A-4B6A-9ECC-C834715B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93A"/>
    <w:rPr>
      <w:rFonts w:eastAsia="Calibri"/>
    </w:rPr>
  </w:style>
  <w:style w:type="paragraph" w:styleId="Heading1">
    <w:name w:val="heading 1"/>
    <w:basedOn w:val="Normal"/>
    <w:next w:val="Normal"/>
    <w:link w:val="Heading1Char"/>
    <w:uiPriority w:val="9"/>
    <w:qFormat/>
    <w:rsid w:val="003A59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A593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qFormat/>
    <w:rsid w:val="003A593A"/>
    <w:pPr>
      <w:spacing w:before="150" w:after="75" w:line="240" w:lineRule="atLeast"/>
      <w:outlineLvl w:val="2"/>
    </w:pPr>
    <w:rPr>
      <w:rFonts w:ascii="Times New Roman" w:eastAsia="Times New Roman" w:hAnsi="Times New Roman" w:cs="Times New Roman"/>
      <w:sz w:val="38"/>
      <w:szCs w:val="38"/>
      <w:lang w:eastAsia="en-GB"/>
    </w:rPr>
  </w:style>
  <w:style w:type="paragraph" w:styleId="Heading5">
    <w:name w:val="heading 5"/>
    <w:basedOn w:val="Normal"/>
    <w:next w:val="Normal"/>
    <w:link w:val="Heading5Char"/>
    <w:uiPriority w:val="9"/>
    <w:unhideWhenUsed/>
    <w:qFormat/>
    <w:rsid w:val="003A593A"/>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93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3A593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A593A"/>
    <w:rPr>
      <w:rFonts w:ascii="Times New Roman" w:eastAsia="Times New Roman" w:hAnsi="Times New Roman" w:cs="Times New Roman"/>
      <w:sz w:val="38"/>
      <w:szCs w:val="38"/>
      <w:lang w:eastAsia="en-GB"/>
    </w:rPr>
  </w:style>
  <w:style w:type="character" w:customStyle="1" w:styleId="Heading5Char">
    <w:name w:val="Heading 5 Char"/>
    <w:basedOn w:val="DefaultParagraphFont"/>
    <w:link w:val="Heading5"/>
    <w:uiPriority w:val="9"/>
    <w:rsid w:val="003A593A"/>
    <w:rPr>
      <w:rFonts w:ascii="Cambria" w:eastAsia="Times New Roman" w:hAnsi="Cambria" w:cs="Times New Roman"/>
      <w:color w:val="243F60"/>
    </w:rPr>
  </w:style>
  <w:style w:type="paragraph" w:styleId="NormalWeb">
    <w:name w:val="Normal (Web)"/>
    <w:basedOn w:val="Normal"/>
    <w:uiPriority w:val="99"/>
    <w:unhideWhenUsed/>
    <w:rsid w:val="003A5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93A"/>
    <w:rPr>
      <w:b/>
      <w:bCs/>
    </w:rPr>
  </w:style>
  <w:style w:type="paragraph" w:styleId="ListParagraph">
    <w:name w:val="List Paragraph"/>
    <w:basedOn w:val="Normal"/>
    <w:uiPriority w:val="34"/>
    <w:qFormat/>
    <w:rsid w:val="003A593A"/>
    <w:pPr>
      <w:spacing w:after="0" w:line="240" w:lineRule="auto"/>
      <w:ind w:left="720"/>
      <w:contextualSpacing/>
      <w:jc w:val="both"/>
    </w:pPr>
    <w:rPr>
      <w:rFonts w:eastAsia="Times New Roman" w:cs="Times New Roman"/>
      <w:szCs w:val="20"/>
    </w:rPr>
  </w:style>
  <w:style w:type="paragraph" w:styleId="BodyText">
    <w:name w:val="Body Text"/>
    <w:basedOn w:val="Normal"/>
    <w:link w:val="BodyTextChar"/>
    <w:uiPriority w:val="99"/>
    <w:unhideWhenUsed/>
    <w:rsid w:val="003A593A"/>
    <w:pPr>
      <w:spacing w:after="120"/>
    </w:pPr>
  </w:style>
  <w:style w:type="character" w:customStyle="1" w:styleId="BodyTextChar">
    <w:name w:val="Body Text Char"/>
    <w:basedOn w:val="DefaultParagraphFont"/>
    <w:link w:val="BodyText"/>
    <w:uiPriority w:val="99"/>
    <w:rsid w:val="003A593A"/>
    <w:rPr>
      <w:rFonts w:eastAsia="Calibri"/>
    </w:rPr>
  </w:style>
  <w:style w:type="paragraph" w:styleId="BalloonText">
    <w:name w:val="Balloon Text"/>
    <w:basedOn w:val="Normal"/>
    <w:link w:val="BalloonTextChar"/>
    <w:uiPriority w:val="99"/>
    <w:semiHidden/>
    <w:unhideWhenUsed/>
    <w:rsid w:val="0074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736c8d55003e4de1b1a594f909477675">
  <xsd:schema xmlns:xsd="http://www.w3.org/2001/XMLSchema" xmlns:xs="http://www.w3.org/2001/XMLSchema" xmlns:p="http://schemas.microsoft.com/office/2006/metadata/properties" xmlns:ns3="566da5a4-d48f-40cf-a1d2-d16f98b04b10" targetNamespace="http://schemas.microsoft.com/office/2006/metadata/properties" ma:root="true" ma:fieldsID="6d91ba90210f273c6066df1d936f268e"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02E23-5F6F-4CD3-A8DC-B5AF3A720F66}">
  <ds:schemaRefs>
    <ds:schemaRef ds:uri="http://schemas.microsoft.com/sharepoint/v3/contenttype/forms"/>
  </ds:schemaRefs>
</ds:datastoreItem>
</file>

<file path=customXml/itemProps2.xml><?xml version="1.0" encoding="utf-8"?>
<ds:datastoreItem xmlns:ds="http://schemas.openxmlformats.org/officeDocument/2006/customXml" ds:itemID="{EBAC4AA4-2B59-41E6-8D79-947837A6FB6E}">
  <ds:schemaRefs>
    <ds:schemaRef ds:uri="http://schemas.microsoft.com/office/infopath/2007/PartnerControls"/>
    <ds:schemaRef ds:uri="http://purl.org/dc/terms/"/>
    <ds:schemaRef ds:uri="566da5a4-d48f-40cf-a1d2-d16f98b04b10"/>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9D35A54-691D-40EF-8AC8-0C25D405E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Brief JD and Person Spec -  Professional Service Officer - PSU (July 2019)</vt:lpstr>
    </vt:vector>
  </TitlesOfParts>
  <Company>UNISON</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Professional Service Officer - PSU (July 2019)</dc:title>
  <dc:creator>NONE</dc:creator>
  <cp:lastModifiedBy>Begum, Hanifa</cp:lastModifiedBy>
  <cp:revision>4</cp:revision>
  <cp:lastPrinted>2019-08-01T08:47:00Z</cp:lastPrinted>
  <dcterms:created xsi:type="dcterms:W3CDTF">2020-03-09T12:31:00Z</dcterms:created>
  <dcterms:modified xsi:type="dcterms:W3CDTF">2020-03-16T10:11:00Z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