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E6" w:rsidRDefault="0053647C" w:rsidP="00082320">
      <w:pPr>
        <w:pStyle w:val="T7MainTitle"/>
        <w:jc w:val="both"/>
        <w:rPr>
          <w:rFonts w:ascii="Frutiger 45" w:hAnsi="Frutiger 45"/>
          <w:sz w:val="24"/>
          <w:szCs w:val="24"/>
        </w:rPr>
      </w:pPr>
      <w:bookmarkStart w:id="0" w:name="bmMainTitle"/>
      <w:r w:rsidRPr="002A1FE6">
        <w:rPr>
          <w:rFonts w:ascii="Frutiger 45" w:hAnsi="Frutiger 45"/>
          <w:sz w:val="24"/>
          <w:szCs w:val="24"/>
        </w:rPr>
        <w:t>15.12.2014</w:t>
      </w:r>
    </w:p>
    <w:p w:rsidR="006912C0" w:rsidRPr="002A1FE6" w:rsidRDefault="006912C0" w:rsidP="00082320">
      <w:pPr>
        <w:pStyle w:val="T7MainTitle"/>
        <w:jc w:val="both"/>
        <w:rPr>
          <w:rFonts w:ascii="Frutiger 45" w:hAnsi="Frutiger 45"/>
          <w:sz w:val="24"/>
          <w:szCs w:val="24"/>
        </w:rPr>
      </w:pPr>
      <w:r w:rsidRPr="002A1FE6">
        <w:rPr>
          <w:rFonts w:ascii="Frutiger 45" w:hAnsi="Frutiger 45"/>
          <w:sz w:val="24"/>
          <w:szCs w:val="24"/>
        </w:rPr>
        <w:t>North East is lacking almost 20,000 full-time employee jobs compared to its pre-recession labour market</w:t>
      </w:r>
      <w:bookmarkEnd w:id="0"/>
    </w:p>
    <w:p w:rsidR="00A72A2B" w:rsidRPr="002A1FE6" w:rsidRDefault="00A72A2B" w:rsidP="00082320">
      <w:pPr>
        <w:pStyle w:val="T7TextBodyHardReturn"/>
        <w:ind w:left="-1276"/>
        <w:jc w:val="both"/>
        <w:rPr>
          <w:sz w:val="24"/>
          <w:szCs w:val="24"/>
        </w:rPr>
      </w:pPr>
    </w:p>
    <w:p w:rsidR="006912C0" w:rsidRPr="002A1FE6" w:rsidRDefault="006912C0" w:rsidP="00082320">
      <w:pPr>
        <w:pStyle w:val="T7TextBodyHardReturn"/>
        <w:tabs>
          <w:tab w:val="left" w:pos="1095"/>
        </w:tabs>
        <w:jc w:val="both"/>
        <w:rPr>
          <w:sz w:val="24"/>
          <w:szCs w:val="24"/>
        </w:rPr>
      </w:pPr>
      <w:bookmarkStart w:id="1" w:name="bmStart"/>
      <w:bookmarkEnd w:id="1"/>
      <w:r w:rsidRPr="002A1FE6">
        <w:rPr>
          <w:sz w:val="24"/>
          <w:szCs w:val="24"/>
        </w:rPr>
        <w:t>The share of jobs in the North East accounted for by full-time employees fell during the recession and has failed to recover across the region</w:t>
      </w:r>
      <w:r w:rsidR="00A72A2B" w:rsidRPr="002A1FE6">
        <w:rPr>
          <w:sz w:val="24"/>
          <w:szCs w:val="24"/>
        </w:rPr>
        <w:t>.</w:t>
      </w:r>
    </w:p>
    <w:p w:rsidR="006912C0" w:rsidRPr="002A1FE6" w:rsidRDefault="006912C0" w:rsidP="00082320">
      <w:pPr>
        <w:pStyle w:val="T7TextBodyHardReturn"/>
        <w:jc w:val="both"/>
        <w:rPr>
          <w:sz w:val="24"/>
          <w:szCs w:val="24"/>
        </w:rPr>
      </w:pPr>
    </w:p>
    <w:p w:rsidR="006912C0" w:rsidRPr="002A1FE6" w:rsidRDefault="006912C0" w:rsidP="00082320">
      <w:pPr>
        <w:pStyle w:val="T7TextBody"/>
        <w:jc w:val="both"/>
        <w:rPr>
          <w:sz w:val="24"/>
          <w:szCs w:val="24"/>
        </w:rPr>
      </w:pPr>
      <w:r w:rsidRPr="002A1FE6">
        <w:rPr>
          <w:sz w:val="24"/>
          <w:szCs w:val="24"/>
        </w:rPr>
        <w:t>T</w:t>
      </w:r>
      <w:r w:rsidR="00A72A2B" w:rsidRPr="002A1FE6">
        <w:rPr>
          <w:sz w:val="24"/>
          <w:szCs w:val="24"/>
        </w:rPr>
        <w:t xml:space="preserve">UC </w:t>
      </w:r>
      <w:r w:rsidRPr="002A1FE6">
        <w:rPr>
          <w:sz w:val="24"/>
          <w:szCs w:val="24"/>
        </w:rPr>
        <w:t>analysis shows that in the North East the labour market share of full-time employee jobs was 66.3 per cent in 2007 but fell to 64.6 per cent in 2014. This is equivalent to a shortfall of almost 20,000 full-time employee jobs.</w:t>
      </w:r>
    </w:p>
    <w:p w:rsidR="006912C0" w:rsidRPr="002A1FE6" w:rsidRDefault="006912C0" w:rsidP="00082320">
      <w:pPr>
        <w:pStyle w:val="T7TextBodyHardReturn"/>
        <w:jc w:val="both"/>
        <w:rPr>
          <w:sz w:val="24"/>
          <w:szCs w:val="24"/>
        </w:rPr>
      </w:pPr>
    </w:p>
    <w:p w:rsidR="006912C0" w:rsidRPr="002A1FE6" w:rsidRDefault="006912C0" w:rsidP="00082320">
      <w:pPr>
        <w:pStyle w:val="T7TextBody"/>
        <w:jc w:val="both"/>
        <w:rPr>
          <w:sz w:val="24"/>
          <w:szCs w:val="24"/>
        </w:rPr>
      </w:pPr>
      <w:r w:rsidRPr="002A1FE6">
        <w:rPr>
          <w:sz w:val="24"/>
          <w:szCs w:val="24"/>
        </w:rPr>
        <w:t>The Northern TUC believes that both part-time work and self-employment are important options for many people. However, despite recent economic growth, the number of part-time employees across the UK who say they want full-time hours – 1.3 million people – is still twice what it was before the recession.</w:t>
      </w:r>
    </w:p>
    <w:p w:rsidR="006912C0" w:rsidRPr="002A1FE6" w:rsidRDefault="006912C0" w:rsidP="00082320">
      <w:pPr>
        <w:pStyle w:val="T7TextBodyHardReturn"/>
        <w:jc w:val="both"/>
        <w:rPr>
          <w:sz w:val="24"/>
          <w:szCs w:val="24"/>
        </w:rPr>
      </w:pPr>
    </w:p>
    <w:p w:rsidR="0053647C" w:rsidRPr="002A1FE6" w:rsidRDefault="000E3D05" w:rsidP="00082320">
      <w:pPr>
        <w:pStyle w:val="T7TextBody"/>
        <w:jc w:val="both"/>
        <w:rPr>
          <w:sz w:val="24"/>
          <w:szCs w:val="24"/>
        </w:rPr>
      </w:pPr>
      <w:r>
        <w:rPr>
          <w:sz w:val="24"/>
          <w:szCs w:val="24"/>
        </w:rPr>
        <w:t>We believe</w:t>
      </w:r>
      <w:r w:rsidR="006912C0" w:rsidRPr="002A1FE6">
        <w:rPr>
          <w:sz w:val="24"/>
          <w:szCs w:val="24"/>
        </w:rPr>
        <w:t xml:space="preserve"> that the rise in self-employment is at least in part a result of people being unable to find employee jobs or being forced into false self-employment – used by some companies to evade taxes and avoid respecting employment rights and entitlements such as holiday pay, sick pay and pensions.</w:t>
      </w:r>
    </w:p>
    <w:p w:rsidR="00A72A2B" w:rsidRPr="002A1FE6" w:rsidRDefault="00A72A2B" w:rsidP="00082320">
      <w:pPr>
        <w:pStyle w:val="T7TextBodyHardReturn"/>
        <w:jc w:val="both"/>
        <w:rPr>
          <w:sz w:val="24"/>
          <w:szCs w:val="24"/>
        </w:rPr>
      </w:pPr>
    </w:p>
    <w:p w:rsidR="00A72A2B" w:rsidRPr="002A1FE6" w:rsidRDefault="00A72A2B" w:rsidP="00082320">
      <w:pPr>
        <w:pStyle w:val="T7TextBody"/>
        <w:jc w:val="both"/>
        <w:rPr>
          <w:sz w:val="24"/>
          <w:szCs w:val="24"/>
        </w:rPr>
      </w:pPr>
      <w:r w:rsidRPr="002A1FE6">
        <w:rPr>
          <w:sz w:val="24"/>
          <w:szCs w:val="24"/>
        </w:rPr>
        <w:t xml:space="preserve">Today the TUC launches its </w:t>
      </w:r>
      <w:r w:rsidRPr="00082320">
        <w:rPr>
          <w:b/>
          <w:i/>
          <w:sz w:val="24"/>
          <w:szCs w:val="24"/>
        </w:rPr>
        <w:t>Decent Jobs</w:t>
      </w:r>
      <w:r w:rsidRPr="002A1FE6">
        <w:rPr>
          <w:sz w:val="24"/>
          <w:szCs w:val="24"/>
        </w:rPr>
        <w:t xml:space="preserve"> campaign to draw attention to the millions of people in the UK who are trapped in low-paid and insecure job</w:t>
      </w:r>
      <w:r w:rsidR="0053647C" w:rsidRPr="002A1FE6">
        <w:rPr>
          <w:sz w:val="24"/>
          <w:szCs w:val="24"/>
        </w:rPr>
        <w:t>s. They</w:t>
      </w:r>
      <w:r w:rsidRPr="002A1FE6">
        <w:rPr>
          <w:sz w:val="24"/>
          <w:szCs w:val="24"/>
        </w:rPr>
        <w:t xml:space="preserve"> include more than 1.4 million zero-hours contracts in use, as well as agency and other casual workers who – due to the temporary nature of their employment – often lose out on basic rights at work. </w:t>
      </w:r>
    </w:p>
    <w:p w:rsidR="0053647C" w:rsidRPr="002A1FE6" w:rsidRDefault="0053647C" w:rsidP="00082320">
      <w:pPr>
        <w:pStyle w:val="T7TextBodyHardReturn"/>
        <w:jc w:val="both"/>
        <w:rPr>
          <w:sz w:val="24"/>
          <w:szCs w:val="24"/>
        </w:rPr>
      </w:pPr>
    </w:p>
    <w:p w:rsidR="0053647C" w:rsidRPr="002A1FE6" w:rsidRDefault="0053647C" w:rsidP="00082320">
      <w:pPr>
        <w:pStyle w:val="T7TextBody"/>
        <w:jc w:val="both"/>
        <w:rPr>
          <w:sz w:val="24"/>
          <w:szCs w:val="24"/>
        </w:rPr>
      </w:pPr>
      <w:r w:rsidRPr="002A1FE6">
        <w:rPr>
          <w:sz w:val="24"/>
          <w:szCs w:val="24"/>
        </w:rPr>
        <w:t>We are campaigning for:</w:t>
      </w:r>
    </w:p>
    <w:p w:rsidR="0053647C" w:rsidRPr="002A1FE6" w:rsidRDefault="0053647C" w:rsidP="00082320">
      <w:pPr>
        <w:pStyle w:val="T7TextBodyHardReturn"/>
        <w:jc w:val="both"/>
        <w:rPr>
          <w:sz w:val="24"/>
          <w:szCs w:val="24"/>
        </w:rPr>
      </w:pPr>
    </w:p>
    <w:p w:rsidR="00253E17" w:rsidRPr="002A1FE6" w:rsidRDefault="00253E17" w:rsidP="00082320">
      <w:pPr>
        <w:pStyle w:val="T7TextBody"/>
        <w:numPr>
          <w:ilvl w:val="0"/>
          <w:numId w:val="1"/>
        </w:numPr>
        <w:jc w:val="both"/>
        <w:rPr>
          <w:sz w:val="24"/>
          <w:szCs w:val="24"/>
        </w:rPr>
      </w:pPr>
      <w:r w:rsidRPr="002A1FE6">
        <w:rPr>
          <w:sz w:val="24"/>
          <w:szCs w:val="24"/>
        </w:rPr>
        <w:t>Improved rights for zero hours workers</w:t>
      </w:r>
    </w:p>
    <w:p w:rsidR="00253E17" w:rsidRPr="002A1FE6" w:rsidRDefault="00253E17" w:rsidP="00082320">
      <w:pPr>
        <w:pStyle w:val="T7TextBodyHardReturn"/>
        <w:numPr>
          <w:ilvl w:val="0"/>
          <w:numId w:val="1"/>
        </w:numPr>
        <w:jc w:val="both"/>
        <w:rPr>
          <w:sz w:val="24"/>
          <w:szCs w:val="24"/>
        </w:rPr>
      </w:pPr>
      <w:r w:rsidRPr="002A1FE6">
        <w:rPr>
          <w:sz w:val="24"/>
          <w:szCs w:val="24"/>
        </w:rPr>
        <w:t>The same decent employment rights for all</w:t>
      </w:r>
    </w:p>
    <w:p w:rsidR="00253E17" w:rsidRPr="002A1FE6" w:rsidRDefault="00253E17" w:rsidP="00082320">
      <w:pPr>
        <w:pStyle w:val="T7TextBody"/>
        <w:numPr>
          <w:ilvl w:val="0"/>
          <w:numId w:val="1"/>
        </w:numPr>
        <w:jc w:val="both"/>
        <w:rPr>
          <w:sz w:val="24"/>
          <w:szCs w:val="24"/>
        </w:rPr>
      </w:pPr>
      <w:r w:rsidRPr="002A1FE6">
        <w:rPr>
          <w:sz w:val="24"/>
          <w:szCs w:val="24"/>
        </w:rPr>
        <w:t xml:space="preserve">Equal pay for agency workers </w:t>
      </w:r>
    </w:p>
    <w:p w:rsidR="00253E17" w:rsidRPr="002A1FE6" w:rsidRDefault="00253E17" w:rsidP="00082320">
      <w:pPr>
        <w:pStyle w:val="T7TextBodyHardReturn"/>
        <w:numPr>
          <w:ilvl w:val="0"/>
          <w:numId w:val="1"/>
        </w:numPr>
        <w:jc w:val="both"/>
        <w:rPr>
          <w:sz w:val="24"/>
          <w:szCs w:val="24"/>
        </w:rPr>
      </w:pPr>
      <w:r w:rsidRPr="002A1FE6">
        <w:rPr>
          <w:sz w:val="24"/>
          <w:szCs w:val="24"/>
        </w:rPr>
        <w:t>Better enforcement of workplace rights for low paid vulnerable workers</w:t>
      </w:r>
    </w:p>
    <w:p w:rsidR="00253E17" w:rsidRPr="002A1FE6" w:rsidRDefault="00253E17" w:rsidP="00082320">
      <w:pPr>
        <w:pStyle w:val="T7TextBody"/>
        <w:numPr>
          <w:ilvl w:val="0"/>
          <w:numId w:val="1"/>
        </w:numPr>
        <w:jc w:val="both"/>
        <w:rPr>
          <w:sz w:val="24"/>
          <w:szCs w:val="24"/>
        </w:rPr>
      </w:pPr>
      <w:r w:rsidRPr="002A1FE6">
        <w:rPr>
          <w:sz w:val="24"/>
          <w:szCs w:val="24"/>
        </w:rPr>
        <w:t>Better access for all workers to union representation and collective bargaining</w:t>
      </w:r>
    </w:p>
    <w:p w:rsidR="006912C0" w:rsidRPr="002A1FE6" w:rsidRDefault="006912C0" w:rsidP="00082320">
      <w:pPr>
        <w:pStyle w:val="T7TextBodyHardReturn"/>
        <w:jc w:val="both"/>
        <w:rPr>
          <w:sz w:val="24"/>
          <w:szCs w:val="24"/>
        </w:rPr>
      </w:pPr>
    </w:p>
    <w:p w:rsidR="0053647C" w:rsidRPr="002A1FE6" w:rsidRDefault="0053647C" w:rsidP="00082320">
      <w:pPr>
        <w:pStyle w:val="T11TextBody"/>
        <w:jc w:val="both"/>
        <w:rPr>
          <w:sz w:val="24"/>
          <w:szCs w:val="24"/>
        </w:rPr>
      </w:pPr>
      <w:r w:rsidRPr="002A1FE6">
        <w:rPr>
          <w:sz w:val="24"/>
          <w:szCs w:val="24"/>
        </w:rPr>
        <w:t xml:space="preserve">The campaign will raise awareness of the millions of workers in the UK who are trapped in low paid, insecure jobs and who are failing to benefit from the recovery.  </w:t>
      </w:r>
    </w:p>
    <w:p w:rsidR="00082320" w:rsidRDefault="00082320" w:rsidP="00082320">
      <w:pPr>
        <w:pStyle w:val="T11TextBody"/>
        <w:jc w:val="both"/>
        <w:rPr>
          <w:sz w:val="24"/>
          <w:szCs w:val="24"/>
        </w:rPr>
      </w:pPr>
    </w:p>
    <w:p w:rsidR="00082320" w:rsidRDefault="00082320" w:rsidP="00082320">
      <w:pPr>
        <w:pStyle w:val="T11TextBody"/>
        <w:jc w:val="both"/>
        <w:rPr>
          <w:sz w:val="24"/>
          <w:szCs w:val="24"/>
        </w:rPr>
      </w:pPr>
    </w:p>
    <w:p w:rsidR="00082320" w:rsidRDefault="00082320" w:rsidP="00082320">
      <w:pPr>
        <w:pStyle w:val="T11TextBody"/>
        <w:jc w:val="both"/>
        <w:rPr>
          <w:sz w:val="24"/>
          <w:szCs w:val="24"/>
        </w:rPr>
      </w:pPr>
    </w:p>
    <w:p w:rsidR="0053647C" w:rsidRPr="002A1FE6" w:rsidRDefault="0053647C" w:rsidP="00082320">
      <w:pPr>
        <w:pStyle w:val="T11TextBody"/>
        <w:jc w:val="both"/>
        <w:rPr>
          <w:sz w:val="24"/>
          <w:szCs w:val="24"/>
        </w:rPr>
      </w:pPr>
      <w:r w:rsidRPr="002A1FE6">
        <w:rPr>
          <w:sz w:val="24"/>
          <w:szCs w:val="24"/>
        </w:rPr>
        <w:lastRenderedPageBreak/>
        <w:t>It will also highlight the growing casualisation amongst professions such as lecturers, teachers, health worker</w:t>
      </w:r>
      <w:r w:rsidR="00E00BBD">
        <w:rPr>
          <w:sz w:val="24"/>
          <w:szCs w:val="24"/>
        </w:rPr>
        <w:t xml:space="preserve">s and the entertainment sector, as well as the </w:t>
      </w:r>
      <w:r w:rsidRPr="002A1FE6">
        <w:rPr>
          <w:sz w:val="24"/>
          <w:szCs w:val="24"/>
        </w:rPr>
        <w:t>recent union campaign and bargaining successes for those in insecure employment.</w:t>
      </w:r>
    </w:p>
    <w:p w:rsidR="002A1FE6" w:rsidRPr="002A1FE6" w:rsidRDefault="002A1FE6" w:rsidP="00082320">
      <w:pPr>
        <w:pStyle w:val="T7TextBodyHardReturn"/>
        <w:jc w:val="both"/>
        <w:rPr>
          <w:sz w:val="24"/>
          <w:szCs w:val="24"/>
        </w:rPr>
      </w:pPr>
    </w:p>
    <w:p w:rsidR="002A1FE6" w:rsidRPr="002A1FE6" w:rsidRDefault="002A1FE6" w:rsidP="00082320">
      <w:pPr>
        <w:pStyle w:val="T7TextBody"/>
        <w:jc w:val="both"/>
        <w:rPr>
          <w:sz w:val="24"/>
          <w:szCs w:val="24"/>
        </w:rPr>
      </w:pPr>
      <w:r w:rsidRPr="002A1FE6">
        <w:rPr>
          <w:sz w:val="24"/>
          <w:szCs w:val="24"/>
        </w:rPr>
        <w:t>The Chancellor has said he wants full employment for the UK economy, but that means full-time jobs for everyone who wants them. At the moment there are still not enough full-time employee jobs being created in the North East to meet demand.</w:t>
      </w:r>
    </w:p>
    <w:p w:rsidR="00D2400A" w:rsidRDefault="00D2400A" w:rsidP="00082320">
      <w:pPr>
        <w:jc w:val="both"/>
        <w:rPr>
          <w:rFonts w:ascii="Frutiger 45" w:hAnsi="Frutiger 45"/>
          <w:sz w:val="24"/>
          <w:szCs w:val="24"/>
        </w:rPr>
      </w:pPr>
    </w:p>
    <w:p w:rsidR="002A1FE6" w:rsidRDefault="002A1FE6" w:rsidP="00082320">
      <w:pPr>
        <w:jc w:val="both"/>
        <w:rPr>
          <w:rFonts w:ascii="Frutiger 45" w:hAnsi="Frutiger 45"/>
          <w:sz w:val="24"/>
          <w:szCs w:val="24"/>
        </w:rPr>
      </w:pPr>
      <w:r>
        <w:rPr>
          <w:rFonts w:ascii="Frutiger 45" w:hAnsi="Frutiger 45"/>
          <w:sz w:val="24"/>
          <w:szCs w:val="24"/>
        </w:rPr>
        <w:t>Beth Farhat</w:t>
      </w:r>
    </w:p>
    <w:p w:rsidR="002A1FE6" w:rsidRPr="002A1FE6" w:rsidRDefault="002A1FE6" w:rsidP="00082320">
      <w:pPr>
        <w:jc w:val="both"/>
        <w:rPr>
          <w:rFonts w:ascii="Frutiger 45" w:hAnsi="Frutiger 45"/>
          <w:sz w:val="24"/>
          <w:szCs w:val="24"/>
        </w:rPr>
      </w:pPr>
      <w:r>
        <w:rPr>
          <w:rFonts w:ascii="Frutiger 45" w:hAnsi="Frutiger 45"/>
          <w:sz w:val="24"/>
          <w:szCs w:val="24"/>
        </w:rPr>
        <w:t>Regional Secretary Northern Region</w:t>
      </w:r>
    </w:p>
    <w:sectPr w:rsidR="002A1FE6" w:rsidRPr="002A1FE6" w:rsidSect="00D24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5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04F24"/>
    <w:multiLevelType w:val="hybridMultilevel"/>
    <w:tmpl w:val="1F08FBF6"/>
    <w:lvl w:ilvl="0" w:tplc="476C8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912C0"/>
    <w:rsid w:val="00082320"/>
    <w:rsid w:val="000E3D05"/>
    <w:rsid w:val="00253E17"/>
    <w:rsid w:val="002A1FE6"/>
    <w:rsid w:val="003B7E92"/>
    <w:rsid w:val="0053647C"/>
    <w:rsid w:val="006912C0"/>
    <w:rsid w:val="009E2877"/>
    <w:rsid w:val="00A72A2B"/>
    <w:rsid w:val="00D2400A"/>
    <w:rsid w:val="00E00BBD"/>
    <w:rsid w:val="00F4000A"/>
    <w:rsid w:val="00F9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7MainTitle">
    <w:name w:val="T7MainTitle"/>
    <w:basedOn w:val="Normal"/>
    <w:next w:val="T7TextBodyHardReturn"/>
    <w:rsid w:val="006912C0"/>
    <w:pPr>
      <w:widowControl w:val="0"/>
      <w:spacing w:before="720" w:after="220" w:line="240" w:lineRule="auto"/>
    </w:pPr>
    <w:rPr>
      <w:rFonts w:ascii="Frutiger 55" w:eastAsia="Times New Roman" w:hAnsi="Frutiger 55" w:cs="Times New Roman"/>
      <w:b/>
      <w:snapToGrid w:val="0"/>
      <w:sz w:val="36"/>
      <w:szCs w:val="20"/>
    </w:rPr>
  </w:style>
  <w:style w:type="paragraph" w:customStyle="1" w:styleId="T7TextBody">
    <w:name w:val="T7TextBody"/>
    <w:basedOn w:val="Normal"/>
    <w:next w:val="T7TextBodyHardReturn"/>
    <w:rsid w:val="006912C0"/>
    <w:pPr>
      <w:spacing w:after="0" w:line="300" w:lineRule="exact"/>
    </w:pPr>
    <w:rPr>
      <w:rFonts w:ascii="Frutiger 45" w:eastAsia="Times New Roman" w:hAnsi="Frutiger 45" w:cs="Times New Roman"/>
      <w:snapToGrid w:val="0"/>
      <w:szCs w:val="20"/>
    </w:rPr>
  </w:style>
  <w:style w:type="paragraph" w:customStyle="1" w:styleId="T7TextBodyHardReturn">
    <w:name w:val="T7TextBodyHardReturn"/>
    <w:basedOn w:val="T7TextBody"/>
    <w:next w:val="T7TextBody"/>
    <w:rsid w:val="006912C0"/>
    <w:pPr>
      <w:spacing w:line="240" w:lineRule="auto"/>
    </w:pPr>
    <w:rPr>
      <w:sz w:val="8"/>
    </w:rPr>
  </w:style>
  <w:style w:type="paragraph" w:customStyle="1" w:styleId="T11TextBody">
    <w:name w:val="T11TextBody"/>
    <w:basedOn w:val="Normal"/>
    <w:rsid w:val="00A72A2B"/>
    <w:pPr>
      <w:spacing w:after="140" w:line="300" w:lineRule="exact"/>
    </w:pPr>
    <w:rPr>
      <w:rFonts w:ascii="Frutiger 45" w:eastAsia="Times New Roman" w:hAnsi="Frutiger 45" w:cs="Times New Roman"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farhatb</dc:creator>
  <cp:lastModifiedBy>nichol</cp:lastModifiedBy>
  <cp:revision>3</cp:revision>
  <dcterms:created xsi:type="dcterms:W3CDTF">2014-12-03T14:02:00Z</dcterms:created>
  <dcterms:modified xsi:type="dcterms:W3CDTF">2014-12-08T11:15:00Z</dcterms:modified>
</cp:coreProperties>
</file>